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D9" w:rsidRPr="008328D9" w:rsidRDefault="008328D9" w:rsidP="008328D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377FF" wp14:editId="1D9F2185">
            <wp:extent cx="2806995" cy="2440457"/>
            <wp:effectExtent l="0" t="0" r="0" b="0"/>
            <wp:docPr id="55" name="Рисунок 55" descr="C:\Users\Borsh\Desktop\Рабочий стол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h\Desktop\Рабочий стол\герб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732" cy="2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8D9" w:rsidRP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D9">
        <w:rPr>
          <w:rFonts w:ascii="Times New Roman" w:hAnsi="Times New Roman" w:cs="Times New Roman"/>
          <w:b/>
          <w:sz w:val="28"/>
          <w:szCs w:val="28"/>
        </w:rPr>
        <w:t xml:space="preserve">МУНИЦИПАЛЬНЫЙ ОКРУГ ВОСТОЧНОЕ ИЗМАЙЛОВО </w:t>
      </w:r>
    </w:p>
    <w:p w:rsidR="008328D9" w:rsidRPr="008328D9" w:rsidRDefault="008328D9" w:rsidP="008328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8D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депутата Барышева А.С.</w:t>
      </w: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8D9" w:rsidRPr="008328D9" w:rsidRDefault="008328D9" w:rsidP="008328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8D9">
        <w:rPr>
          <w:rFonts w:ascii="Times New Roman" w:hAnsi="Times New Roman" w:cs="Times New Roman"/>
          <w:sz w:val="28"/>
          <w:szCs w:val="28"/>
        </w:rPr>
        <w:t>Москва</w:t>
      </w:r>
    </w:p>
    <w:p w:rsidR="008328D9" w:rsidRPr="008328D9" w:rsidRDefault="00721DAF" w:rsidP="008328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328D9" w:rsidRPr="008328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28D9" w:rsidRPr="008328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328D9" w:rsidRPr="008328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0A9" w:rsidRPr="00DD00A9" w:rsidRDefault="003617CE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201</w:t>
      </w:r>
      <w:r w:rsidR="00666BDA">
        <w:rPr>
          <w:rFonts w:ascii="Times New Roman" w:hAnsi="Times New Roman" w:cs="Times New Roman"/>
          <w:sz w:val="28"/>
          <w:szCs w:val="28"/>
        </w:rPr>
        <w:t>9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Восточное Измайлово </w:t>
      </w:r>
      <w:r w:rsidR="00DD00A9" w:rsidRPr="00DD00A9">
        <w:rPr>
          <w:rFonts w:ascii="Times New Roman" w:hAnsi="Times New Roman" w:cs="Times New Roman"/>
          <w:sz w:val="28"/>
          <w:szCs w:val="28"/>
        </w:rPr>
        <w:t>работа</w:t>
      </w:r>
      <w:r w:rsidR="00CF7C55">
        <w:rPr>
          <w:rFonts w:ascii="Times New Roman" w:hAnsi="Times New Roman" w:cs="Times New Roman"/>
          <w:sz w:val="28"/>
          <w:szCs w:val="28"/>
        </w:rPr>
        <w:t xml:space="preserve">л в соответствии с утвержденным 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планом. </w:t>
      </w:r>
      <w:r w:rsidR="00FE730E">
        <w:rPr>
          <w:rFonts w:ascii="Times New Roman" w:hAnsi="Times New Roman" w:cs="Times New Roman"/>
          <w:sz w:val="28"/>
          <w:szCs w:val="28"/>
        </w:rPr>
        <w:t>Я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</w:t>
      </w:r>
      <w:r w:rsidR="00FE730E">
        <w:rPr>
          <w:rFonts w:ascii="Times New Roman" w:hAnsi="Times New Roman" w:cs="Times New Roman"/>
          <w:sz w:val="28"/>
          <w:szCs w:val="28"/>
        </w:rPr>
        <w:t>принял участие в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1</w:t>
      </w:r>
      <w:r w:rsidR="00666BDA">
        <w:rPr>
          <w:rFonts w:ascii="Times New Roman" w:hAnsi="Times New Roman" w:cs="Times New Roman"/>
          <w:sz w:val="28"/>
          <w:szCs w:val="28"/>
        </w:rPr>
        <w:t>3</w:t>
      </w:r>
      <w:r w:rsidR="00A317FF">
        <w:rPr>
          <w:rFonts w:ascii="Times New Roman" w:hAnsi="Times New Roman" w:cs="Times New Roman"/>
          <w:sz w:val="28"/>
          <w:szCs w:val="28"/>
        </w:rPr>
        <w:t xml:space="preserve"> из 14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</w:t>
      </w:r>
      <w:r w:rsidR="00A317FF" w:rsidRPr="00DD00A9">
        <w:rPr>
          <w:rFonts w:ascii="Times New Roman" w:hAnsi="Times New Roman" w:cs="Times New Roman"/>
          <w:sz w:val="28"/>
          <w:szCs w:val="28"/>
        </w:rPr>
        <w:t>заседани</w:t>
      </w:r>
      <w:r w:rsidR="00766348" w:rsidRPr="00766348">
        <w:rPr>
          <w:rFonts w:ascii="Times New Roman" w:hAnsi="Times New Roman" w:cs="Times New Roman"/>
          <w:sz w:val="28"/>
          <w:szCs w:val="28"/>
        </w:rPr>
        <w:t>й</w:t>
      </w:r>
      <w:r w:rsidR="00A317FF">
        <w:rPr>
          <w:rFonts w:ascii="Times New Roman" w:hAnsi="Times New Roman" w:cs="Times New Roman"/>
          <w:sz w:val="28"/>
          <w:szCs w:val="28"/>
        </w:rPr>
        <w:t xml:space="preserve"> Муниципального собрания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з них </w:t>
      </w:r>
      <w:r w:rsidR="00404384">
        <w:rPr>
          <w:rFonts w:ascii="Times New Roman" w:hAnsi="Times New Roman" w:cs="Times New Roman"/>
          <w:sz w:val="28"/>
          <w:szCs w:val="28"/>
        </w:rPr>
        <w:t>3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внеочередных, </w:t>
      </w:r>
      <w:r w:rsidR="00CF7C55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FE730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04384">
        <w:rPr>
          <w:rFonts w:ascii="Times New Roman" w:hAnsi="Times New Roman" w:cs="Times New Roman"/>
          <w:sz w:val="28"/>
          <w:szCs w:val="28"/>
        </w:rPr>
        <w:t>72</w:t>
      </w:r>
      <w:r w:rsidR="00CF7C5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D00A9" w:rsidRPr="00DD00A9">
        <w:rPr>
          <w:rFonts w:ascii="Times New Roman" w:hAnsi="Times New Roman" w:cs="Times New Roman"/>
          <w:sz w:val="28"/>
          <w:szCs w:val="28"/>
        </w:rPr>
        <w:t xml:space="preserve"> Совета депутатов. </w:t>
      </w:r>
    </w:p>
    <w:p w:rsidR="00DD00A9" w:rsidRDefault="00DD00A9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A9">
        <w:rPr>
          <w:rFonts w:ascii="Times New Roman" w:hAnsi="Times New Roman" w:cs="Times New Roman"/>
          <w:sz w:val="28"/>
          <w:szCs w:val="28"/>
        </w:rPr>
        <w:t>По рассматриваемым вопросам</w:t>
      </w:r>
      <w:r w:rsidR="00CF7C55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r w:rsidR="00CF7C55">
        <w:rPr>
          <w:rFonts w:ascii="Times New Roman" w:hAnsi="Times New Roman" w:cs="Times New Roman"/>
          <w:sz w:val="28"/>
          <w:szCs w:val="28"/>
        </w:rPr>
        <w:t>с</w:t>
      </w:r>
      <w:bookmarkEnd w:id="0"/>
      <w:r w:rsidR="00CF7C55">
        <w:rPr>
          <w:rFonts w:ascii="Times New Roman" w:hAnsi="Times New Roman" w:cs="Times New Roman"/>
          <w:sz w:val="28"/>
          <w:szCs w:val="28"/>
        </w:rPr>
        <w:t>е</w:t>
      </w:r>
      <w:r w:rsidRPr="00DD00A9">
        <w:rPr>
          <w:rFonts w:ascii="Times New Roman" w:hAnsi="Times New Roman" w:cs="Times New Roman"/>
          <w:sz w:val="28"/>
          <w:szCs w:val="28"/>
        </w:rPr>
        <w:t xml:space="preserve"> материалы предварительно </w:t>
      </w:r>
      <w:r w:rsidR="00606F16">
        <w:rPr>
          <w:rFonts w:ascii="Times New Roman" w:hAnsi="Times New Roman" w:cs="Times New Roman"/>
          <w:sz w:val="28"/>
          <w:szCs w:val="28"/>
        </w:rPr>
        <w:t xml:space="preserve">мною </w:t>
      </w:r>
      <w:r w:rsidR="0045419A">
        <w:rPr>
          <w:rFonts w:ascii="Times New Roman" w:hAnsi="Times New Roman" w:cs="Times New Roman"/>
          <w:sz w:val="28"/>
          <w:szCs w:val="28"/>
        </w:rPr>
        <w:t>детально изучались</w:t>
      </w:r>
      <w:r w:rsidR="00CF7C55">
        <w:rPr>
          <w:rFonts w:ascii="Times New Roman" w:hAnsi="Times New Roman" w:cs="Times New Roman"/>
          <w:sz w:val="28"/>
          <w:szCs w:val="28"/>
        </w:rPr>
        <w:t>, далее</w:t>
      </w:r>
      <w:r w:rsidRPr="00DD00A9">
        <w:rPr>
          <w:rFonts w:ascii="Times New Roman" w:hAnsi="Times New Roman" w:cs="Times New Roman"/>
          <w:sz w:val="28"/>
          <w:szCs w:val="28"/>
        </w:rPr>
        <w:t xml:space="preserve"> обсуждались на профильных комиссиях</w:t>
      </w:r>
      <w:r w:rsidR="0045419A">
        <w:rPr>
          <w:rFonts w:ascii="Times New Roman" w:hAnsi="Times New Roman" w:cs="Times New Roman"/>
          <w:sz w:val="28"/>
          <w:szCs w:val="28"/>
        </w:rPr>
        <w:t xml:space="preserve"> (бюджетно-финансовая комиссия и по регламенту)</w:t>
      </w:r>
      <w:r w:rsidR="00CF7C55">
        <w:rPr>
          <w:rFonts w:ascii="Times New Roman" w:hAnsi="Times New Roman" w:cs="Times New Roman"/>
          <w:sz w:val="28"/>
          <w:szCs w:val="28"/>
        </w:rPr>
        <w:t>,</w:t>
      </w:r>
      <w:r w:rsidRPr="00DD00A9">
        <w:rPr>
          <w:rFonts w:ascii="Times New Roman" w:hAnsi="Times New Roman" w:cs="Times New Roman"/>
          <w:sz w:val="28"/>
          <w:szCs w:val="28"/>
        </w:rPr>
        <w:t xml:space="preserve"> с приглашением ответственных лиц организаций, управы района и префектуры округа (п</w:t>
      </w:r>
      <w:r w:rsidR="00CF7C55">
        <w:rPr>
          <w:rFonts w:ascii="Times New Roman" w:hAnsi="Times New Roman" w:cs="Times New Roman"/>
          <w:sz w:val="28"/>
          <w:szCs w:val="28"/>
        </w:rPr>
        <w:t>о</w:t>
      </w:r>
      <w:r w:rsidR="00263C33">
        <w:rPr>
          <w:rFonts w:ascii="Times New Roman" w:hAnsi="Times New Roman" w:cs="Times New Roman"/>
          <w:sz w:val="28"/>
          <w:szCs w:val="28"/>
        </w:rPr>
        <w:t xml:space="preserve"> необходимости). Так</w:t>
      </w:r>
      <w:r w:rsidRPr="00DD00A9">
        <w:rPr>
          <w:rFonts w:ascii="Times New Roman" w:hAnsi="Times New Roman" w:cs="Times New Roman"/>
          <w:sz w:val="28"/>
          <w:szCs w:val="28"/>
        </w:rPr>
        <w:t xml:space="preserve">же принимались во внимание </w:t>
      </w:r>
      <w:r w:rsidR="00CF7C5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CF7C55" w:rsidRPr="00DD00A9"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DD00A9">
        <w:rPr>
          <w:rFonts w:ascii="Times New Roman" w:hAnsi="Times New Roman" w:cs="Times New Roman"/>
          <w:sz w:val="28"/>
          <w:szCs w:val="28"/>
        </w:rPr>
        <w:t>предложения, а проект решения Совета депутатов подготавливался с учетом всего рассмотренного и</w:t>
      </w:r>
      <w:r w:rsidR="00BC677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DD00A9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BC6773">
        <w:rPr>
          <w:rFonts w:ascii="Times New Roman" w:hAnsi="Times New Roman" w:cs="Times New Roman"/>
          <w:sz w:val="28"/>
          <w:szCs w:val="28"/>
        </w:rPr>
        <w:t>им законодательством. П</w:t>
      </w:r>
      <w:r w:rsidRPr="00DD00A9">
        <w:rPr>
          <w:rFonts w:ascii="Times New Roman" w:hAnsi="Times New Roman" w:cs="Times New Roman"/>
          <w:sz w:val="28"/>
          <w:szCs w:val="28"/>
        </w:rPr>
        <w:t xml:space="preserve">осле </w:t>
      </w:r>
      <w:r w:rsidR="00BC6773">
        <w:rPr>
          <w:rFonts w:ascii="Times New Roman" w:hAnsi="Times New Roman" w:cs="Times New Roman"/>
          <w:sz w:val="28"/>
          <w:szCs w:val="28"/>
        </w:rPr>
        <w:t xml:space="preserve">этого проект решения </w:t>
      </w:r>
      <w:r w:rsidRPr="00DD00A9">
        <w:rPr>
          <w:rFonts w:ascii="Times New Roman" w:hAnsi="Times New Roman" w:cs="Times New Roman"/>
          <w:sz w:val="28"/>
          <w:szCs w:val="28"/>
        </w:rPr>
        <w:t>выносился на рассмотрение Совета депутатов, либо направлялся на до</w:t>
      </w:r>
      <w:r w:rsidR="001614FC">
        <w:rPr>
          <w:rFonts w:ascii="Times New Roman" w:hAnsi="Times New Roman" w:cs="Times New Roman"/>
          <w:sz w:val="28"/>
          <w:szCs w:val="28"/>
        </w:rPr>
        <w:t>работку и устранение замечаний.</w:t>
      </w:r>
    </w:p>
    <w:p w:rsidR="003110F2" w:rsidRDefault="00203C41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важными для района были следующие решения:</w:t>
      </w:r>
    </w:p>
    <w:p w:rsidR="00203C41" w:rsidRDefault="00203C41" w:rsidP="00203C4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4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Восточное Измайлово от 12.03.2019 года №20 «О согласовании направления сре</w:t>
      </w:r>
      <w:proofErr w:type="gramStart"/>
      <w:r w:rsidRPr="00203C41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203C41">
        <w:rPr>
          <w:rFonts w:ascii="Times New Roman" w:hAnsi="Times New Roman" w:cs="Times New Roman"/>
          <w:sz w:val="28"/>
          <w:szCs w:val="28"/>
        </w:rPr>
        <w:t>имулирования управы района Восточное Измайлово города Москвы на проведение мероприятий по обустройству, текущему и капитальному ремонту дворовых территорий района Восточное Измайлово города Москвы в 2019 году»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C41" w:rsidRDefault="00203C41" w:rsidP="00203C4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41">
        <w:rPr>
          <w:rFonts w:ascii="Times New Roman" w:hAnsi="Times New Roman" w:cs="Times New Roman"/>
          <w:sz w:val="28"/>
          <w:szCs w:val="28"/>
        </w:rPr>
        <w:t>О согласовании направления сре</w:t>
      </w:r>
      <w:proofErr w:type="gramStart"/>
      <w:r w:rsidRPr="00203C41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203C41">
        <w:rPr>
          <w:rFonts w:ascii="Times New Roman" w:hAnsi="Times New Roman" w:cs="Times New Roman"/>
          <w:sz w:val="28"/>
          <w:szCs w:val="28"/>
        </w:rPr>
        <w:t>имулирования управы района Восточное Измайлово города Москвы на проведение мероприятий по обустройству, текущему и капитальному ремонту дворовых территорий района Восточное Измайлово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C41" w:rsidRDefault="00203C41" w:rsidP="00203C4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4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округа Восточное Измайлово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C41" w:rsidRDefault="00203C41" w:rsidP="00203C4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41">
        <w:rPr>
          <w:rFonts w:ascii="Times New Roman" w:hAnsi="Times New Roman" w:cs="Times New Roman"/>
          <w:sz w:val="28"/>
          <w:szCs w:val="28"/>
        </w:rPr>
        <w:lastRenderedPageBreak/>
        <w:t>О проекте решения Совета депутатов муниципального округа Восточное Измайлово «О бюджете муниципального округа Восточное Измайлово на 2020 год и плановый период 2021-2022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C41" w:rsidRDefault="00203C41" w:rsidP="00203C4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41">
        <w:rPr>
          <w:rFonts w:ascii="Times New Roman" w:hAnsi="Times New Roman" w:cs="Times New Roman"/>
          <w:sz w:val="28"/>
          <w:szCs w:val="28"/>
        </w:rPr>
        <w:t>О результатах конкурса на право заключения договоров на реализацию социальных программ (проектов) по организации досуговой, социально-воспитательной, физкультурн</w:t>
      </w:r>
      <w:proofErr w:type="gramStart"/>
      <w:r w:rsidRPr="00203C4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3C41">
        <w:rPr>
          <w:rFonts w:ascii="Times New Roman" w:hAnsi="Times New Roman" w:cs="Times New Roman"/>
          <w:sz w:val="28"/>
          <w:szCs w:val="28"/>
        </w:rPr>
        <w:t xml:space="preserve"> оздоровительной и спортивной работы с населением по месту жительства в нежилых помещениях, находящихся в собственности города Москвы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C41" w:rsidRPr="00203C41" w:rsidRDefault="00203C41" w:rsidP="00203C4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C41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203C41">
        <w:rPr>
          <w:rFonts w:ascii="Times New Roman" w:hAnsi="Times New Roman" w:cs="Times New Roman"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203C41">
        <w:rPr>
          <w:rFonts w:ascii="Times New Roman" w:hAnsi="Times New Roman" w:cs="Times New Roman"/>
          <w:sz w:val="28"/>
          <w:szCs w:val="28"/>
        </w:rPr>
        <w:t xml:space="preserve"> на территории района Восточное Измайлово города Москвы</w:t>
      </w:r>
      <w:r w:rsidR="00C96101">
        <w:rPr>
          <w:rFonts w:ascii="Times New Roman" w:hAnsi="Times New Roman" w:cs="Times New Roman"/>
          <w:sz w:val="28"/>
          <w:szCs w:val="28"/>
        </w:rPr>
        <w:t>.</w:t>
      </w:r>
    </w:p>
    <w:p w:rsidR="0045419A" w:rsidRPr="0045419A" w:rsidRDefault="0045419A" w:rsidP="0045419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9A">
        <w:rPr>
          <w:rFonts w:ascii="Times New Roman" w:hAnsi="Times New Roman" w:cs="Times New Roman"/>
          <w:sz w:val="28"/>
          <w:szCs w:val="28"/>
        </w:rPr>
        <w:t>В ходе заседаний Совета депутатов в отчетном периоде заслушивались отчеты и информаци</w:t>
      </w:r>
      <w:r w:rsidR="00766348" w:rsidRPr="00766348">
        <w:rPr>
          <w:rFonts w:ascii="Times New Roman" w:hAnsi="Times New Roman" w:cs="Times New Roman"/>
          <w:sz w:val="28"/>
          <w:szCs w:val="28"/>
        </w:rPr>
        <w:t>я</w:t>
      </w:r>
      <w:r w:rsidRPr="0045419A">
        <w:rPr>
          <w:rFonts w:ascii="Times New Roman" w:hAnsi="Times New Roman" w:cs="Times New Roman"/>
          <w:sz w:val="28"/>
          <w:szCs w:val="28"/>
        </w:rPr>
        <w:t xml:space="preserve"> о результатах деятельности: главы управы района Восточное Измайлово города Москвы, начальника ОМВД России по району Восточное Измайлово города Москвы, главного врача Городской поликлиники №175 филиал №4 Департамента здравоохранения города Москвы, руководителей управляющих организаций района Восточное Измайлово, ГБУ Территориальный Центр социального обслуживания «Восточное Измайлово», многофункционального центра предоставления государственных услуг</w:t>
      </w:r>
      <w:proofErr w:type="gramEnd"/>
      <w:r w:rsidRPr="0045419A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Восточное Измайлово, руководителя ГБУ «Детский – досуговый центр Восточное Измайлово». По всем отчетам информация была принята к сведению, были даны соответствующие рекомендации и высказаны пожелания.</w:t>
      </w:r>
    </w:p>
    <w:p w:rsidR="00DD00A9" w:rsidRPr="00DD00A9" w:rsidRDefault="00DD00A9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A9">
        <w:rPr>
          <w:rFonts w:ascii="Times New Roman" w:hAnsi="Times New Roman" w:cs="Times New Roman"/>
          <w:sz w:val="28"/>
          <w:szCs w:val="28"/>
        </w:rPr>
        <w:t xml:space="preserve">В </w:t>
      </w:r>
      <w:r w:rsidR="00606F16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D00A9">
        <w:rPr>
          <w:rFonts w:ascii="Times New Roman" w:hAnsi="Times New Roman" w:cs="Times New Roman"/>
          <w:sz w:val="28"/>
          <w:szCs w:val="28"/>
        </w:rPr>
        <w:t>работе</w:t>
      </w:r>
      <w:r w:rsidR="003617CE">
        <w:rPr>
          <w:rFonts w:ascii="Times New Roman" w:hAnsi="Times New Roman" w:cs="Times New Roman"/>
          <w:sz w:val="28"/>
          <w:szCs w:val="28"/>
        </w:rPr>
        <w:t xml:space="preserve"> </w:t>
      </w:r>
      <w:r w:rsidRPr="00DD00A9">
        <w:rPr>
          <w:rFonts w:ascii="Times New Roman" w:hAnsi="Times New Roman" w:cs="Times New Roman"/>
          <w:sz w:val="28"/>
          <w:szCs w:val="28"/>
        </w:rPr>
        <w:t>использовались традиционные</w:t>
      </w:r>
      <w:r w:rsidR="00CF7C55">
        <w:rPr>
          <w:rFonts w:ascii="Times New Roman" w:hAnsi="Times New Roman" w:cs="Times New Roman"/>
          <w:sz w:val="28"/>
          <w:szCs w:val="28"/>
        </w:rPr>
        <w:t xml:space="preserve"> и эффективные</w:t>
      </w:r>
      <w:r w:rsidRPr="00DD00A9">
        <w:rPr>
          <w:rFonts w:ascii="Times New Roman" w:hAnsi="Times New Roman" w:cs="Times New Roman"/>
          <w:sz w:val="28"/>
          <w:szCs w:val="28"/>
        </w:rPr>
        <w:t xml:space="preserve"> методы депутатской работы</w:t>
      </w:r>
      <w:r w:rsidR="00CF7C55">
        <w:rPr>
          <w:rFonts w:ascii="Times New Roman" w:hAnsi="Times New Roman" w:cs="Times New Roman"/>
          <w:sz w:val="28"/>
          <w:szCs w:val="28"/>
        </w:rPr>
        <w:t xml:space="preserve">. Такие как: </w:t>
      </w:r>
      <w:r w:rsidRPr="00DD00A9">
        <w:rPr>
          <w:rFonts w:ascii="Times New Roman" w:hAnsi="Times New Roman" w:cs="Times New Roman"/>
          <w:sz w:val="28"/>
          <w:szCs w:val="28"/>
        </w:rPr>
        <w:t>регулярные встречи с избирателями, прием населения, работа с письмами и обращениями граждан.</w:t>
      </w:r>
    </w:p>
    <w:p w:rsidR="00606F16" w:rsidRDefault="00DD00A9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0A9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BE54D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F7C55">
        <w:rPr>
          <w:rFonts w:ascii="Times New Roman" w:hAnsi="Times New Roman" w:cs="Times New Roman"/>
          <w:sz w:val="28"/>
          <w:szCs w:val="28"/>
        </w:rPr>
        <w:t>201</w:t>
      </w:r>
      <w:r w:rsidR="00BE54DE">
        <w:rPr>
          <w:rFonts w:ascii="Times New Roman" w:hAnsi="Times New Roman" w:cs="Times New Roman"/>
          <w:sz w:val="28"/>
          <w:szCs w:val="28"/>
        </w:rPr>
        <w:t>9</w:t>
      </w:r>
      <w:r w:rsidR="00CF7C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54DE">
        <w:rPr>
          <w:rFonts w:ascii="Times New Roman" w:hAnsi="Times New Roman" w:cs="Times New Roman"/>
          <w:sz w:val="28"/>
          <w:szCs w:val="28"/>
        </w:rPr>
        <w:t xml:space="preserve"> </w:t>
      </w:r>
      <w:r w:rsidRPr="00DD00A9">
        <w:rPr>
          <w:rFonts w:ascii="Times New Roman" w:hAnsi="Times New Roman" w:cs="Times New Roman"/>
          <w:sz w:val="28"/>
          <w:szCs w:val="28"/>
        </w:rPr>
        <w:t xml:space="preserve">по </w:t>
      </w:r>
      <w:r w:rsidR="00CF7C55">
        <w:rPr>
          <w:rFonts w:ascii="Times New Roman" w:hAnsi="Times New Roman" w:cs="Times New Roman"/>
          <w:sz w:val="28"/>
          <w:szCs w:val="28"/>
        </w:rPr>
        <w:t>опубликованному</w:t>
      </w:r>
      <w:r w:rsidRPr="00DD00A9">
        <w:rPr>
          <w:rFonts w:ascii="Times New Roman" w:hAnsi="Times New Roman" w:cs="Times New Roman"/>
          <w:sz w:val="28"/>
          <w:szCs w:val="28"/>
        </w:rPr>
        <w:t xml:space="preserve"> ранее графику</w:t>
      </w:r>
      <w:r w:rsidR="00CF7C55">
        <w:rPr>
          <w:rFonts w:ascii="Times New Roman" w:hAnsi="Times New Roman" w:cs="Times New Roman"/>
          <w:sz w:val="28"/>
          <w:szCs w:val="28"/>
        </w:rPr>
        <w:t>,</w:t>
      </w:r>
      <w:r w:rsidRPr="00DD00A9">
        <w:rPr>
          <w:rFonts w:ascii="Times New Roman" w:hAnsi="Times New Roman" w:cs="Times New Roman"/>
          <w:sz w:val="28"/>
          <w:szCs w:val="28"/>
        </w:rPr>
        <w:t xml:space="preserve"> были </w:t>
      </w:r>
      <w:r w:rsidR="00C96101">
        <w:rPr>
          <w:rFonts w:ascii="Times New Roman" w:hAnsi="Times New Roman" w:cs="Times New Roman"/>
          <w:sz w:val="28"/>
          <w:szCs w:val="28"/>
        </w:rPr>
        <w:t xml:space="preserve">проведены встречи с населением, где в ходе обсуждения проблем был подготовлены рекомендации и взяты под личный контроль устранение жалоб и замечаний жителей района.  </w:t>
      </w:r>
    </w:p>
    <w:p w:rsidR="001614FC" w:rsidRDefault="00263C33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E54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я принял</w:t>
      </w:r>
      <w:r w:rsidR="007D1248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r w:rsidR="007D1248" w:rsidRPr="007D1248">
        <w:rPr>
          <w:rFonts w:ascii="Times New Roman" w:hAnsi="Times New Roman" w:cs="Times New Roman"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7D1248">
        <w:rPr>
          <w:rFonts w:ascii="Times New Roman" w:hAnsi="Times New Roman" w:cs="Times New Roman"/>
          <w:sz w:val="28"/>
          <w:szCs w:val="28"/>
        </w:rPr>
        <w:t>.</w:t>
      </w:r>
    </w:p>
    <w:p w:rsidR="00D30E15" w:rsidRDefault="007D1248" w:rsidP="00BE54DE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при приемке работ </w:t>
      </w:r>
      <w:r w:rsidR="00BE54DE" w:rsidRPr="00BE54DE">
        <w:rPr>
          <w:rFonts w:ascii="Times New Roman" w:hAnsi="Times New Roman" w:cs="Times New Roman"/>
          <w:sz w:val="28"/>
          <w:szCs w:val="28"/>
        </w:rPr>
        <w:t>по ремонту кровли многоквартирного дома по адресу Измайловский проспект. В ходе визуального осмотра кровли крыши были выявлены многочисленные нарушения, по данному факту была произведена фотофиксация. На что было указано представителю исполнителя.</w:t>
      </w:r>
    </w:p>
    <w:p w:rsidR="007D1248" w:rsidRDefault="007D1248" w:rsidP="00BE54DE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248">
        <w:rPr>
          <w:rFonts w:ascii="Times New Roman" w:hAnsi="Times New Roman" w:cs="Times New Roman"/>
          <w:i/>
          <w:sz w:val="28"/>
          <w:szCs w:val="28"/>
        </w:rPr>
        <w:t>Рис.1</w:t>
      </w:r>
    </w:p>
    <w:p w:rsidR="00BE54DE" w:rsidRPr="007D1248" w:rsidRDefault="00BE54DE" w:rsidP="00BE54D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1E2859" wp14:editId="38B5AED9">
            <wp:extent cx="5940425" cy="3322611"/>
            <wp:effectExtent l="0" t="0" r="3175" b="0"/>
            <wp:docPr id="3" name="Рисунок 3" descr="https://ideputat.er.ru/sites/default/files/styles/page_width/public/deputy/img4326.jpg?itok=FkGXfJ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putat.er.ru/sites/default/files/styles/page_width/public/deputy/img4326.jpg?itok=FkGXfJm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48" w:rsidRDefault="007D1248" w:rsidP="00D30E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D1248" w:rsidRDefault="007D1248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248">
        <w:rPr>
          <w:rFonts w:ascii="Times New Roman" w:hAnsi="Times New Roman" w:cs="Times New Roman"/>
          <w:i/>
          <w:sz w:val="28"/>
          <w:szCs w:val="28"/>
        </w:rPr>
        <w:t>Рис.2</w:t>
      </w:r>
    </w:p>
    <w:p w:rsidR="00BE54DE" w:rsidRPr="007D1248" w:rsidRDefault="00BE54DE" w:rsidP="00BE54D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08A920" wp14:editId="721F1F51">
            <wp:extent cx="5940425" cy="3322611"/>
            <wp:effectExtent l="0" t="0" r="3175" b="0"/>
            <wp:docPr id="6" name="Рисунок 6" descr="https://ideputat.er.ru/sites/default/files/styles/page_width/public/deputy/img4323_2.jpg?itok=sZPNiz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putat.er.ru/sites/default/files/styles/page_width/public/deputy/img4323_2.jpg?itok=sZPNizL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48" w:rsidRDefault="00BE54DE" w:rsidP="00BE5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DE">
        <w:rPr>
          <w:rFonts w:ascii="Times New Roman" w:hAnsi="Times New Roman" w:cs="Times New Roman"/>
          <w:sz w:val="28"/>
          <w:szCs w:val="28"/>
        </w:rPr>
        <w:t xml:space="preserve">Проверка выполнения работ по капитальному ремонту (электрики) многоквартирного дома по адресу Измайловский проспект. В ходе визуального осмотра были выявлены многочисленные нарушения, по данному факту была произведена </w:t>
      </w:r>
      <w:proofErr w:type="spellStart"/>
      <w:r w:rsidRPr="00BE54DE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BE54DE">
        <w:rPr>
          <w:rFonts w:ascii="Times New Roman" w:hAnsi="Times New Roman" w:cs="Times New Roman"/>
          <w:sz w:val="28"/>
          <w:szCs w:val="28"/>
        </w:rPr>
        <w:t>. На что было указано представителю исполнителя.</w:t>
      </w: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248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BE54DE" w:rsidRDefault="00BE54DE" w:rsidP="00BE54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D4B8B1" wp14:editId="1B0D2F2A">
            <wp:extent cx="5940425" cy="3322611"/>
            <wp:effectExtent l="0" t="0" r="3175" b="0"/>
            <wp:docPr id="7" name="Рисунок 7" descr="https://ideputat.er.ru/sites/default/files/styles/page_width/public/deputy/img4426_1.jpg?itok=Y4p2AC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putat.er.ru/sites/default/files/styles/page_width/public/deputy/img4426_1.jpg?itok=Y4p2AC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DE" w:rsidRDefault="00BE54DE" w:rsidP="00BE54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248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:rsidR="00BE54DE" w:rsidRDefault="00BE54DE" w:rsidP="00BE54D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267F57" wp14:editId="35A5FC60">
            <wp:extent cx="5940425" cy="3322611"/>
            <wp:effectExtent l="0" t="0" r="3175" b="0"/>
            <wp:docPr id="8" name="Рисунок 8" descr="https://ideputat.er.ru/sites/default/files/styles/page_width/public/deputy/img4431_1.jpg?itok=Xx-9hD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putat.er.ru/sites/default/files/styles/page_width/public/deputy/img4431_1.jpg?itok=Xx-9hDN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F2" w:rsidRDefault="003110F2" w:rsidP="00BE54D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110F2" w:rsidRPr="003110F2" w:rsidRDefault="003110F2" w:rsidP="003110F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F2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выполнения работ по капитальному ремонту (электрики) многоквартирного дома по адресу 14-я Парковая улица. В ходе визуального осмотра были выявлены многочисленные нарушения, по данному факту была произведена </w:t>
      </w:r>
      <w:proofErr w:type="spellStart"/>
      <w:r w:rsidRPr="003110F2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3110F2">
        <w:rPr>
          <w:rFonts w:ascii="Times New Roman" w:hAnsi="Times New Roman" w:cs="Times New Roman"/>
          <w:sz w:val="28"/>
          <w:szCs w:val="28"/>
        </w:rPr>
        <w:t>. На что было указано представителю исполнителя. После чего исполнитель привел все в соответствие.</w:t>
      </w:r>
    </w:p>
    <w:p w:rsidR="003110F2" w:rsidRDefault="003110F2" w:rsidP="003110F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248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3110F2" w:rsidRDefault="003110F2" w:rsidP="003110F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CDD40C" wp14:editId="6F650160">
            <wp:extent cx="5940425" cy="3322611"/>
            <wp:effectExtent l="0" t="0" r="3175" b="0"/>
            <wp:docPr id="9" name="Рисунок 9" descr="https://ideputat.er.ru/sites/default/files/styles/page_width/public/deputy/news/94883/img5764.jpg?itok=PsDWXq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putat.er.ru/sites/default/files/styles/page_width/public/deputy/news/94883/img5764.jpg?itok=PsDWXqF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F2" w:rsidRDefault="003110F2" w:rsidP="003110F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248">
        <w:rPr>
          <w:rFonts w:ascii="Times New Roman" w:hAnsi="Times New Roman" w:cs="Times New Roman"/>
          <w:i/>
          <w:sz w:val="28"/>
          <w:szCs w:val="28"/>
        </w:rPr>
        <w:t>Рис.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3110F2" w:rsidRDefault="003110F2" w:rsidP="003110F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F969F91" wp14:editId="44236951">
            <wp:extent cx="5940425" cy="3322611"/>
            <wp:effectExtent l="0" t="0" r="3175" b="0"/>
            <wp:docPr id="10" name="Рисунок 10" descr="https://ideputat.er.ru/sites/default/files/styles/page_width/public/deputy/news/94883/photo-2019-11-12-13-39-51.jpg?itok=2N7dzF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putat.er.ru/sites/default/files/styles/page_width/public/deputy/news/94883/photo-2019-11-12-13-39-51.jpg?itok=2N7dzFy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F33" w:rsidRDefault="00C33F33" w:rsidP="00BC6773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4DE" w:rsidRDefault="00BE54DE" w:rsidP="00BC67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779" w:rsidRPr="00DD00A9" w:rsidRDefault="00690779" w:rsidP="00BC677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 с результатами моей работы можно ознакомиться на </w:t>
      </w:r>
      <w:r w:rsidR="00C96101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Восточное Измайлово: </w:t>
      </w:r>
      <w:hyperlink r:id="rId16" w:history="1">
        <w:r w:rsidR="00C96101" w:rsidRPr="00747EC1">
          <w:rPr>
            <w:rStyle w:val="a3"/>
            <w:rFonts w:ascii="Times New Roman" w:hAnsi="Times New Roman" w:cs="Times New Roman"/>
            <w:sz w:val="28"/>
            <w:szCs w:val="28"/>
          </w:rPr>
          <w:t>http://vostizm.ru/ru/</w:t>
        </w:r>
      </w:hyperlink>
      <w:r w:rsidR="00C96101">
        <w:rPr>
          <w:rFonts w:ascii="Times New Roman" w:hAnsi="Times New Roman" w:cs="Times New Roman"/>
          <w:sz w:val="28"/>
          <w:szCs w:val="28"/>
        </w:rPr>
        <w:t xml:space="preserve">, а также на </w:t>
      </w:r>
      <w:r>
        <w:rPr>
          <w:rFonts w:ascii="Times New Roman" w:hAnsi="Times New Roman" w:cs="Times New Roman"/>
          <w:sz w:val="28"/>
          <w:szCs w:val="28"/>
        </w:rPr>
        <w:t xml:space="preserve">сайте проекта «Избиратель депутат»: </w:t>
      </w:r>
      <w:hyperlink r:id="rId17" w:history="1">
        <w:r w:rsidRPr="006E3777">
          <w:rPr>
            <w:rStyle w:val="a3"/>
            <w:rFonts w:ascii="Times New Roman" w:hAnsi="Times New Roman" w:cs="Times New Roman"/>
            <w:sz w:val="28"/>
            <w:szCs w:val="28"/>
          </w:rPr>
          <w:t>https://ideputat.er.ru/user/94883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7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записаться на личный прием (по предварительной записи) к</w:t>
      </w:r>
      <w:r w:rsidRPr="00690779">
        <w:rPr>
          <w:rFonts w:ascii="Times New Roman" w:hAnsi="Times New Roman" w:cs="Times New Roman"/>
          <w:sz w:val="28"/>
          <w:szCs w:val="28"/>
        </w:rPr>
        <w:t>аждый первый понедельник месяца с 15:00 до 18:00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Pr="00690779">
        <w:rPr>
          <w:rFonts w:ascii="Times New Roman" w:hAnsi="Times New Roman" w:cs="Times New Roman"/>
          <w:sz w:val="28"/>
          <w:szCs w:val="28"/>
        </w:rPr>
        <w:t>8 (495) 465-45-53</w:t>
      </w:r>
      <w:r w:rsidR="008328D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3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электронное письмо: </w:t>
      </w:r>
      <w:hyperlink r:id="rId18" w:history="1">
        <w:r w:rsidRPr="006E3777">
          <w:rPr>
            <w:rStyle w:val="a3"/>
            <w:rFonts w:ascii="Times New Roman" w:hAnsi="Times New Roman" w:cs="Times New Roman"/>
            <w:sz w:val="28"/>
            <w:szCs w:val="28"/>
          </w:rPr>
          <w:t>mir989@mail.ru</w:t>
        </w:r>
      </w:hyperlink>
      <w:r w:rsidR="00BC6773">
        <w:rPr>
          <w:rFonts w:ascii="Times New Roman" w:hAnsi="Times New Roman" w:cs="Times New Roman"/>
          <w:sz w:val="28"/>
          <w:szCs w:val="28"/>
        </w:rPr>
        <w:t>. Прием проводится по а</w:t>
      </w:r>
      <w:r>
        <w:rPr>
          <w:rFonts w:ascii="Times New Roman" w:hAnsi="Times New Roman" w:cs="Times New Roman"/>
          <w:sz w:val="28"/>
          <w:szCs w:val="28"/>
        </w:rPr>
        <w:t>дрес</w:t>
      </w:r>
      <w:r w:rsidR="00BC6773">
        <w:rPr>
          <w:rFonts w:ascii="Times New Roman" w:hAnsi="Times New Roman" w:cs="Times New Roman"/>
          <w:sz w:val="28"/>
          <w:szCs w:val="28"/>
        </w:rPr>
        <w:t>у:</w:t>
      </w:r>
      <w:r w:rsidR="003617CE">
        <w:rPr>
          <w:rFonts w:ascii="Times New Roman" w:hAnsi="Times New Roman" w:cs="Times New Roman"/>
          <w:sz w:val="28"/>
          <w:szCs w:val="28"/>
        </w:rPr>
        <w:t>14-я Парковая улица, д.</w:t>
      </w:r>
      <w:r w:rsidRPr="00690779">
        <w:rPr>
          <w:rFonts w:ascii="Times New Roman" w:hAnsi="Times New Roman" w:cs="Times New Roman"/>
          <w:sz w:val="28"/>
          <w:szCs w:val="28"/>
        </w:rPr>
        <w:t xml:space="preserve"> 4Б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0A9" w:rsidRPr="00DD00A9" w:rsidRDefault="00DD00A9" w:rsidP="0069077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0A9" w:rsidRPr="00DD00A9" w:rsidRDefault="00DD00A9" w:rsidP="00DD0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0A9" w:rsidRPr="00DD00A9" w:rsidRDefault="00DD00A9" w:rsidP="00DD0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63" w:rsidRPr="00DD00A9" w:rsidRDefault="00A02663" w:rsidP="00DD0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663" w:rsidRPr="00DD00A9" w:rsidSect="00D30E15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53" w:rsidRDefault="00B67C53" w:rsidP="00D30E15">
      <w:pPr>
        <w:spacing w:after="0" w:line="240" w:lineRule="auto"/>
      </w:pPr>
      <w:r>
        <w:separator/>
      </w:r>
    </w:p>
  </w:endnote>
  <w:endnote w:type="continuationSeparator" w:id="0">
    <w:p w:rsidR="00B67C53" w:rsidRDefault="00B67C53" w:rsidP="00D3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150928"/>
      <w:docPartObj>
        <w:docPartGallery w:val="Page Numbers (Bottom of Page)"/>
        <w:docPartUnique/>
      </w:docPartObj>
    </w:sdtPr>
    <w:sdtEndPr/>
    <w:sdtContent>
      <w:p w:rsidR="00D30E15" w:rsidRDefault="00D30E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48">
          <w:rPr>
            <w:noProof/>
          </w:rPr>
          <w:t>2</w:t>
        </w:r>
        <w:r>
          <w:fldChar w:fldCharType="end"/>
        </w:r>
      </w:p>
    </w:sdtContent>
  </w:sdt>
  <w:p w:rsidR="00D30E15" w:rsidRDefault="00D30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53" w:rsidRDefault="00B67C53" w:rsidP="00D30E15">
      <w:pPr>
        <w:spacing w:after="0" w:line="240" w:lineRule="auto"/>
      </w:pPr>
      <w:r>
        <w:separator/>
      </w:r>
    </w:p>
  </w:footnote>
  <w:footnote w:type="continuationSeparator" w:id="0">
    <w:p w:rsidR="00B67C53" w:rsidRDefault="00B67C53" w:rsidP="00D30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A4B00"/>
    <w:multiLevelType w:val="hybridMultilevel"/>
    <w:tmpl w:val="01FC6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02"/>
    <w:rsid w:val="00022658"/>
    <w:rsid w:val="001614FC"/>
    <w:rsid w:val="00203C41"/>
    <w:rsid w:val="00263C33"/>
    <w:rsid w:val="003110F2"/>
    <w:rsid w:val="00344302"/>
    <w:rsid w:val="003617CE"/>
    <w:rsid w:val="00404384"/>
    <w:rsid w:val="0045419A"/>
    <w:rsid w:val="00606F16"/>
    <w:rsid w:val="00666BDA"/>
    <w:rsid w:val="00690779"/>
    <w:rsid w:val="00721DAF"/>
    <w:rsid w:val="00766348"/>
    <w:rsid w:val="007D1248"/>
    <w:rsid w:val="008328D9"/>
    <w:rsid w:val="009E248E"/>
    <w:rsid w:val="00A02663"/>
    <w:rsid w:val="00A317FF"/>
    <w:rsid w:val="00B24E5C"/>
    <w:rsid w:val="00B67C53"/>
    <w:rsid w:val="00BC6773"/>
    <w:rsid w:val="00BE54DE"/>
    <w:rsid w:val="00C33F33"/>
    <w:rsid w:val="00C42361"/>
    <w:rsid w:val="00C96101"/>
    <w:rsid w:val="00CF7C55"/>
    <w:rsid w:val="00D30E15"/>
    <w:rsid w:val="00DD00A9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E15"/>
  </w:style>
  <w:style w:type="paragraph" w:styleId="a6">
    <w:name w:val="footer"/>
    <w:basedOn w:val="a"/>
    <w:link w:val="a7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E15"/>
  </w:style>
  <w:style w:type="character" w:styleId="a8">
    <w:name w:val="FollowedHyperlink"/>
    <w:basedOn w:val="a0"/>
    <w:uiPriority w:val="99"/>
    <w:semiHidden/>
    <w:unhideWhenUsed/>
    <w:rsid w:val="00C33F3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D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E15"/>
  </w:style>
  <w:style w:type="paragraph" w:styleId="a6">
    <w:name w:val="footer"/>
    <w:basedOn w:val="a"/>
    <w:link w:val="a7"/>
    <w:uiPriority w:val="99"/>
    <w:unhideWhenUsed/>
    <w:rsid w:val="00D30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E15"/>
  </w:style>
  <w:style w:type="character" w:styleId="a8">
    <w:name w:val="FollowedHyperlink"/>
    <w:basedOn w:val="a0"/>
    <w:uiPriority w:val="99"/>
    <w:semiHidden/>
    <w:unhideWhenUsed/>
    <w:rsid w:val="00C33F33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DA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0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mir989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ideputat.er.ru/user/948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stizm.ru/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41A2-704D-4383-B02A-979B6C2D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secretor</cp:lastModifiedBy>
  <cp:revision>7</cp:revision>
  <cp:lastPrinted>2020-07-24T08:53:00Z</cp:lastPrinted>
  <dcterms:created xsi:type="dcterms:W3CDTF">2019-03-10T18:04:00Z</dcterms:created>
  <dcterms:modified xsi:type="dcterms:W3CDTF">2020-07-24T08:56:00Z</dcterms:modified>
</cp:coreProperties>
</file>