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E" w:rsidRPr="00DB78BA" w:rsidRDefault="002F31FE" w:rsidP="002F31FE">
      <w:pPr>
        <w:jc w:val="center"/>
        <w:rPr>
          <w:rFonts w:eastAsia="Calibri"/>
          <w:sz w:val="28"/>
        </w:rPr>
      </w:pPr>
      <w:r w:rsidRPr="00DB78BA">
        <w:rPr>
          <w:rFonts w:eastAsia="Calibri"/>
          <w:sz w:val="28"/>
        </w:rPr>
        <w:t>СОВЕТ ДЕПУТАТОВ</w:t>
      </w:r>
    </w:p>
    <w:p w:rsidR="002F31FE" w:rsidRPr="00DB78BA" w:rsidRDefault="002F31FE" w:rsidP="002F31FE">
      <w:pPr>
        <w:jc w:val="center"/>
        <w:rPr>
          <w:rFonts w:eastAsia="Calibri"/>
          <w:bCs/>
          <w:sz w:val="28"/>
        </w:rPr>
      </w:pPr>
      <w:r w:rsidRPr="00DB78BA">
        <w:rPr>
          <w:rFonts w:eastAsia="Calibri"/>
          <w:sz w:val="28"/>
        </w:rPr>
        <w:t>муниципального округа</w:t>
      </w:r>
    </w:p>
    <w:p w:rsidR="002F31FE" w:rsidRPr="00DB78BA" w:rsidRDefault="002F31FE" w:rsidP="002F31FE">
      <w:pPr>
        <w:jc w:val="center"/>
        <w:rPr>
          <w:rFonts w:eastAsia="Calibri"/>
          <w:sz w:val="28"/>
        </w:rPr>
      </w:pPr>
      <w:r w:rsidRPr="00DB78BA">
        <w:rPr>
          <w:rFonts w:eastAsia="Calibri"/>
          <w:bCs/>
          <w:sz w:val="28"/>
        </w:rPr>
        <w:t>Восточное Измайлово</w:t>
      </w:r>
    </w:p>
    <w:p w:rsidR="002F31FE" w:rsidRPr="00DB78BA" w:rsidRDefault="002F31FE" w:rsidP="002F31FE">
      <w:pPr>
        <w:jc w:val="center"/>
        <w:rPr>
          <w:rFonts w:eastAsia="Calibri"/>
          <w:sz w:val="28"/>
        </w:rPr>
      </w:pPr>
    </w:p>
    <w:p w:rsidR="002F31FE" w:rsidRPr="00DB78BA" w:rsidRDefault="002F31FE" w:rsidP="002F31FE">
      <w:pPr>
        <w:jc w:val="center"/>
        <w:rPr>
          <w:rFonts w:eastAsia="Calibri"/>
          <w:sz w:val="28"/>
        </w:rPr>
      </w:pPr>
      <w:r w:rsidRPr="00DB78BA">
        <w:rPr>
          <w:rFonts w:eastAsia="Calibri"/>
          <w:sz w:val="28"/>
        </w:rPr>
        <w:t>РЕШЕНИЕ</w:t>
      </w:r>
    </w:p>
    <w:p w:rsidR="002F31FE" w:rsidRPr="009123E7" w:rsidRDefault="009123E7" w:rsidP="002F31FE">
      <w:pPr>
        <w:rPr>
          <w:bCs/>
          <w:color w:val="000000"/>
          <w:sz w:val="28"/>
          <w:u w:val="single"/>
        </w:rPr>
      </w:pPr>
      <w:r>
        <w:rPr>
          <w:bCs/>
          <w:color w:val="000000"/>
          <w:sz w:val="28"/>
          <w:u w:val="single"/>
        </w:rPr>
        <w:t>09</w:t>
      </w:r>
      <w:r w:rsidR="002F31FE" w:rsidRPr="00DB78BA">
        <w:rPr>
          <w:bCs/>
          <w:color w:val="000000"/>
          <w:sz w:val="28"/>
          <w:u w:val="single"/>
        </w:rPr>
        <w:t>.</w:t>
      </w:r>
      <w:r w:rsidR="004C703B" w:rsidRPr="007921AE">
        <w:rPr>
          <w:bCs/>
          <w:color w:val="000000"/>
          <w:sz w:val="28"/>
          <w:u w:val="single"/>
        </w:rPr>
        <w:t>0</w:t>
      </w:r>
      <w:r>
        <w:rPr>
          <w:bCs/>
          <w:color w:val="000000"/>
          <w:sz w:val="28"/>
          <w:u w:val="single"/>
        </w:rPr>
        <w:t>9</w:t>
      </w:r>
      <w:r w:rsidR="002F31FE" w:rsidRPr="00DB78BA">
        <w:rPr>
          <w:bCs/>
          <w:color w:val="000000"/>
          <w:sz w:val="28"/>
          <w:u w:val="single"/>
        </w:rPr>
        <w:t>.201</w:t>
      </w:r>
      <w:r w:rsidR="00E7001E" w:rsidRPr="008F1462">
        <w:rPr>
          <w:bCs/>
          <w:color w:val="000000"/>
          <w:sz w:val="28"/>
          <w:u w:val="single"/>
        </w:rPr>
        <w:t>4</w:t>
      </w:r>
      <w:r w:rsidR="002F31FE" w:rsidRPr="00DB78BA">
        <w:rPr>
          <w:bCs/>
          <w:color w:val="000000"/>
          <w:sz w:val="28"/>
          <w:u w:val="single"/>
        </w:rPr>
        <w:t xml:space="preserve"> №</w:t>
      </w:r>
      <w:r w:rsidR="00FB4A1C">
        <w:rPr>
          <w:bCs/>
          <w:color w:val="000000"/>
          <w:sz w:val="28"/>
          <w:u w:val="single"/>
        </w:rPr>
        <w:t xml:space="preserve"> 74</w:t>
      </w:r>
    </w:p>
    <w:p w:rsidR="002F31FE" w:rsidRPr="00DB78BA" w:rsidRDefault="002F31FE" w:rsidP="002F31FE">
      <w:pPr>
        <w:rPr>
          <w:bCs/>
          <w:color w:val="000000"/>
          <w:sz w:val="28"/>
          <w:u w:val="single"/>
        </w:rPr>
      </w:pPr>
    </w:p>
    <w:p w:rsidR="00FB4A1C" w:rsidRPr="00127AF5" w:rsidRDefault="00FB4A1C" w:rsidP="00FB4A1C">
      <w:pPr>
        <w:ind w:right="2834"/>
        <w:rPr>
          <w:b/>
          <w:sz w:val="28"/>
          <w:szCs w:val="28"/>
        </w:rPr>
      </w:pPr>
      <w:r w:rsidRPr="0081659D">
        <w:rPr>
          <w:b/>
          <w:sz w:val="28"/>
          <w:szCs w:val="28"/>
        </w:rPr>
        <w:t>О согласовании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r w:rsidRPr="00127AF5">
        <w:rPr>
          <w:b/>
          <w:sz w:val="28"/>
          <w:szCs w:val="28"/>
        </w:rPr>
        <w:t xml:space="preserve"> на 4 квартал 2014 года</w:t>
      </w:r>
    </w:p>
    <w:p w:rsidR="00FB4A1C" w:rsidRPr="0081659D" w:rsidRDefault="00FB4A1C" w:rsidP="00FB4A1C">
      <w:pPr>
        <w:jc w:val="both"/>
        <w:rPr>
          <w:b/>
          <w:sz w:val="28"/>
          <w:szCs w:val="28"/>
        </w:rPr>
      </w:pPr>
    </w:p>
    <w:p w:rsidR="00FB4A1C" w:rsidRPr="0081659D" w:rsidRDefault="00FB4A1C" w:rsidP="00FB4A1C">
      <w:pPr>
        <w:ind w:firstLine="708"/>
        <w:jc w:val="both"/>
        <w:rPr>
          <w:b/>
          <w:sz w:val="28"/>
        </w:rPr>
      </w:pPr>
      <w:r w:rsidRPr="0081659D">
        <w:rPr>
          <w:sz w:val="28"/>
        </w:rPr>
        <w:t>В соответствии пунктом 3 части 7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w:t>
      </w:r>
      <w:r>
        <w:rPr>
          <w:sz w:val="28"/>
        </w:rPr>
        <w:t xml:space="preserve"> и на основании обращения управы района Восточное Измайлово города Москвы от 25.08.2014 года № ВИ-14-620/4</w:t>
      </w:r>
      <w:r w:rsidRPr="0081659D">
        <w:rPr>
          <w:sz w:val="28"/>
        </w:rPr>
        <w:t xml:space="preserve">, Совет депутатов муниципального округа Восточное Измайлово </w:t>
      </w:r>
      <w:r w:rsidRPr="0081659D">
        <w:rPr>
          <w:b/>
          <w:sz w:val="28"/>
        </w:rPr>
        <w:t>решил:</w:t>
      </w:r>
    </w:p>
    <w:p w:rsidR="00FB4A1C" w:rsidRDefault="00FB4A1C" w:rsidP="00FB4A1C">
      <w:pPr>
        <w:ind w:firstLine="851"/>
        <w:jc w:val="both"/>
        <w:rPr>
          <w:sz w:val="28"/>
          <w:szCs w:val="28"/>
        </w:rPr>
      </w:pPr>
      <w:r w:rsidRPr="0081659D">
        <w:rPr>
          <w:sz w:val="28"/>
          <w:szCs w:val="28"/>
        </w:rPr>
        <w:t>1.</w:t>
      </w:r>
      <w:r>
        <w:rPr>
          <w:sz w:val="28"/>
          <w:szCs w:val="28"/>
        </w:rPr>
        <w:tab/>
      </w:r>
      <w:r w:rsidRPr="0081659D">
        <w:rPr>
          <w:sz w:val="28"/>
          <w:szCs w:val="28"/>
        </w:rPr>
        <w:t xml:space="preserve">Согласовать представленный управой района Восточное Измайлово города Москвы </w:t>
      </w:r>
      <w:r w:rsidRPr="0081659D">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Pr>
          <w:sz w:val="28"/>
        </w:rPr>
        <w:t xml:space="preserve"> </w:t>
      </w:r>
      <w:r w:rsidRPr="00127AF5">
        <w:rPr>
          <w:sz w:val="28"/>
        </w:rPr>
        <w:t>на 4 квартал 2014 года</w:t>
      </w:r>
      <w:r w:rsidRPr="0081659D">
        <w:rPr>
          <w:sz w:val="28"/>
          <w:szCs w:val="28"/>
        </w:rPr>
        <w:t xml:space="preserve"> (приложение</w:t>
      </w:r>
      <w:r w:rsidRPr="007A076F">
        <w:rPr>
          <w:sz w:val="28"/>
          <w:szCs w:val="28"/>
        </w:rPr>
        <w:t>)</w:t>
      </w:r>
      <w:r>
        <w:rPr>
          <w:sz w:val="28"/>
          <w:szCs w:val="28"/>
        </w:rPr>
        <w:t>:</w:t>
      </w:r>
    </w:p>
    <w:p w:rsidR="00FB4A1C" w:rsidRDefault="00FB4A1C" w:rsidP="00FB4A1C">
      <w:pPr>
        <w:ind w:firstLine="851"/>
        <w:jc w:val="both"/>
        <w:rPr>
          <w:sz w:val="28"/>
          <w:szCs w:val="28"/>
        </w:rPr>
      </w:pPr>
      <w:r w:rsidRPr="007A076F">
        <w:rPr>
          <w:sz w:val="28"/>
          <w:szCs w:val="28"/>
        </w:rPr>
        <w:t>2.</w:t>
      </w:r>
      <w:r>
        <w:rPr>
          <w:sz w:val="28"/>
          <w:szCs w:val="28"/>
        </w:rPr>
        <w:tab/>
      </w:r>
      <w:r w:rsidRPr="007A076F">
        <w:rPr>
          <w:sz w:val="28"/>
          <w:szCs w:val="28"/>
        </w:rPr>
        <w:t>Рекомендовать управе района Восточное Измайлово города М</w:t>
      </w:r>
      <w:r>
        <w:rPr>
          <w:sz w:val="28"/>
          <w:szCs w:val="28"/>
        </w:rPr>
        <w:t>о</w:t>
      </w:r>
      <w:r w:rsidRPr="007A076F">
        <w:rPr>
          <w:sz w:val="28"/>
          <w:szCs w:val="28"/>
        </w:rPr>
        <w:t>сквы</w:t>
      </w:r>
      <w:r>
        <w:rPr>
          <w:sz w:val="28"/>
          <w:szCs w:val="28"/>
        </w:rPr>
        <w:t>:</w:t>
      </w:r>
    </w:p>
    <w:p w:rsidR="00FB4A1C" w:rsidRDefault="00FB4A1C" w:rsidP="00FB4A1C">
      <w:pPr>
        <w:ind w:firstLine="708"/>
        <w:jc w:val="both"/>
        <w:rPr>
          <w:sz w:val="28"/>
          <w:szCs w:val="28"/>
        </w:rPr>
      </w:pPr>
      <w:r>
        <w:rPr>
          <w:sz w:val="28"/>
          <w:szCs w:val="28"/>
        </w:rPr>
        <w:t>2.1.</w:t>
      </w:r>
      <w:r>
        <w:rPr>
          <w:sz w:val="28"/>
          <w:szCs w:val="28"/>
        </w:rPr>
        <w:tab/>
        <w:t>В</w:t>
      </w:r>
      <w:r w:rsidRPr="00E77F84">
        <w:rPr>
          <w:sz w:val="28"/>
          <w:szCs w:val="28"/>
        </w:rPr>
        <w:t xml:space="preserve">ключать </w:t>
      </w:r>
      <w:r>
        <w:rPr>
          <w:sz w:val="28"/>
          <w:szCs w:val="28"/>
        </w:rPr>
        <w:t xml:space="preserve">перспективные планы работы ЦСО Восточное Измайлово, ГБУ ПВТ №19 и школы олимпийского резерва в </w:t>
      </w:r>
      <w:r w:rsidRPr="00E77F84">
        <w:rPr>
          <w:sz w:val="28"/>
          <w:szCs w:val="28"/>
        </w:rPr>
        <w:t>сводн</w:t>
      </w:r>
      <w:r>
        <w:rPr>
          <w:sz w:val="28"/>
          <w:szCs w:val="28"/>
        </w:rPr>
        <w:t>ый</w:t>
      </w:r>
      <w:r w:rsidRPr="00E77F84">
        <w:rPr>
          <w:sz w:val="28"/>
          <w:szCs w:val="28"/>
        </w:rPr>
        <w:t xml:space="preserve"> районн</w:t>
      </w:r>
      <w:r>
        <w:rPr>
          <w:sz w:val="28"/>
          <w:szCs w:val="28"/>
        </w:rPr>
        <w:t>ый</w:t>
      </w:r>
      <w:r w:rsidRPr="00E77F84">
        <w:rPr>
          <w:sz w:val="28"/>
          <w:szCs w:val="28"/>
        </w:rPr>
        <w:t xml:space="preserve"> календарн</w:t>
      </w:r>
      <w:r>
        <w:rPr>
          <w:sz w:val="28"/>
          <w:szCs w:val="28"/>
        </w:rPr>
        <w:t>ый</w:t>
      </w:r>
      <w:r w:rsidRPr="00E77F84">
        <w:rPr>
          <w:sz w:val="28"/>
          <w:szCs w:val="28"/>
        </w:rPr>
        <w:t xml:space="preserve"> план по досуговой, социально-воспитательной, физкультурно-оздоровительной и спортивной работе с населением по месту жительства на </w:t>
      </w:r>
      <w:r>
        <w:rPr>
          <w:sz w:val="28"/>
          <w:szCs w:val="28"/>
        </w:rPr>
        <w:t>планируемый период;</w:t>
      </w:r>
    </w:p>
    <w:p w:rsidR="00FB4A1C" w:rsidRPr="0081659D" w:rsidRDefault="00FB4A1C" w:rsidP="00FB4A1C">
      <w:pPr>
        <w:ind w:firstLine="708"/>
        <w:jc w:val="both"/>
        <w:rPr>
          <w:sz w:val="28"/>
          <w:szCs w:val="28"/>
        </w:rPr>
      </w:pPr>
      <w:r>
        <w:rPr>
          <w:sz w:val="28"/>
          <w:szCs w:val="28"/>
        </w:rPr>
        <w:t>2.2.</w:t>
      </w:r>
      <w:r>
        <w:rPr>
          <w:sz w:val="28"/>
          <w:szCs w:val="28"/>
        </w:rPr>
        <w:tab/>
        <w:t>Проводить планируемые ГБУ СДЦ «Восточное Измайлово» традиционные социальные мероприятия районного уровня в ГБУ ПВТ №19 («День пожилого человека», «День инвалида» и т.д.) с привлечением всех общественных, некоммерческих, образовательных и государственных учреждений. Рассматривать данные мероприятия, как благотворительные акции районного уровня, с участием всех социальных категорий жителей района Восточное Измайлово города Москвы.</w:t>
      </w:r>
    </w:p>
    <w:p w:rsidR="00FB4A1C" w:rsidRPr="0081659D" w:rsidRDefault="00FB4A1C" w:rsidP="00FB4A1C">
      <w:pPr>
        <w:ind w:firstLine="851"/>
        <w:jc w:val="both"/>
        <w:rPr>
          <w:sz w:val="28"/>
          <w:szCs w:val="28"/>
        </w:rPr>
      </w:pPr>
      <w:r>
        <w:rPr>
          <w:sz w:val="28"/>
          <w:szCs w:val="28"/>
        </w:rPr>
        <w:t>3</w:t>
      </w:r>
      <w:r w:rsidRPr="0081659D">
        <w:rPr>
          <w:sz w:val="28"/>
          <w:szCs w:val="28"/>
        </w:rPr>
        <w:t>.</w:t>
      </w:r>
      <w:r>
        <w:rPr>
          <w:sz w:val="28"/>
          <w:szCs w:val="28"/>
        </w:rPr>
        <w:tab/>
      </w:r>
      <w:r w:rsidRPr="0081659D">
        <w:rPr>
          <w:sz w:val="28"/>
          <w:szCs w:val="28"/>
        </w:rPr>
        <w:t>Опубликовать настоящее решение в</w:t>
      </w:r>
      <w:r>
        <w:rPr>
          <w:sz w:val="28"/>
          <w:szCs w:val="28"/>
        </w:rPr>
        <w:t xml:space="preserve"> бюллетене</w:t>
      </w:r>
      <w:r w:rsidRPr="0081659D">
        <w:rPr>
          <w:sz w:val="28"/>
          <w:szCs w:val="28"/>
        </w:rPr>
        <w:t xml:space="preserve"> </w:t>
      </w:r>
      <w:r>
        <w:rPr>
          <w:sz w:val="28"/>
          <w:szCs w:val="28"/>
        </w:rPr>
        <w:t>«</w:t>
      </w:r>
      <w:r w:rsidRPr="0081659D">
        <w:rPr>
          <w:sz w:val="28"/>
          <w:szCs w:val="28"/>
        </w:rPr>
        <w:t>Московск</w:t>
      </w:r>
      <w:r>
        <w:rPr>
          <w:sz w:val="28"/>
          <w:szCs w:val="28"/>
        </w:rPr>
        <w:t>ий</w:t>
      </w:r>
      <w:r w:rsidRPr="0081659D">
        <w:rPr>
          <w:sz w:val="28"/>
          <w:szCs w:val="28"/>
        </w:rPr>
        <w:t xml:space="preserve"> муниципальн</w:t>
      </w:r>
      <w:r>
        <w:rPr>
          <w:sz w:val="28"/>
          <w:szCs w:val="28"/>
        </w:rPr>
        <w:t>ый</w:t>
      </w:r>
      <w:r w:rsidRPr="0081659D">
        <w:rPr>
          <w:sz w:val="28"/>
          <w:szCs w:val="28"/>
        </w:rPr>
        <w:t xml:space="preserve"> вестник</w:t>
      </w:r>
      <w:r>
        <w:rPr>
          <w:sz w:val="28"/>
          <w:szCs w:val="28"/>
        </w:rPr>
        <w:t>»</w:t>
      </w:r>
      <w:r w:rsidRPr="0081659D">
        <w:rPr>
          <w:sz w:val="28"/>
          <w:szCs w:val="28"/>
        </w:rPr>
        <w:t>.</w:t>
      </w:r>
    </w:p>
    <w:p w:rsidR="00FB4A1C" w:rsidRPr="0081659D" w:rsidRDefault="00FB4A1C" w:rsidP="00FB4A1C">
      <w:pPr>
        <w:ind w:firstLine="851"/>
        <w:jc w:val="both"/>
        <w:rPr>
          <w:sz w:val="28"/>
          <w:szCs w:val="28"/>
        </w:rPr>
      </w:pPr>
      <w:r>
        <w:rPr>
          <w:sz w:val="28"/>
          <w:szCs w:val="28"/>
        </w:rPr>
        <w:t>4</w:t>
      </w:r>
      <w:r w:rsidRPr="0081659D">
        <w:rPr>
          <w:sz w:val="28"/>
          <w:szCs w:val="28"/>
        </w:rPr>
        <w:t>.</w:t>
      </w:r>
      <w:r>
        <w:rPr>
          <w:sz w:val="28"/>
          <w:szCs w:val="28"/>
        </w:rPr>
        <w:tab/>
      </w:r>
      <w:r w:rsidRPr="0081659D">
        <w:rPr>
          <w:sz w:val="28"/>
          <w:szCs w:val="28"/>
        </w:rPr>
        <w:t>Направить настоящее решение в</w:t>
      </w:r>
      <w:r>
        <w:rPr>
          <w:sz w:val="28"/>
          <w:szCs w:val="28"/>
        </w:rPr>
        <w:t xml:space="preserve"> управу района Восточное Измайлово города Москвы и</w:t>
      </w:r>
      <w:r w:rsidRPr="0081659D">
        <w:rPr>
          <w:sz w:val="28"/>
          <w:szCs w:val="28"/>
        </w:rPr>
        <w:t xml:space="preserve"> Департамент территориальных органов исполнительной власти города Москвы и префектуру ВАО города Москвы. </w:t>
      </w:r>
    </w:p>
    <w:p w:rsidR="00FB4A1C" w:rsidRPr="0081659D" w:rsidRDefault="00FB4A1C" w:rsidP="00FB4A1C">
      <w:pPr>
        <w:ind w:firstLine="851"/>
        <w:jc w:val="both"/>
        <w:rPr>
          <w:sz w:val="28"/>
          <w:szCs w:val="28"/>
        </w:rPr>
      </w:pPr>
      <w:r>
        <w:rPr>
          <w:sz w:val="28"/>
          <w:szCs w:val="28"/>
        </w:rPr>
        <w:t>5</w:t>
      </w:r>
      <w:r w:rsidRPr="0081659D">
        <w:rPr>
          <w:sz w:val="28"/>
          <w:szCs w:val="28"/>
        </w:rPr>
        <w:t>.</w:t>
      </w:r>
      <w:r>
        <w:rPr>
          <w:sz w:val="28"/>
          <w:szCs w:val="28"/>
        </w:rPr>
        <w:tab/>
      </w:r>
      <w:r w:rsidRPr="0081659D">
        <w:rPr>
          <w:sz w:val="28"/>
          <w:szCs w:val="28"/>
        </w:rPr>
        <w:t>Настоящее решение вступает в силу со дня его подписания.</w:t>
      </w:r>
    </w:p>
    <w:p w:rsidR="00FB4A1C" w:rsidRPr="0081659D" w:rsidRDefault="00FB4A1C" w:rsidP="00FB4A1C">
      <w:pPr>
        <w:ind w:firstLine="851"/>
        <w:jc w:val="both"/>
        <w:rPr>
          <w:sz w:val="28"/>
          <w:szCs w:val="28"/>
        </w:rPr>
      </w:pPr>
      <w:r>
        <w:rPr>
          <w:sz w:val="28"/>
          <w:szCs w:val="28"/>
        </w:rPr>
        <w:t>6.</w:t>
      </w:r>
      <w:r>
        <w:rPr>
          <w:sz w:val="28"/>
          <w:szCs w:val="28"/>
        </w:rPr>
        <w:tab/>
      </w:r>
      <w:r w:rsidRPr="0081659D">
        <w:rPr>
          <w:sz w:val="28"/>
          <w:szCs w:val="28"/>
        </w:rPr>
        <w:t xml:space="preserve">Контроль за исполнением настоящего решения возложить на </w:t>
      </w:r>
      <w:r>
        <w:rPr>
          <w:sz w:val="28"/>
          <w:szCs w:val="28"/>
        </w:rPr>
        <w:t>депутата</w:t>
      </w:r>
      <w:r w:rsidRPr="0081659D">
        <w:rPr>
          <w:sz w:val="28"/>
          <w:szCs w:val="28"/>
        </w:rPr>
        <w:t xml:space="preserve"> </w:t>
      </w:r>
      <w:r>
        <w:rPr>
          <w:sz w:val="28"/>
          <w:szCs w:val="28"/>
        </w:rPr>
        <w:t xml:space="preserve">Совета депутатов </w:t>
      </w:r>
      <w:r w:rsidRPr="0081659D">
        <w:rPr>
          <w:sz w:val="28"/>
          <w:szCs w:val="28"/>
        </w:rPr>
        <w:t xml:space="preserve">муниципального округа Восточное Измайлово </w:t>
      </w:r>
      <w:r>
        <w:rPr>
          <w:b/>
          <w:sz w:val="28"/>
          <w:szCs w:val="28"/>
        </w:rPr>
        <w:t>Бурякову</w:t>
      </w:r>
      <w:r w:rsidRPr="0081659D">
        <w:rPr>
          <w:b/>
          <w:sz w:val="28"/>
          <w:szCs w:val="28"/>
        </w:rPr>
        <w:t xml:space="preserve"> </w:t>
      </w:r>
      <w:r>
        <w:rPr>
          <w:b/>
          <w:sz w:val="28"/>
          <w:szCs w:val="28"/>
        </w:rPr>
        <w:t>Е</w:t>
      </w:r>
      <w:r w:rsidRPr="0081659D">
        <w:rPr>
          <w:b/>
          <w:sz w:val="28"/>
          <w:szCs w:val="28"/>
        </w:rPr>
        <w:t>.</w:t>
      </w:r>
      <w:r>
        <w:rPr>
          <w:b/>
          <w:sz w:val="28"/>
          <w:szCs w:val="28"/>
        </w:rPr>
        <w:t>Н</w:t>
      </w:r>
      <w:r w:rsidRPr="0081659D">
        <w:rPr>
          <w:b/>
          <w:sz w:val="28"/>
          <w:szCs w:val="28"/>
        </w:rPr>
        <w:t>.</w:t>
      </w:r>
    </w:p>
    <w:p w:rsidR="00FB4A1C" w:rsidRPr="00DB78BA" w:rsidRDefault="00FB4A1C" w:rsidP="00FB4A1C">
      <w:pPr>
        <w:jc w:val="both"/>
        <w:rPr>
          <w:sz w:val="28"/>
          <w:szCs w:val="28"/>
        </w:rPr>
      </w:pPr>
    </w:p>
    <w:p w:rsidR="00FB4A1C" w:rsidRPr="00DB78BA" w:rsidRDefault="00FB4A1C" w:rsidP="00FB4A1C">
      <w:pPr>
        <w:tabs>
          <w:tab w:val="num" w:pos="0"/>
        </w:tabs>
        <w:rPr>
          <w:b/>
          <w:sz w:val="28"/>
        </w:rPr>
      </w:pPr>
      <w:r w:rsidRPr="00DB78BA">
        <w:rPr>
          <w:b/>
          <w:sz w:val="28"/>
        </w:rPr>
        <w:t xml:space="preserve">Глава муниципального округа </w:t>
      </w:r>
    </w:p>
    <w:p w:rsidR="00FC30B7" w:rsidRDefault="00FB4A1C" w:rsidP="00FB4A1C">
      <w:pPr>
        <w:tabs>
          <w:tab w:val="num" w:pos="0"/>
        </w:tabs>
        <w:rPr>
          <w:b/>
          <w:sz w:val="28"/>
        </w:rPr>
        <w:sectPr w:rsidR="00FC30B7" w:rsidSect="004C703B">
          <w:headerReference w:type="even" r:id="rId8"/>
          <w:footnotePr>
            <w:numRestart w:val="eachPage"/>
          </w:footnotePr>
          <w:pgSz w:w="11906" w:h="16838"/>
          <w:pgMar w:top="1276" w:right="567" w:bottom="902" w:left="1134" w:header="709" w:footer="709" w:gutter="0"/>
          <w:cols w:space="708"/>
          <w:titlePg/>
          <w:docGrid w:linePitch="360"/>
        </w:sectPr>
      </w:pPr>
      <w:r w:rsidRPr="00DB78BA">
        <w:rPr>
          <w:b/>
          <w:sz w:val="28"/>
        </w:rPr>
        <w:t>Восточное Измайлово</w:t>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t>В.С. Афанасьев</w:t>
      </w:r>
    </w:p>
    <w:p w:rsidR="00FB4A1C" w:rsidRPr="00EB4E69" w:rsidRDefault="00FB4A1C" w:rsidP="00FB4A1C">
      <w:pPr>
        <w:ind w:left="8931"/>
        <w:rPr>
          <w:b/>
          <w:bCs/>
          <w:color w:val="000000"/>
        </w:rPr>
      </w:pPr>
      <w:r>
        <w:rPr>
          <w:b/>
          <w:bCs/>
          <w:color w:val="000000"/>
        </w:rPr>
        <w:lastRenderedPageBreak/>
        <w:t xml:space="preserve">Приложение </w:t>
      </w:r>
    </w:p>
    <w:p w:rsidR="00FB4A1C" w:rsidRDefault="00FB4A1C" w:rsidP="00FB4A1C">
      <w:pPr>
        <w:ind w:left="8931"/>
        <w:rPr>
          <w:b/>
          <w:bCs/>
          <w:color w:val="000000"/>
        </w:rPr>
      </w:pPr>
      <w:r w:rsidRPr="00EB4E69">
        <w:rPr>
          <w:b/>
          <w:bCs/>
          <w:color w:val="000000"/>
        </w:rPr>
        <w:t xml:space="preserve">к решению Совета депутатов </w:t>
      </w:r>
    </w:p>
    <w:p w:rsidR="00FB4A1C" w:rsidRDefault="00FB4A1C" w:rsidP="00FB4A1C">
      <w:pPr>
        <w:ind w:left="8931"/>
        <w:rPr>
          <w:b/>
          <w:bCs/>
          <w:color w:val="000000"/>
        </w:rPr>
      </w:pPr>
      <w:r w:rsidRPr="00EB4E69">
        <w:rPr>
          <w:b/>
          <w:bCs/>
          <w:color w:val="000000"/>
        </w:rPr>
        <w:t xml:space="preserve">муниципального округа </w:t>
      </w:r>
      <w:r>
        <w:rPr>
          <w:b/>
          <w:bCs/>
          <w:color w:val="000000"/>
        </w:rPr>
        <w:t>В</w:t>
      </w:r>
      <w:r w:rsidRPr="00EB4E69">
        <w:rPr>
          <w:b/>
          <w:bCs/>
          <w:color w:val="000000"/>
        </w:rPr>
        <w:t xml:space="preserve">осточное Измайлово </w:t>
      </w:r>
    </w:p>
    <w:p w:rsidR="00FB4A1C" w:rsidRPr="009116DD" w:rsidRDefault="00FB4A1C" w:rsidP="00FB4A1C">
      <w:pPr>
        <w:ind w:left="8931"/>
        <w:rPr>
          <w:b/>
          <w:bCs/>
          <w:color w:val="000000"/>
          <w:lang w:val="en-US"/>
        </w:rPr>
      </w:pPr>
      <w:r w:rsidRPr="00EB4E69">
        <w:rPr>
          <w:b/>
          <w:bCs/>
          <w:color w:val="000000"/>
        </w:rPr>
        <w:t xml:space="preserve">от </w:t>
      </w:r>
      <w:r w:rsidRPr="000F2704">
        <w:rPr>
          <w:b/>
          <w:bCs/>
          <w:color w:val="000000"/>
        </w:rPr>
        <w:t>09</w:t>
      </w:r>
      <w:r w:rsidRPr="00EB4E69">
        <w:rPr>
          <w:b/>
          <w:bCs/>
          <w:color w:val="000000"/>
        </w:rPr>
        <w:t>.0</w:t>
      </w:r>
      <w:r w:rsidRPr="000F2704">
        <w:rPr>
          <w:b/>
          <w:bCs/>
          <w:color w:val="000000"/>
        </w:rPr>
        <w:t>9</w:t>
      </w:r>
      <w:r w:rsidRPr="00EB4E69">
        <w:rPr>
          <w:b/>
          <w:bCs/>
          <w:color w:val="000000"/>
        </w:rPr>
        <w:t xml:space="preserve">.2014 года № </w:t>
      </w:r>
      <w:r w:rsidR="009116DD">
        <w:rPr>
          <w:b/>
          <w:bCs/>
          <w:color w:val="000000"/>
          <w:lang w:val="en-US"/>
        </w:rPr>
        <w:t>74</w:t>
      </w:r>
    </w:p>
    <w:p w:rsidR="00FB4A1C" w:rsidRDefault="00FB4A1C" w:rsidP="00FB4A1C">
      <w:pPr>
        <w:jc w:val="center"/>
        <w:rPr>
          <w:b/>
          <w:bCs/>
          <w:color w:val="000000"/>
          <w:sz w:val="16"/>
          <w:szCs w:val="16"/>
        </w:rPr>
      </w:pPr>
    </w:p>
    <w:tbl>
      <w:tblPr>
        <w:tblW w:w="15939" w:type="dxa"/>
        <w:tblInd w:w="-318" w:type="dxa"/>
        <w:tblLayout w:type="fixed"/>
        <w:tblLook w:val="04A0" w:firstRow="1" w:lastRow="0" w:firstColumn="1" w:lastColumn="0" w:noHBand="0" w:noVBand="1"/>
      </w:tblPr>
      <w:tblGrid>
        <w:gridCol w:w="568"/>
        <w:gridCol w:w="2909"/>
        <w:gridCol w:w="2699"/>
        <w:gridCol w:w="1479"/>
        <w:gridCol w:w="2194"/>
        <w:gridCol w:w="1208"/>
        <w:gridCol w:w="1843"/>
        <w:gridCol w:w="629"/>
        <w:gridCol w:w="567"/>
        <w:gridCol w:w="567"/>
        <w:gridCol w:w="567"/>
        <w:gridCol w:w="709"/>
      </w:tblGrid>
      <w:tr w:rsidR="00FB4A1C" w:rsidRPr="004822FE" w:rsidTr="00823727">
        <w:trPr>
          <w:trHeight w:val="1260"/>
        </w:trPr>
        <w:tc>
          <w:tcPr>
            <w:tcW w:w="15939" w:type="dxa"/>
            <w:gridSpan w:val="12"/>
            <w:tcBorders>
              <w:top w:val="nil"/>
              <w:left w:val="nil"/>
              <w:bottom w:val="single" w:sz="4" w:space="0" w:color="auto"/>
              <w:right w:val="nil"/>
            </w:tcBorders>
            <w:shd w:val="clear" w:color="000000" w:fill="FFFFFF"/>
            <w:hideMark/>
          </w:tcPr>
          <w:p w:rsidR="00FB4A1C" w:rsidRPr="004822FE" w:rsidRDefault="00FB4A1C" w:rsidP="007D4F21">
            <w:pPr>
              <w:jc w:val="center"/>
              <w:rPr>
                <w:b/>
                <w:bCs/>
              </w:rPr>
            </w:pPr>
            <w:r>
              <w:rPr>
                <w:sz w:val="28"/>
              </w:rPr>
              <w:t>Е</w:t>
            </w:r>
            <w:r w:rsidRPr="0081659D">
              <w:rPr>
                <w:sz w:val="28"/>
              </w:rPr>
              <w:t>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Pr>
                <w:sz w:val="28"/>
              </w:rPr>
              <w:t xml:space="preserve"> </w:t>
            </w:r>
            <w:r w:rsidRPr="00127AF5">
              <w:rPr>
                <w:sz w:val="28"/>
              </w:rPr>
              <w:t>на 4 квартал 2014 год</w:t>
            </w:r>
          </w:p>
        </w:tc>
      </w:tr>
      <w:tr w:rsidR="00FB4A1C" w:rsidRPr="004822FE" w:rsidTr="00823727">
        <w:trPr>
          <w:trHeight w:val="375"/>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b/>
                <w:bCs/>
              </w:rPr>
            </w:pPr>
            <w:r w:rsidRPr="004822FE">
              <w:rPr>
                <w:b/>
                <w:bCs/>
              </w:rPr>
              <w:t>№</w:t>
            </w:r>
          </w:p>
        </w:tc>
        <w:tc>
          <w:tcPr>
            <w:tcW w:w="29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b/>
                <w:bCs/>
              </w:rPr>
            </w:pPr>
            <w:r w:rsidRPr="004822FE">
              <w:rPr>
                <w:b/>
                <w:bCs/>
              </w:rPr>
              <w:t>Наименовани</w:t>
            </w:r>
            <w:bookmarkStart w:id="0" w:name="_GoBack"/>
            <w:bookmarkEnd w:id="0"/>
            <w:r w:rsidRPr="004822FE">
              <w:rPr>
                <w:b/>
                <w:bCs/>
              </w:rPr>
              <w:t>е мероприятия</w:t>
            </w:r>
          </w:p>
        </w:tc>
        <w:tc>
          <w:tcPr>
            <w:tcW w:w="2699"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b/>
                <w:bCs/>
              </w:rPr>
            </w:pPr>
            <w:r w:rsidRPr="004822FE">
              <w:rPr>
                <w:b/>
                <w:bCs/>
              </w:rPr>
              <w:t>В рамках какой календарной даты или программы</w:t>
            </w:r>
          </w:p>
        </w:tc>
        <w:tc>
          <w:tcPr>
            <w:tcW w:w="1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b/>
                <w:bCs/>
              </w:rPr>
            </w:pPr>
            <w:r w:rsidRPr="004822FE">
              <w:rPr>
                <w:b/>
                <w:bCs/>
              </w:rPr>
              <w:t>Дата и время проведения</w:t>
            </w:r>
          </w:p>
        </w:tc>
        <w:tc>
          <w:tcPr>
            <w:tcW w:w="21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b/>
                <w:bCs/>
              </w:rPr>
            </w:pPr>
            <w:r w:rsidRPr="004822FE">
              <w:rPr>
                <w:b/>
                <w:bCs/>
              </w:rPr>
              <w:t>Место проведения</w:t>
            </w:r>
          </w:p>
        </w:tc>
        <w:tc>
          <w:tcPr>
            <w:tcW w:w="1208"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b/>
                <w:bCs/>
              </w:rPr>
            </w:pPr>
            <w:r w:rsidRPr="004822FE">
              <w:rPr>
                <w:b/>
                <w:bCs/>
              </w:rPr>
              <w:t>Количество участников/зрителей</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b/>
                <w:bCs/>
              </w:rPr>
            </w:pPr>
            <w:r w:rsidRPr="004822FE">
              <w:rPr>
                <w:b/>
                <w:bCs/>
              </w:rPr>
              <w:t>Организатор мероприятия</w:t>
            </w:r>
          </w:p>
        </w:tc>
        <w:tc>
          <w:tcPr>
            <w:tcW w:w="3039" w:type="dxa"/>
            <w:gridSpan w:val="5"/>
            <w:tcBorders>
              <w:top w:val="single" w:sz="4" w:space="0" w:color="auto"/>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b/>
                <w:bCs/>
              </w:rPr>
            </w:pPr>
            <w:r w:rsidRPr="004822FE">
              <w:rPr>
                <w:b/>
                <w:bCs/>
              </w:rPr>
              <w:t xml:space="preserve">Планируемый бюджет мероприятия (тыс. руб) </w:t>
            </w:r>
          </w:p>
        </w:tc>
      </w:tr>
      <w:tr w:rsidR="00FB4A1C" w:rsidRPr="004822FE" w:rsidTr="00823727">
        <w:trPr>
          <w:trHeight w:val="2880"/>
        </w:trPr>
        <w:tc>
          <w:tcPr>
            <w:tcW w:w="568" w:type="dxa"/>
            <w:vMerge/>
            <w:tcBorders>
              <w:top w:val="nil"/>
              <w:left w:val="single" w:sz="4" w:space="0" w:color="auto"/>
              <w:bottom w:val="single" w:sz="4" w:space="0" w:color="auto"/>
              <w:right w:val="single" w:sz="4" w:space="0" w:color="auto"/>
            </w:tcBorders>
            <w:vAlign w:val="center"/>
            <w:hideMark/>
          </w:tcPr>
          <w:p w:rsidR="00FB4A1C" w:rsidRPr="004822FE" w:rsidRDefault="00FB4A1C" w:rsidP="007D4F21">
            <w:pPr>
              <w:rPr>
                <w:b/>
                <w:bCs/>
              </w:rPr>
            </w:pPr>
          </w:p>
        </w:tc>
        <w:tc>
          <w:tcPr>
            <w:tcW w:w="2909" w:type="dxa"/>
            <w:vMerge/>
            <w:tcBorders>
              <w:top w:val="nil"/>
              <w:left w:val="single" w:sz="4" w:space="0" w:color="auto"/>
              <w:bottom w:val="single" w:sz="4" w:space="0" w:color="auto"/>
              <w:right w:val="single" w:sz="4" w:space="0" w:color="auto"/>
            </w:tcBorders>
            <w:vAlign w:val="center"/>
            <w:hideMark/>
          </w:tcPr>
          <w:p w:rsidR="00FB4A1C" w:rsidRPr="004822FE" w:rsidRDefault="00FB4A1C" w:rsidP="007D4F21">
            <w:pPr>
              <w:rPr>
                <w:b/>
                <w:bCs/>
              </w:rPr>
            </w:pPr>
          </w:p>
        </w:tc>
        <w:tc>
          <w:tcPr>
            <w:tcW w:w="2699" w:type="dxa"/>
            <w:vMerge/>
            <w:tcBorders>
              <w:top w:val="nil"/>
              <w:left w:val="single" w:sz="4" w:space="0" w:color="auto"/>
              <w:bottom w:val="single" w:sz="4" w:space="0" w:color="auto"/>
              <w:right w:val="single" w:sz="4" w:space="0" w:color="auto"/>
            </w:tcBorders>
            <w:vAlign w:val="center"/>
            <w:hideMark/>
          </w:tcPr>
          <w:p w:rsidR="00FB4A1C" w:rsidRPr="004822FE" w:rsidRDefault="00FB4A1C" w:rsidP="007D4F21">
            <w:pPr>
              <w:rPr>
                <w:b/>
                <w:bCs/>
              </w:rPr>
            </w:pPr>
          </w:p>
        </w:tc>
        <w:tc>
          <w:tcPr>
            <w:tcW w:w="1479" w:type="dxa"/>
            <w:vMerge/>
            <w:tcBorders>
              <w:top w:val="nil"/>
              <w:left w:val="single" w:sz="4" w:space="0" w:color="auto"/>
              <w:bottom w:val="single" w:sz="4" w:space="0" w:color="auto"/>
              <w:right w:val="single" w:sz="4" w:space="0" w:color="auto"/>
            </w:tcBorders>
            <w:vAlign w:val="center"/>
            <w:hideMark/>
          </w:tcPr>
          <w:p w:rsidR="00FB4A1C" w:rsidRPr="004822FE" w:rsidRDefault="00FB4A1C" w:rsidP="007D4F21">
            <w:pPr>
              <w:rPr>
                <w:b/>
                <w:bCs/>
              </w:rPr>
            </w:pPr>
          </w:p>
        </w:tc>
        <w:tc>
          <w:tcPr>
            <w:tcW w:w="2194" w:type="dxa"/>
            <w:vMerge/>
            <w:tcBorders>
              <w:top w:val="nil"/>
              <w:left w:val="single" w:sz="4" w:space="0" w:color="auto"/>
              <w:bottom w:val="single" w:sz="4" w:space="0" w:color="auto"/>
              <w:right w:val="single" w:sz="4" w:space="0" w:color="auto"/>
            </w:tcBorders>
            <w:vAlign w:val="center"/>
            <w:hideMark/>
          </w:tcPr>
          <w:p w:rsidR="00FB4A1C" w:rsidRPr="004822FE" w:rsidRDefault="00FB4A1C" w:rsidP="007D4F21">
            <w:pPr>
              <w:rPr>
                <w:b/>
                <w:bCs/>
              </w:rPr>
            </w:pPr>
          </w:p>
        </w:tc>
        <w:tc>
          <w:tcPr>
            <w:tcW w:w="1208" w:type="dxa"/>
            <w:vMerge/>
            <w:tcBorders>
              <w:top w:val="nil"/>
              <w:left w:val="single" w:sz="4" w:space="0" w:color="auto"/>
              <w:bottom w:val="single" w:sz="4" w:space="0" w:color="auto"/>
              <w:right w:val="single" w:sz="4" w:space="0" w:color="auto"/>
            </w:tcBorders>
            <w:vAlign w:val="center"/>
            <w:hideMark/>
          </w:tcPr>
          <w:p w:rsidR="00FB4A1C" w:rsidRPr="004822FE" w:rsidRDefault="00FB4A1C" w:rsidP="007D4F21">
            <w:pPr>
              <w:rPr>
                <w:b/>
                <w:bCs/>
              </w:rPr>
            </w:pPr>
          </w:p>
        </w:tc>
        <w:tc>
          <w:tcPr>
            <w:tcW w:w="1843" w:type="dxa"/>
            <w:vMerge/>
            <w:tcBorders>
              <w:top w:val="nil"/>
              <w:left w:val="single" w:sz="4" w:space="0" w:color="auto"/>
              <w:bottom w:val="single" w:sz="4" w:space="0" w:color="auto"/>
              <w:right w:val="single" w:sz="4" w:space="0" w:color="auto"/>
            </w:tcBorders>
            <w:vAlign w:val="center"/>
            <w:hideMark/>
          </w:tcPr>
          <w:p w:rsidR="00FB4A1C" w:rsidRPr="004822FE" w:rsidRDefault="00FB4A1C" w:rsidP="007D4F21">
            <w:pPr>
              <w:rPr>
                <w:b/>
                <w:bCs/>
              </w:rPr>
            </w:pPr>
          </w:p>
        </w:tc>
        <w:tc>
          <w:tcPr>
            <w:tcW w:w="629"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b/>
                <w:bCs/>
              </w:rPr>
            </w:pPr>
            <w:r w:rsidRPr="004822FE">
              <w:rPr>
                <w:b/>
                <w:bCs/>
              </w:rPr>
              <w:t>Бюджет города Москвы</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b/>
                <w:bCs/>
              </w:rPr>
            </w:pPr>
            <w:r w:rsidRPr="004822FE">
              <w:rPr>
                <w:b/>
                <w:bCs/>
              </w:rPr>
              <w:t>субсидия по досугу</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b/>
                <w:bCs/>
              </w:rPr>
            </w:pPr>
            <w:r w:rsidRPr="004822FE">
              <w:rPr>
                <w:b/>
                <w:bCs/>
              </w:rPr>
              <w:t>субсидия по спорту</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b/>
                <w:bCs/>
              </w:rPr>
            </w:pPr>
            <w:r w:rsidRPr="004822FE">
              <w:rPr>
                <w:b/>
                <w:bCs/>
              </w:rPr>
              <w:t>местный бюджет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b/>
                <w:bCs/>
              </w:rPr>
            </w:pPr>
            <w:r w:rsidRPr="004822FE">
              <w:rPr>
                <w:b/>
                <w:bCs/>
              </w:rPr>
              <w:t>привлеченные средства</w:t>
            </w:r>
          </w:p>
        </w:tc>
      </w:tr>
      <w:tr w:rsidR="00FB4A1C" w:rsidRPr="004822FE" w:rsidTr="00823727">
        <w:trPr>
          <w:trHeight w:val="360"/>
        </w:trPr>
        <w:tc>
          <w:tcPr>
            <w:tcW w:w="568" w:type="dxa"/>
            <w:tcBorders>
              <w:top w:val="nil"/>
              <w:left w:val="single" w:sz="4" w:space="0" w:color="auto"/>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1</w:t>
            </w:r>
          </w:p>
        </w:tc>
        <w:tc>
          <w:tcPr>
            <w:tcW w:w="2909"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2</w:t>
            </w:r>
          </w:p>
        </w:tc>
        <w:tc>
          <w:tcPr>
            <w:tcW w:w="2699"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3</w:t>
            </w:r>
          </w:p>
        </w:tc>
        <w:tc>
          <w:tcPr>
            <w:tcW w:w="1479"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4</w:t>
            </w:r>
          </w:p>
        </w:tc>
        <w:tc>
          <w:tcPr>
            <w:tcW w:w="2194"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5</w:t>
            </w:r>
          </w:p>
        </w:tc>
        <w:tc>
          <w:tcPr>
            <w:tcW w:w="1208"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6</w:t>
            </w:r>
          </w:p>
        </w:tc>
        <w:tc>
          <w:tcPr>
            <w:tcW w:w="1843"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7</w:t>
            </w:r>
          </w:p>
        </w:tc>
        <w:tc>
          <w:tcPr>
            <w:tcW w:w="629"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8</w:t>
            </w:r>
          </w:p>
        </w:tc>
        <w:tc>
          <w:tcPr>
            <w:tcW w:w="567"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9</w:t>
            </w:r>
          </w:p>
        </w:tc>
        <w:tc>
          <w:tcPr>
            <w:tcW w:w="567"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10</w:t>
            </w:r>
          </w:p>
        </w:tc>
        <w:tc>
          <w:tcPr>
            <w:tcW w:w="567"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11</w:t>
            </w:r>
          </w:p>
        </w:tc>
        <w:tc>
          <w:tcPr>
            <w:tcW w:w="709" w:type="dxa"/>
            <w:tcBorders>
              <w:top w:val="nil"/>
              <w:left w:val="nil"/>
              <w:bottom w:val="single" w:sz="4" w:space="0" w:color="auto"/>
              <w:right w:val="single" w:sz="4" w:space="0" w:color="auto"/>
            </w:tcBorders>
            <w:shd w:val="clear" w:color="000000" w:fill="FFFFFF"/>
            <w:hideMark/>
          </w:tcPr>
          <w:p w:rsidR="00FB4A1C" w:rsidRPr="004822FE" w:rsidRDefault="00FB4A1C" w:rsidP="007D4F21">
            <w:pPr>
              <w:jc w:val="center"/>
              <w:rPr>
                <w:b/>
                <w:bCs/>
              </w:rPr>
            </w:pPr>
            <w:r w:rsidRPr="004822FE">
              <w:rPr>
                <w:b/>
                <w:bCs/>
              </w:rPr>
              <w:t>12</w:t>
            </w:r>
          </w:p>
        </w:tc>
      </w:tr>
      <w:tr w:rsidR="00FB4A1C" w:rsidRPr="004822FE" w:rsidTr="00823727">
        <w:trPr>
          <w:trHeight w:val="525"/>
        </w:trPr>
        <w:tc>
          <w:tcPr>
            <w:tcW w:w="15939" w:type="dxa"/>
            <w:gridSpan w:val="12"/>
            <w:tcBorders>
              <w:top w:val="single" w:sz="4" w:space="0" w:color="auto"/>
              <w:left w:val="single" w:sz="4" w:space="0" w:color="auto"/>
              <w:bottom w:val="single" w:sz="4" w:space="0" w:color="auto"/>
              <w:right w:val="single" w:sz="4" w:space="0" w:color="auto"/>
            </w:tcBorders>
            <w:shd w:val="clear" w:color="000000" w:fill="FFFFFF"/>
            <w:noWrap/>
            <w:hideMark/>
          </w:tcPr>
          <w:p w:rsidR="00FB4A1C" w:rsidRPr="004822FE" w:rsidRDefault="00FB4A1C" w:rsidP="007D4F21">
            <w:pPr>
              <w:jc w:val="center"/>
              <w:rPr>
                <w:b/>
                <w:bCs/>
              </w:rPr>
            </w:pPr>
            <w:r w:rsidRPr="004822FE">
              <w:rPr>
                <w:b/>
                <w:bCs/>
              </w:rPr>
              <w:t>4 квартал</w:t>
            </w:r>
          </w:p>
        </w:tc>
      </w:tr>
      <w:tr w:rsidR="00FB4A1C" w:rsidRPr="004822FE" w:rsidTr="00823727">
        <w:trPr>
          <w:trHeight w:val="870"/>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Фотовыставка ко Дню защиты животных "Наши меньшие друзья"</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 Дню защиты животных,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с 01.10.2014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Клуб "Опыт", ул. Первомайская, 92; Клуб "Ровесник", Измайловский пр-т, 93, к.3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7</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День пожилого человека, с приглашением</w:t>
            </w:r>
            <w:r>
              <w:rPr>
                <w:color w:val="000000"/>
              </w:rPr>
              <w:t xml:space="preserve"> </w:t>
            </w:r>
            <w:r w:rsidRPr="004822FE">
              <w:rPr>
                <w:color w:val="000000"/>
              </w:rPr>
              <w:t>ветеранов педаг.труда р-на Восточное Измайлово</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Программа ГБОУ СОШ №351</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01.10.2014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№351</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60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№351</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324"/>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Турнир по настольным играм среди ветеранов и маломобильных граждан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Ко дню пожилого человека, План работы ГБУ СДЦ "Восточное </w:t>
            </w:r>
            <w:r w:rsidRPr="004822FE">
              <w:lastRenderedPageBreak/>
              <w:t>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01.10 - 05.10.2014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Актовый зал ПВТ №19, ул. 16-я Парковая, 16</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Выставка работ учащихся ГБОУДОД г.Москвы "ДХШ №7" "Лето в Дивногорье" к Дню Учителя</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ГБОУДОД г.Москвы "ДХШ №7"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01.10-30.10.2014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Помещение ДХШ №7 Нижняя Первомайская д.48/9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700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ГБОУДОД г.Москвы "ДХШ №7"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Выставка работ учащихся ГБОУДОД г.Москвы "ДХШ №7" "Земли родной очарованье" к Дню Матери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ГБОУДОД г.Москвы "ДХШ №7"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01.10-30.10.2014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МФЦ "Восточное Измайлово"</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500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ГБОУДОД г.Москвы "ДХШ №7"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Соревнования по мини-футболу</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КАМС № 17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01.10-05.10.2014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 Парковая, 13/96</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КАМС № 17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Концертная программа ко Дню пожилых людей</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СОШ №723</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01.10.2014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№723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 ГБОУ СОШ №723 Золотарева Н.А.</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Концертная программа "Главное ребята сердцем не стареть</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 дню пожилого человека,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02.10.2014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Актовый зал ПВТ №19, ул. 16-я Парковая, 16</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Выставка рисунка "Любимый учитель"</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 Дню учителя,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с 03.10.2014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Клуб "Ровесник", Измайловский пр-т, 93, к.3, </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Праздничный концерт</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Измайловская </w:t>
            </w:r>
            <w:r w:rsidR="009116DD" w:rsidRPr="004822FE">
              <w:t>гимназия</w:t>
            </w:r>
            <w:r w:rsidRPr="004822FE">
              <w:t xml:space="preserve"> № 1508 День учителя</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03.10.2014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Измайловская </w:t>
            </w:r>
            <w:r w:rsidR="009116DD" w:rsidRPr="004822FE">
              <w:t>гимназия</w:t>
            </w:r>
            <w:r w:rsidRPr="004822FE">
              <w:t xml:space="preserve"> № 1508</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Измайловская </w:t>
            </w:r>
            <w:r w:rsidR="009116DD" w:rsidRPr="004822FE">
              <w:t>гимназия</w:t>
            </w:r>
            <w:r w:rsidRPr="004822FE">
              <w:t xml:space="preserve"> № 1508 Совет Гимназии</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Концерт к Дню учителя</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КАМС № 17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03.10.2014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 Парковая, 13/96</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КАМС № 17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Концерт учащихся и преподавателей "Учитель - ученик" посвященный Дню учителя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ДОД "Детская музыкальная школа имени В.И. Сафонова"</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04.10.2014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Зал ГБОУДОД г.Москвы "ДМШ им. В.И. Сафонова"</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ГБОУ ДОД "Детская музыкальная школа имени В.И. Сафонова"</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Выставка творческих работ «Старший друг», </w:t>
            </w:r>
            <w:r w:rsidRPr="004822FE">
              <w:lastRenderedPageBreak/>
              <w:t xml:space="preserve">приуроченная к Дню учителя для жителей МО Восточное Измайлово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9116DD">
            <w:pPr>
              <w:jc w:val="center"/>
            </w:pPr>
            <w:r w:rsidRPr="004822FE">
              <w:lastRenderedPageBreak/>
              <w:t xml:space="preserve">Федеральная целевая программа "Дети </w:t>
            </w:r>
            <w:r w:rsidRPr="004822FE">
              <w:lastRenderedPageBreak/>
              <w:t>России"</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05.10.2014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ул. 16-ая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Выставка работ учащихся ГБОУДОД г.Москвы "ДХШ №7" "Земли лоскутик драгоценный" к Дню пожилого человека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ГБУ ДОД ДХШ №7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05.10-30.10.2014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Библиотека № 101, Измайловский проспект д.87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ГБОУДОД г.Москвы "ДХШ №7"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Турнир по волейболу среди девушек на Кубок чемпиона района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06.10. - 12.10.2014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Спортзал школы №1508, ул. Первомайская, 78</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FB4A1C">
            <w:pPr>
              <w:jc w:val="center"/>
              <w:rPr>
                <w:color w:val="000000"/>
              </w:rPr>
            </w:pPr>
            <w:r w:rsidRPr="004822FE">
              <w:rPr>
                <w:color w:val="000000"/>
              </w:rPr>
              <w:t>Мастер-классы по различным рукоделиям (с привлечением Молодежного Совета, Молодёжного Парламента и семейного клуба  "Покров"</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07.10.2014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16-я Парковая дом 16 (ПВТ №19)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Бурякова Е.Н.   Молодежный совет   </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1,5</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Праздник "Урожая" с привлечение родителей и профессиональных артистов</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8.10-13.10.2014                 12-00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FB4A1C">
            <w:pPr>
              <w:jc w:val="center"/>
              <w:rPr>
                <w:color w:val="000000"/>
              </w:rPr>
            </w:pPr>
            <w:r w:rsidRPr="004822FE">
              <w:rPr>
                <w:color w:val="000000"/>
              </w:rPr>
              <w:t>ЦРР "УМКА" Сиреневый б-р 46/35 к 4</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70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Бурякова Е.Н.      </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5</w:t>
            </w:r>
          </w:p>
        </w:tc>
      </w:tr>
      <w:tr w:rsidR="00FB4A1C" w:rsidRPr="004822FE" w:rsidTr="00823727">
        <w:trPr>
          <w:trHeight w:val="412"/>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Pr>
                <w:color w:val="000000"/>
              </w:rPr>
              <w:t>"День варенья"</w:t>
            </w:r>
            <w:r w:rsidRPr="004822FE">
              <w:rPr>
                <w:color w:val="000000"/>
              </w:rPr>
              <w:t xml:space="preserve"> (с привлечением Молодежного Совета, Молодёжного Парламента и общественных организаций Восточного Измайлово)</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9.10.2014г. в 15.30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FB4A1C">
            <w:pPr>
              <w:jc w:val="center"/>
              <w:rPr>
                <w:color w:val="000000"/>
              </w:rPr>
            </w:pPr>
            <w:r w:rsidRPr="004822FE">
              <w:rPr>
                <w:color w:val="000000"/>
              </w:rPr>
              <w:t>16-я Парковая дом 16  (ПВТ №19)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85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Бурякова Е.Н.</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Турнир по волейболу среди жителей района на Кубок Главы района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13.10 - 19.10.2014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Спортзал школы №1508, ул. Первомайская, 78</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Осенний бал района Восточное Измайлово</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16.10.2014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По согласованию</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70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Литературно-</w:t>
            </w:r>
            <w:r w:rsidRPr="004822FE">
              <w:rPr>
                <w:color w:val="000000"/>
              </w:rPr>
              <w:lastRenderedPageBreak/>
              <w:t>музыкальная композиция «Память сердца» при участии ДМШ имени С. Рахманинова, ко Дню старшего поколения</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Программа Детская </w:t>
            </w:r>
            <w:r w:rsidRPr="004822FE">
              <w:rPr>
                <w:color w:val="000000"/>
              </w:rPr>
              <w:lastRenderedPageBreak/>
              <w:t>библиотека № 97 Измайловский проспект, 113</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16.10.2014  </w:t>
            </w:r>
            <w:r w:rsidRPr="004822FE">
              <w:rPr>
                <w:color w:val="000000"/>
              </w:rPr>
              <w:lastRenderedPageBreak/>
              <w:t>15-00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Детская </w:t>
            </w:r>
            <w:r w:rsidRPr="004822FE">
              <w:rPr>
                <w:color w:val="000000"/>
              </w:rPr>
              <w:lastRenderedPageBreak/>
              <w:t>библиотека       № 97 Измайловский проспект, 113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9116DD">
            <w:pPr>
              <w:jc w:val="center"/>
              <w:rPr>
                <w:color w:val="000000"/>
              </w:rPr>
            </w:pPr>
            <w:r w:rsidRPr="004822FE">
              <w:rPr>
                <w:color w:val="000000"/>
              </w:rPr>
              <w:t xml:space="preserve">ГБУК г. </w:t>
            </w:r>
            <w:r w:rsidRPr="004822FE">
              <w:rPr>
                <w:color w:val="000000"/>
              </w:rPr>
              <w:lastRenderedPageBreak/>
              <w:t>Москвы «ЦБС ВАО» Детская библиотека № 97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Выставка работ учащихся ГБОУДОД г.Москвы "ДХШ №7" "35 лет ДХШ №7" к юбилею ДХШ №7</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ГБУ ДОД ДХШ №7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20.10- 20.12.2014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Помещение ДХШ №7 Нижняя Первомайская д.48/9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700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ГБОУДОД г.Москвы "ДХШ №7"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Выставка работ учащихся ГБОУДОД г.Москвы "ДХШ №7" "35 лет Детской художественной школе №7"" к Юбилею ДХШ №7</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Библиотека № 101, Измайловский проспект д.87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20.10- 20.12.2014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Библиотека № 101, Измайловский проспект д.87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ГБУК г. Москвы «ЦБС ВАО» Библиотека № 101</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FB4A1C">
            <w:pPr>
              <w:jc w:val="center"/>
              <w:rPr>
                <w:color w:val="000000"/>
              </w:rPr>
            </w:pPr>
            <w:r w:rsidRPr="004822FE">
              <w:rPr>
                <w:color w:val="000000"/>
              </w:rPr>
              <w:t>Выставка работ учащихся ГБОУДОД г.Москвы "ДХШ №7""35 лет Детской художественной школе №7" к юбилею ДХШ №7</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ГБУ ДОД ДХШ №7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20.10 - 20.12.2014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МФЦ "Восточное Измайлово"</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500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ГБОУДОД г.Москвы "ДХШ №7"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112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Турнир по силовым видам спорта среди жителей района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20.10 - 26.10.2014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Сиреневый бульвар, 46/35, к.4, тренажерный зал</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r>
              <w:t>Военно-прикладное мероприятие "День призывника района Восточное Измайлово"</w:t>
            </w:r>
          </w:p>
        </w:tc>
        <w:tc>
          <w:tcPr>
            <w:tcW w:w="269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r>
              <w:t>План работы аппарата СД муниципального округа Восточное Измайлово</w:t>
            </w:r>
          </w:p>
        </w:tc>
        <w:tc>
          <w:tcPr>
            <w:tcW w:w="147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r>
              <w:rPr>
                <w:lang w:val="en-US"/>
              </w:rPr>
              <w:t>22.10.2014</w:t>
            </w:r>
          </w:p>
        </w:tc>
        <w:tc>
          <w:tcPr>
            <w:tcW w:w="2194"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1208"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1843"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r>
              <w:t>Аппарата СД муниципального округа Восточное Измайлово</w:t>
            </w:r>
          </w:p>
        </w:tc>
        <w:tc>
          <w:tcPr>
            <w:tcW w:w="62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567"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567"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567"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r>
              <w:t>80</w:t>
            </w:r>
          </w:p>
        </w:tc>
        <w:tc>
          <w:tcPr>
            <w:tcW w:w="70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Турнир по стрельбе из лазерного оружия в интерактивном тире среди допризывной молодежи на Кубок чемпиона района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27.10 - 02.11.2014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Измайловский пр-т, 115</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173"/>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Конкурс творческих </w:t>
            </w:r>
            <w:r w:rsidRPr="004822FE">
              <w:rPr>
                <w:color w:val="000000"/>
              </w:rPr>
              <w:lastRenderedPageBreak/>
              <w:t>работ «Читатели золотого возраста», ко Дню бабушек и дедушек (28 октября)</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Программа Библиотека </w:t>
            </w:r>
            <w:r w:rsidRPr="004822FE">
              <w:rPr>
                <w:color w:val="000000"/>
              </w:rPr>
              <w:lastRenderedPageBreak/>
              <w:t>№ 101 Измайловский проспект, 83</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28.10.2014 </w:t>
            </w:r>
            <w:r w:rsidRPr="004822FE">
              <w:rPr>
                <w:color w:val="000000"/>
              </w:rPr>
              <w:lastRenderedPageBreak/>
              <w:t>15:00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Библиотека      № </w:t>
            </w:r>
            <w:r w:rsidRPr="004822FE">
              <w:rPr>
                <w:color w:val="000000"/>
              </w:rPr>
              <w:lastRenderedPageBreak/>
              <w:t>101 Измайловский проспект, 83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ГБУК г. </w:t>
            </w:r>
            <w:r w:rsidRPr="004822FE">
              <w:rPr>
                <w:color w:val="000000"/>
              </w:rPr>
              <w:lastRenderedPageBreak/>
              <w:t>Москвы</w:t>
            </w:r>
            <w:r w:rsidRPr="004822FE">
              <w:rPr>
                <w:color w:val="000000"/>
              </w:rPr>
              <w:br/>
              <w:t>«ЦБС ВАО»</w:t>
            </w:r>
            <w:r w:rsidRPr="004822FE">
              <w:rPr>
                <w:color w:val="000000"/>
              </w:rPr>
              <w:br/>
              <w:t>Библиотека      № 101</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«Зарница в Восточном Измайлово» среди допризывной молодежи, в рамках программы военно-патриотического воспитания молодежи.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Местный праздник</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2-я декада октября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на базе ГБОУ СОШ района</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90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Аппарат совета депутатов, управа района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70</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FB4A1C">
            <w:pPr>
              <w:jc w:val="center"/>
            </w:pPr>
            <w:r w:rsidRPr="004822FE">
              <w:t>Интерактивные занятия по профилактике вредных привычек для подростков МО Восточное Измайлово в рамках социальной профилактической программы "Будущее без вредных привычек"</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Городская целевая программа «Дети улиц»</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 декада октября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ул. 16-ая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FB4A1C">
            <w:pPr>
              <w:jc w:val="center"/>
              <w:rPr>
                <w:color w:val="000000"/>
              </w:rPr>
            </w:pPr>
            <w:r w:rsidRPr="004822FE">
              <w:rPr>
                <w:color w:val="000000"/>
              </w:rPr>
              <w:t>Районный фестиваль авторской песни "Россия - это Мы"</w:t>
            </w:r>
            <w:r w:rsidRPr="004822FE">
              <w:rPr>
                <w:color w:val="000000"/>
              </w:rPr>
              <w:br/>
              <w:t>(Конец октября –начало ноября)</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14.11.2014г.                      в 15.30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на базе ГБОУ СОШ  № 273 </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Бурякова Е.Н. </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75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15</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9116DD">
            <w:pPr>
              <w:jc w:val="center"/>
            </w:pPr>
            <w:r w:rsidRPr="004822FE">
              <w:t xml:space="preserve">Спортивные занятия "Живая разминка" с детьми, подростками и пожилыми людьми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каждая суббота  октября  с 10.30-11.30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9116DD">
            <w:pPr>
              <w:jc w:val="center"/>
              <w:rPr>
                <w:color w:val="000000"/>
              </w:rPr>
            </w:pPr>
            <w:r w:rsidRPr="004822FE">
              <w:rPr>
                <w:color w:val="000000"/>
              </w:rPr>
              <w:t>стадион 15 Парковая дом 26 к 4</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60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привлеченный тренер</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ОФП для населения ВМО Восточное Измайлово</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каждая суббота  октября с 11.30-12.30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стадион "Виктория" 13 Парковая дом 19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привлеченный тренер</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Лицейская неделя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ГБОУ ЦО №734"Школа </w:t>
            </w:r>
            <w:r w:rsidR="009116DD" w:rsidRPr="004822FE">
              <w:rPr>
                <w:color w:val="000000"/>
              </w:rPr>
              <w:t>самоопределения</w:t>
            </w:r>
            <w:r w:rsidRPr="004822FE">
              <w:rPr>
                <w:color w:val="000000"/>
              </w:rPr>
              <w:t>"</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Конец октября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ГБОУ ЦО №734"Школа </w:t>
            </w:r>
            <w:r w:rsidR="009116DD" w:rsidRPr="004822FE">
              <w:rPr>
                <w:color w:val="000000"/>
              </w:rPr>
              <w:t>самоопределения</w:t>
            </w:r>
            <w:r w:rsidRPr="004822FE">
              <w:rPr>
                <w:color w:val="000000"/>
              </w:rPr>
              <w:t>"</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ГБОУ ЦО №734"Школа </w:t>
            </w:r>
            <w:r w:rsidR="009116DD" w:rsidRPr="004822FE">
              <w:rPr>
                <w:color w:val="000000"/>
              </w:rPr>
              <w:t>самоопределения</w:t>
            </w:r>
            <w:r w:rsidRPr="004822FE">
              <w:rPr>
                <w:color w:val="000000"/>
              </w:rPr>
              <w:t>"</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Праздник осени </w:t>
            </w:r>
            <w:r w:rsidRPr="004822FE">
              <w:rPr>
                <w:color w:val="000000"/>
              </w:rPr>
              <w:lastRenderedPageBreak/>
              <w:t>"Осенины"</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Программа ГБОУ СОШ </w:t>
            </w:r>
            <w:r w:rsidRPr="004822FE">
              <w:rPr>
                <w:color w:val="000000"/>
              </w:rPr>
              <w:lastRenderedPageBreak/>
              <w:t>№273</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октябрь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ГБОУ СОШ </w:t>
            </w:r>
            <w:r w:rsidRPr="004822FE">
              <w:rPr>
                <w:color w:val="000000"/>
              </w:rPr>
              <w:lastRenderedPageBreak/>
              <w:t>№273</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Тематическ</w:t>
            </w:r>
            <w:r w:rsidR="009116DD" w:rsidRPr="009116DD">
              <w:rPr>
                <w:color w:val="000000"/>
              </w:rPr>
              <w:t>и</w:t>
            </w:r>
            <w:r w:rsidRPr="004822FE">
              <w:rPr>
                <w:color w:val="000000"/>
              </w:rPr>
              <w:t xml:space="preserve">й урок памяти Беслана и борьбе с </w:t>
            </w:r>
            <w:r w:rsidR="009116DD" w:rsidRPr="004822FE">
              <w:rPr>
                <w:color w:val="000000"/>
              </w:rPr>
              <w:t>терроризмом</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СОШ №440</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октябрь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№440</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Концерт ко дню пожилого человека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СОШ №440</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октябрь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№440</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День Учителя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ЦО № 1811</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октябрь </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начальная и средняя  школы</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ЦО № 1811</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Осенний кросс</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КАМС № 17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октябрь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г.Москва</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КАМС № 17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Беседа по профилактике правонарушений</w:t>
            </w:r>
            <w:r w:rsidR="009116DD" w:rsidRPr="009116DD">
              <w:rPr>
                <w:color w:val="000000"/>
              </w:rPr>
              <w:t xml:space="preserve"> </w:t>
            </w:r>
            <w:r w:rsidRPr="004822FE">
              <w:rPr>
                <w:color w:val="000000"/>
              </w:rPr>
              <w:t>"Уголовная ответственность несовершеннолетних"(Вандализм, преступление против собственности)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Экономико-технологический колледж № 22</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Октябрь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 Преподаватель права</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Встреча с инспектором по делам несовершеннолетних для студентов 2-го курса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Экономико-технологический колледж № 22</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Октябрь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 Инспектор ОВД ВАО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Музейный урок "В боях за родину", посвященных 70-летию со дня началы обороны Севастополя</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Экономико-технологический колледж № 22</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Октябрь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 Парфенова М.Ю.</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Посвящение в кадеты</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гимназия №1748"Вертикаль"</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октябрь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гимназия №1748"Вертикаль"</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гимназия №1748"Вертикаль"</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Конкурс плакатов и стенных газет "Мы под одним небом"</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 дню примирения и согласия</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01.11 - 10.11.2014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Клуб "Опыт", ул. Первомайская, 92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240"/>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Турнир по настольному </w:t>
            </w:r>
            <w:r w:rsidRPr="004822FE">
              <w:lastRenderedPageBreak/>
              <w:t>теннису среди детей и подростков района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 xml:space="preserve">Ко дню примирения и </w:t>
            </w:r>
            <w:r w:rsidRPr="004822FE">
              <w:lastRenderedPageBreak/>
              <w:t>согласия,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03.11.2014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ул. Первомайская, </w:t>
            </w:r>
            <w:r w:rsidRPr="004822FE">
              <w:lastRenderedPageBreak/>
              <w:t>78</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ГБУ СДЦ </w:t>
            </w:r>
            <w:r w:rsidRPr="004822FE">
              <w:rPr>
                <w:color w:val="000000"/>
              </w:rPr>
              <w:lastRenderedPageBreak/>
              <w:t>«Восточное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мастер-классы по изготовлению традиционных кукол  с привлечением Молодежного Совета, Молодёжного Парламента, семейного клуба  "Покров"и волонтёрского отряда"</w:t>
            </w:r>
            <w:r w:rsidR="009116DD" w:rsidRPr="009116DD">
              <w:rPr>
                <w:color w:val="000000"/>
              </w:rPr>
              <w:t xml:space="preserve"> </w:t>
            </w:r>
            <w:r w:rsidRPr="004822FE">
              <w:rPr>
                <w:color w:val="000000"/>
              </w:rPr>
              <w:t>Доверие"</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04.11.2014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16-я Парковая дом 16 (ПВТ №19)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Бурякова Е.Н.   Молодежный совет   </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1,5</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Турнир по дартсу среди детей и подростков</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06.11.2014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Клуб "Опыт", ул. Первомайская, 92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Посвящение в гимназисты</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Программа Измайловская </w:t>
            </w:r>
            <w:r w:rsidR="009116DD" w:rsidRPr="004822FE">
              <w:t>гимназия</w:t>
            </w:r>
            <w:r w:rsidRPr="004822FE">
              <w:t xml:space="preserve"> № 1508</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14.11.2014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Измайловская </w:t>
            </w:r>
            <w:r w:rsidR="009116DD" w:rsidRPr="004822FE">
              <w:t>гимназия</w:t>
            </w:r>
            <w:r w:rsidRPr="004822FE">
              <w:t xml:space="preserve"> № 1508</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Измайловская </w:t>
            </w:r>
            <w:r w:rsidR="009116DD" w:rsidRPr="004822FE">
              <w:t>гимназия</w:t>
            </w:r>
            <w:r w:rsidRPr="004822FE">
              <w:t xml:space="preserve"> № 1508 зам.директора по ВР</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Акция «Информационная листовка» - «»!», приуроченная к Году  культуры  для жителей МО Восточное Измайлово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Программа АНО "КДЦ "Созвездие"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15.11.2014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жилые дома по ул. 16-ая Парковая</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Конкурс детского рисунка «Мы разные, но мы вместе», к Международному дню толерантности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ГБУК г. Москвы «ЦБС ВАО» Детская библиотека     № 62</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18.11.2014  12-00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Детская библиотека       № 62</w:t>
            </w:r>
            <w:r w:rsidRPr="004822FE">
              <w:rPr>
                <w:color w:val="000000"/>
              </w:rPr>
              <w:br/>
              <w:t xml:space="preserve">Сиреневый бульвар, 64/31 </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FB4A1C">
            <w:pPr>
              <w:jc w:val="center"/>
              <w:rPr>
                <w:color w:val="000000"/>
              </w:rPr>
            </w:pPr>
            <w:r w:rsidRPr="004822FE">
              <w:rPr>
                <w:color w:val="000000"/>
              </w:rPr>
              <w:t>ГБУК г. Москвы «ЦБС ВАО» Детская библиотека     № 62</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r>
              <w:t xml:space="preserve">Соревнования по стрельбе для допризывной молодежи, в рамках программы военно- патриотического </w:t>
            </w:r>
            <w:r>
              <w:lastRenderedPageBreak/>
              <w:t>воспитания молодежи.</w:t>
            </w:r>
          </w:p>
        </w:tc>
        <w:tc>
          <w:tcPr>
            <w:tcW w:w="269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r>
              <w:lastRenderedPageBreak/>
              <w:t>План работы аппарата СД муниципального округа Восточное Измайлово</w:t>
            </w:r>
          </w:p>
        </w:tc>
        <w:tc>
          <w:tcPr>
            <w:tcW w:w="147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r>
              <w:rPr>
                <w:color w:val="000000"/>
              </w:rPr>
              <w:t>20.11.2014</w:t>
            </w:r>
          </w:p>
        </w:tc>
        <w:tc>
          <w:tcPr>
            <w:tcW w:w="2194"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p>
        </w:tc>
        <w:tc>
          <w:tcPr>
            <w:tcW w:w="1208"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p>
        </w:tc>
        <w:tc>
          <w:tcPr>
            <w:tcW w:w="1843"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r>
              <w:t>Аппарат СД муниципального округа Восточное Измайлово</w:t>
            </w:r>
          </w:p>
        </w:tc>
        <w:tc>
          <w:tcPr>
            <w:tcW w:w="62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p>
        </w:tc>
        <w:tc>
          <w:tcPr>
            <w:tcW w:w="567"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p>
        </w:tc>
        <w:tc>
          <w:tcPr>
            <w:tcW w:w="567"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rPr>
                <w:color w:val="000000"/>
              </w:rPr>
            </w:pPr>
          </w:p>
        </w:tc>
        <w:tc>
          <w:tcPr>
            <w:tcW w:w="567"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r>
              <w:t>50</w:t>
            </w:r>
          </w:p>
        </w:tc>
        <w:tc>
          <w:tcPr>
            <w:tcW w:w="70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Выставка рисунка воспитанников изостудии "Ровесник"</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 27-й годовщине изостудии "Ровесник"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20.11 - 27.11.2014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Клуб "Ровесник", Измайловский пр-т, 93, к.3, </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Выставка работ учащихся ГБОУДОД г.Москвы "ДХШ №7" "Зимние фантазии" к Новому году</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ГБОУДОД г.Москвы "ДХШ №7"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20.11.2014-20.02.2015</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КЦСО "Восточное Измайлово"</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ГБОУДОД г.Москвы "ДХШ №7"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Молодёжный фестиваль "Дружба народов России"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 году Культуры в России,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По согласованию</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Концерт и поздравления к Международному Дню Матери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КАМС № 17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23.11.2014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 Парковая, 13/96</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КАМС № 17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Турнир по мини-футболу среди районных любительских команд</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24.11 - 30.11.2014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ММС "Олимпиец", ул.9-я Парковая, 6, к.1.</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Выставка детского рисунка "Мама - жизнь подарила"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 Дню Матери,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24.11 - 30.11.2014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9116DD">
            <w:pPr>
              <w:jc w:val="center"/>
              <w:rPr>
                <w:color w:val="000000"/>
              </w:rPr>
            </w:pPr>
            <w:r w:rsidRPr="004822FE">
              <w:rPr>
                <w:color w:val="000000"/>
              </w:rPr>
              <w:t>Клуб "Опыт", ул. Первомайская, 92; Клуб "Ровесник", Измайловский пр-т, 93, к.3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Акции «Поздравительная открытка», посвященная международному празднику «День матери» для женщин МО Восточное Измайлово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Федеральной целевой программы "Дети России"</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25.11.2014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жилые дома по ул. 16-ая Парковая</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9116DD">
            <w:pPr>
              <w:jc w:val="center"/>
            </w:pPr>
            <w:r w:rsidRPr="004822FE">
              <w:t xml:space="preserve">Спортивные занятия "Живая разминка" с детьми, подростками и пожилыми людьми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каждая суббота  ноября и декабря  с 10.30-11.30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стадион 15 Парковая дом 26 к 4</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60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привлеченный тренер</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w:t>
            </w:r>
          </w:p>
        </w:tc>
      </w:tr>
      <w:tr w:rsidR="00FB4A1C" w:rsidRPr="004822FE" w:rsidTr="00823727">
        <w:trPr>
          <w:trHeight w:val="608"/>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ОФП для населения ВМО Восточное Измайлово</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-"Семейный </w:t>
            </w:r>
            <w:r w:rsidRPr="004822FE">
              <w:rPr>
                <w:color w:val="000000"/>
              </w:rPr>
              <w:lastRenderedPageBreak/>
              <w:t>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 xml:space="preserve">каждая суббота  </w:t>
            </w:r>
            <w:r w:rsidRPr="004822FE">
              <w:lastRenderedPageBreak/>
              <w:t>ноября и декабря с 11.30-12.30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стадион "Виктория" 13 </w:t>
            </w:r>
            <w:r w:rsidRPr="004822FE">
              <w:rPr>
                <w:color w:val="000000"/>
              </w:rPr>
              <w:lastRenderedPageBreak/>
              <w:t>Парковая дом 19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35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w:t>
            </w:r>
            <w:r w:rsidRPr="004822FE">
              <w:rPr>
                <w:color w:val="000000"/>
              </w:rPr>
              <w:lastRenderedPageBreak/>
              <w:t>привлеченный тренер</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Организация и проведение мастер-класса на районном  празднике, посвященном Дню Матери для семей МО Восточное Измайлово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Федеральная целевая  программа "Дети России"</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 декада ноября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по согласованию</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9116DD">
            <w:pPr>
              <w:jc w:val="center"/>
            </w:pPr>
            <w:r w:rsidRPr="004822FE">
              <w:t>Муниципалитет, АНО "КДЦ "Созвездие",</w:t>
            </w:r>
            <w:r w:rsidR="009116DD">
              <w:br/>
            </w:r>
            <w:r w:rsidRPr="004822FE">
              <w:t>НП ЦРР "Умка"</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Психологический семинар для родителей подростков МО Восточное Измайлово  в рамках социальной профилактической программы "Будущее без вредных привычек"</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Городская целевая программа «Дети улиц»</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 декада ноября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ул. 16-ая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Досуговое мероприятие, посвященное Дню матери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Месный праздник</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ноябрь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на базе ГБОУ СОШ района</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Аппарат совета депутатов, управа района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80</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140"/>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Фестиваль  песни, посвященный 70-летию Победы</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ЦО № 1811</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ноябрь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средняя школа</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750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ЦО № 1811</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Неделя правовых знаний (лекции - беседы, олимпиады, встреча с работниками правоохранительных органов "Об ответственности подростков и молодежи за участие в деятельности неформальных объединений экстремистской </w:t>
            </w:r>
            <w:r w:rsidRPr="004822FE">
              <w:rPr>
                <w:color w:val="000000"/>
              </w:rPr>
              <w:lastRenderedPageBreak/>
              <w:t>направленности")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Программа ГБОУ СПО Экономико-технологический колледж № 22</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Ноябрь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 Преподаватель права Инспектор ПДН ВАО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Конкурс профессионального мастерства официантов и барменов по специальности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Экономико-технологический колледж № 22</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Ноябрь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 зам.директора по УПР Инякина Е.И. Кучер Л.С.</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День матери. Концерт, конкурс сочинений, рисунков</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СОШ №723</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ноябрь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№723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№723 Золотарева Н.А.</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День матери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гимназия №1748"Вертикаль"</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ноябрь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гимназия №1748"Вертикаль"</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гимназия №1748"Вертикаль"</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Организация досуга инвалидов и пожилых людей МО Восточное Измайлово  через проведение встречи с творческими коллективами.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155DA" w:rsidP="007D4F21">
            <w:pPr>
              <w:jc w:val="center"/>
            </w:pPr>
            <w:hyperlink r:id="rId9" w:history="1">
              <w:r w:rsidR="00FB4A1C" w:rsidRPr="004822FE">
                <w:t>Концепция совершенствования организации досуговой, социально-воспитательной, физкультурно-оздоровительной и спортивной работы с населением по месту жительства Распоряжение правительства Москвы от 30 декабря 2009 г. N 3373-РП</w:t>
              </w:r>
            </w:hyperlink>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01.12.2014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ул. 16-ая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Конференция к Дню борьбы со СПиД</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КАМС № 17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01.12.2014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 Парковая, 13/96</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КАМС № 17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9116DD">
            <w:pPr>
              <w:jc w:val="center"/>
              <w:rPr>
                <w:color w:val="000000"/>
              </w:rPr>
            </w:pPr>
            <w:r w:rsidRPr="004822FE">
              <w:rPr>
                <w:color w:val="000000"/>
              </w:rPr>
              <w:t xml:space="preserve">Благотворительная акция по изготовлению новогодних сувениров </w:t>
            </w:r>
            <w:r w:rsidRPr="004822FE">
              <w:rPr>
                <w:color w:val="000000"/>
              </w:rPr>
              <w:lastRenderedPageBreak/>
              <w:t>для ветеранов и инвалидов,</w:t>
            </w:r>
            <w:r>
              <w:rPr>
                <w:color w:val="000000"/>
              </w:rPr>
              <w:t xml:space="preserve"> </w:t>
            </w:r>
            <w:r w:rsidRPr="004822FE">
              <w:rPr>
                <w:color w:val="000000"/>
              </w:rPr>
              <w:t>(с привлечением Молодежного Совета, молодёжного Парламента, волонтёрского отряда "Доверие" и семейного клуба "Покров"</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Программа НП ЦРР УМКА" -"Семейный досуговый центр </w:t>
            </w:r>
            <w:r w:rsidRPr="004822FE">
              <w:rPr>
                <w:color w:val="000000"/>
              </w:rPr>
              <w:lastRenderedPageBreak/>
              <w:t>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02.12.2014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FB4A1C">
            <w:pPr>
              <w:jc w:val="center"/>
              <w:rPr>
                <w:color w:val="000000"/>
              </w:rPr>
            </w:pPr>
            <w:r w:rsidRPr="004822FE">
              <w:rPr>
                <w:color w:val="000000"/>
              </w:rPr>
              <w:t xml:space="preserve">Сиреневый бульвар дом 46/35 к.4, 16-я Парковая </w:t>
            </w:r>
            <w:r w:rsidRPr="004822FE">
              <w:rPr>
                <w:color w:val="000000"/>
              </w:rPr>
              <w:lastRenderedPageBreak/>
              <w:t>дом 16 (ПВТ №19)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40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Бурякова Е.Н.   </w:t>
            </w:r>
            <w:r w:rsidRPr="004822FE">
              <w:rPr>
                <w:color w:val="000000"/>
              </w:rPr>
              <w:lastRenderedPageBreak/>
              <w:t xml:space="preserve">Молодежный совет   </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1,5</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Праздничный концерт "Мир равных возможностей"</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 Международному Дню инвалидов,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03.12.2014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Актовый зал ПВТ №19, ул. 16-я Парковая, 16</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Турнир по стрельбе из лазерного оружия в интерактивном тире на Кубок чемпиона района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 73-й годовщине разгрома фашистов под Москвой,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04.12.2014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ГБОУ СОШ №440, актовый зал</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Конкурс газет "Битва за Москву"</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 73-й годовщине разгрома фашистов под Москвой,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04.12 - 06.12.2014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Клуб "Опыт", ул. Первомайская, 92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Ежегодная премия Главы управы района Восточное Измайлово - "Актив района Восточное Измайлово" (концерт, торжественный прием)</w:t>
            </w:r>
          </w:p>
        </w:tc>
        <w:tc>
          <w:tcPr>
            <w:tcW w:w="2699" w:type="dxa"/>
            <w:tcBorders>
              <w:top w:val="nil"/>
              <w:left w:val="nil"/>
              <w:bottom w:val="nil"/>
              <w:right w:val="single" w:sz="4" w:space="0" w:color="auto"/>
            </w:tcBorders>
            <w:shd w:val="clear" w:color="000000" w:fill="FFFFFF"/>
            <w:vAlign w:val="center"/>
            <w:hideMark/>
          </w:tcPr>
          <w:p w:rsidR="00FB4A1C" w:rsidRPr="004822FE" w:rsidRDefault="00FB4A1C" w:rsidP="007D4F21">
            <w:pPr>
              <w:jc w:val="center"/>
            </w:pPr>
            <w:r w:rsidRPr="004822FE">
              <w:t>Ежегодное награждение Главы района,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04.12.2014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По согласованию</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 xml:space="preserve">Выставка творческих работ, посвященная битве под Москвой для жителей МО Восточное Измайлово </w:t>
            </w:r>
          </w:p>
        </w:tc>
        <w:tc>
          <w:tcPr>
            <w:tcW w:w="2699" w:type="dxa"/>
            <w:tcBorders>
              <w:top w:val="single" w:sz="4" w:space="0" w:color="auto"/>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Городская программа “Патриотическое воспитание молодежи Москвы”</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05.12.2014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ул. 16-ая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Мероприятия посвящённые битве под Москвой</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Программа ГБОУ СОШ №351</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05.12.2014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СОШ№351</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№351</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Встреча с ветеранами ВОВ, посвященная битве под Москвой, конкурс "Угадай мелодию", чаепитие с привлечением Молодёжного Парламента.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годовщина битвы под Москвой (5 декабря)</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07.12.2014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НП "ЦРР УМКА" ДПК "Росинка" Сиреневый б-р д 46/35 к 4</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Бурякова Е.Н.      </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6</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spacing w:after="280"/>
              <w:jc w:val="center"/>
              <w:rPr>
                <w:color w:val="000000"/>
              </w:rPr>
            </w:pPr>
            <w:r w:rsidRPr="004822FE">
              <w:rPr>
                <w:color w:val="000000"/>
              </w:rPr>
              <w:t xml:space="preserve">Литературно - музыкальный вечер военной песни «Память нашу не стереть с годами», к 73-летию Битвы под Москвой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Центральная библиотека       № 120 имени Б.А. Лавренева</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13.12.2014  15-00</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Центральная библиотека       № 120 имени Б.А. Лавренева</w:t>
            </w:r>
            <w:r w:rsidRPr="004822FE">
              <w:rPr>
                <w:color w:val="000000"/>
              </w:rPr>
              <w:br/>
              <w:t>ул. Средняя Первомайская, 23               (Отдел искусств)</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ГБУК г. Москвы</w:t>
            </w:r>
            <w:r w:rsidRPr="004822FE">
              <w:rPr>
                <w:color w:val="000000"/>
              </w:rPr>
              <w:br/>
              <w:t>«ЦБС ВАО»</w:t>
            </w:r>
            <w:r w:rsidRPr="004822FE">
              <w:rPr>
                <w:color w:val="000000"/>
              </w:rPr>
              <w:br/>
              <w:t>Центральная библиотека     № 120 имени Б.А. Лавренева</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auto" w:fill="auto"/>
            <w:noWrap/>
            <w:vAlign w:val="center"/>
            <w:hideMark/>
          </w:tcPr>
          <w:p w:rsidR="00FB4A1C" w:rsidRPr="004822FE" w:rsidRDefault="00FB4A1C" w:rsidP="007D4F21">
            <w:pPr>
              <w:jc w:val="center"/>
            </w:pPr>
            <w:r w:rsidRPr="004822FE">
              <w:t>Конкурс военной песни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Программа Измайловская </w:t>
            </w:r>
            <w:r w:rsidR="009116DD" w:rsidRPr="004822FE">
              <w:t>гимназия</w:t>
            </w:r>
            <w:r w:rsidRPr="004822FE">
              <w:t xml:space="preserve"> № 1508</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14.12.2014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Измайловская </w:t>
            </w:r>
            <w:r w:rsidR="009116DD" w:rsidRPr="004822FE">
              <w:t>гимназия</w:t>
            </w:r>
            <w:r w:rsidRPr="004822FE">
              <w:t xml:space="preserve"> № 1508</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Измайловская </w:t>
            </w:r>
            <w:r w:rsidR="009116DD" w:rsidRPr="004822FE">
              <w:t>гимназия</w:t>
            </w:r>
            <w:r w:rsidRPr="004822FE">
              <w:t xml:space="preserve"> № 1508 учителя истории</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Театрализованное представление</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Программа Измайловская </w:t>
            </w:r>
            <w:r w:rsidR="009116DD" w:rsidRPr="004822FE">
              <w:t>гимназия</w:t>
            </w:r>
            <w:r w:rsidRPr="004822FE">
              <w:t xml:space="preserve"> № 1508</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14.12.2014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Измайловская </w:t>
            </w:r>
            <w:r w:rsidR="009116DD" w:rsidRPr="004822FE">
              <w:t>гимназия</w:t>
            </w:r>
            <w:r w:rsidRPr="004822FE">
              <w:t xml:space="preserve"> № 1508</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Измайловская </w:t>
            </w:r>
            <w:r w:rsidR="009116DD" w:rsidRPr="004822FE">
              <w:t>гимназия</w:t>
            </w:r>
            <w:r w:rsidRPr="004822FE">
              <w:t xml:space="preserve"> № 1508 Совет Гимназии</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"Новогодние поздравления" - Рождественский концерт учащихся, коллективов и преподавателей школы</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ДОД "Детская музыкальная школа имени В.И. Сафонова"</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19.12.2014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Зал ГБОУДОД г.Москвы "ДМШ им. В.И. Сафонова"</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ДОД "Детская музыкальная школа имени В.И. Сафонова" Администрация школы</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 xml:space="preserve">"Новогодняя мозаика" - детские праздники в студиях и секциях центра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Программа НКО «Звездная мозаика»</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19.12-23.12.2014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ул. 16-ая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80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Выставка работ учащихся ГБОУДОД г.Москвы "ДХШ №7" "Новогодние фантазии" к Новому году</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9116DD">
            <w:pPr>
              <w:jc w:val="center"/>
              <w:rPr>
                <w:color w:val="000000"/>
              </w:rPr>
            </w:pPr>
            <w:r w:rsidRPr="004822FE">
              <w:rPr>
                <w:color w:val="000000"/>
              </w:rPr>
              <w:t>Программа ГБОУДОД г.Москвы "ДХШ №7"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20.12.2014- 20.01.2015</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Помещение ДХШ №7 Нижняя Первомайская д.48/9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700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ГБОУДОД г.Москвы "ДХШ №7"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9116DD">
            <w:pPr>
              <w:jc w:val="center"/>
              <w:rPr>
                <w:color w:val="000000"/>
              </w:rPr>
            </w:pPr>
            <w:r w:rsidRPr="004822FE">
              <w:rPr>
                <w:color w:val="000000"/>
              </w:rPr>
              <w:t xml:space="preserve">Проведение празднование </w:t>
            </w:r>
            <w:r w:rsidRPr="004822FE">
              <w:rPr>
                <w:color w:val="000000"/>
              </w:rPr>
              <w:lastRenderedPageBreak/>
              <w:t>Нового года для детей МО с привлечением детей из соцнезащищенных семей. (благотворительная</w:t>
            </w:r>
            <w:r w:rsidR="009116DD">
              <w:rPr>
                <w:color w:val="000000"/>
                <w:lang w:val="en-US"/>
              </w:rPr>
              <w:t xml:space="preserve"> </w:t>
            </w:r>
            <w:r w:rsidRPr="004822FE">
              <w:rPr>
                <w:color w:val="000000"/>
              </w:rPr>
              <w:t>акция)</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Программа НП ЦРР </w:t>
            </w:r>
            <w:r w:rsidRPr="004822FE">
              <w:rPr>
                <w:color w:val="000000"/>
              </w:rPr>
              <w:lastRenderedPageBreak/>
              <w:t>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20.12-</w:t>
            </w:r>
            <w:r w:rsidRPr="004822FE">
              <w:rPr>
                <w:color w:val="000000"/>
              </w:rPr>
              <w:lastRenderedPageBreak/>
              <w:t>22.12.2014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ГОУ СОШ №273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240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w:t>
            </w:r>
            <w:r w:rsidRPr="004822FE">
              <w:rPr>
                <w:color w:val="000000"/>
              </w:rPr>
              <w:lastRenderedPageBreak/>
              <w:t xml:space="preserve">ЦРР УМКА Бурякова Е.Н.      </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25</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Турнир по шахматам "Белая ладья" среди жителей района на Кубок чемпиона района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20.12- 24.12.2014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Клуб "Опыт", ул. Первомайская, 92; Клуб "Ровесник", Измайловский пр-т, 93, к.3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Выставка работ учащихся ГБОУДОД г.Москвы "ДХШ №7" "С Новым годом и Рождеством!" к Новому году</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ГБОУДОД г.Москвы "ДХШ №7"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20.12.2014 - 20.01.2015</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Библиотека № 101, Измайловский проспект д.87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ГБОУДОД г.Москвы "ДХШ №7"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Выставка работ учащихся ГБОУДОД г.Москвы "ДХШ №7" "Рождественские фантазии" к Новому году</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ГБОУДОД г.Москвы "ДХШ №7"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20.12.2014 - 20.01.2015</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МФЦ "Восточное Измайлово"</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 ГБОУДОД г.Москвы "ДХШ №7"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Изготовление новогодних и Рождествеских подарков для ветеранов ВОВ и поздравления лежачих больных в ПВТ №19 (с привлечением Молодёжного Совета, молодёжного Парламента и волонтёрского отряда "Доверие"</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21.12-28.12.2014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НП "ЦРР УМКА" ДПК "Росинка" Сиреневый б-р д 46/35 к 4 ПВТ 19-16-я Парковая  д 21 к2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60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Бурякова Е.Н.      </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0,5</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Турнир по настольному теннису среди ветеранов</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22.12 - 28.12.2014,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ПВТ №19, ул. 16-я Парковая, 16</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 xml:space="preserve">"Здравствуй, елка!" - новогодний утренник студии музыкального </w:t>
            </w:r>
            <w:r w:rsidRPr="004822FE">
              <w:rPr>
                <w:color w:val="000000"/>
              </w:rPr>
              <w:lastRenderedPageBreak/>
              <w:t>развития "Веселые нотки"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 xml:space="preserve">Программа ГБОУ ДОД "Детская музыкальная школа имени В.И. </w:t>
            </w:r>
            <w:r w:rsidRPr="004822FE">
              <w:rPr>
                <w:color w:val="000000"/>
              </w:rPr>
              <w:lastRenderedPageBreak/>
              <w:t>Сафонова"</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23.12.2014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Зал ГБОУДОД г.Москвы "ДМШ им. В.И. </w:t>
            </w:r>
            <w:r w:rsidRPr="004822FE">
              <w:rPr>
                <w:color w:val="000000"/>
              </w:rPr>
              <w:lastRenderedPageBreak/>
              <w:t>Сафонова"</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80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ГБОУ ДОД "Детская музыкальная </w:t>
            </w:r>
            <w:r w:rsidRPr="004822FE">
              <w:rPr>
                <w:color w:val="000000"/>
              </w:rPr>
              <w:lastRenderedPageBreak/>
              <w:t>школа имени В.И. Сафонова" Федосова Н.В.</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Выставка детского рисунка "Зимняя сказка"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24.12 - 27.12.2014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Клуб "Опыт", ул. Первомайская, 92; Клуб "Ровесник", Измайловский пр-т, 93, к.3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0"/>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Праздничные Огоньки к Новому году</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КАМС № 17</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25.12-26.12.2014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12 Парковая, 13/96</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400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КАМС № 17</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Отчетный Рождественский концерт отдела "Народное пение"</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ДОД "Детская музыкальная школа имени В.И. Сафонова"</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25.12.2014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Зал ГБОУДОД г.Москвы "ДМШ им. В.И. Сафонова"</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ДОД "Детская музыкальная школа имени В.И. Сафонова" Максимова Т.Ю.</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Проведение празднование Нового года для лежачих больных в ПВТ №19 с привлечением Молодёжного Совета,  Молодёжного Парламента  и волонтёрского отряда "Доверие"</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r w:rsidR="009116DD" w:rsidRPr="009116DD">
              <w:rPr>
                <w:color w:val="000000"/>
              </w:rPr>
              <w:t xml:space="preserve"> </w:t>
            </w:r>
            <w:r w:rsidRPr="004822FE">
              <w:rPr>
                <w:color w:val="000000"/>
              </w:rPr>
              <w:t>и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26.12.2014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16-я Парковая дом 16 (ПВТ №19)</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85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9116DD">
            <w:pPr>
              <w:jc w:val="center"/>
              <w:rPr>
                <w:color w:val="000000"/>
              </w:rPr>
            </w:pPr>
            <w:r w:rsidRPr="004822FE">
              <w:rPr>
                <w:color w:val="000000"/>
              </w:rPr>
              <w:t>Программа НП ЦРР УМКА</w:t>
            </w:r>
            <w:r w:rsidR="009116DD" w:rsidRPr="009116DD">
              <w:rPr>
                <w:color w:val="000000"/>
              </w:rPr>
              <w:t xml:space="preserve"> </w:t>
            </w:r>
            <w:r w:rsidRPr="004822FE">
              <w:rPr>
                <w:color w:val="000000"/>
              </w:rPr>
              <w:t xml:space="preserve">Бурякова Е.Н. , ГБУ СДЦ Восточное </w:t>
            </w:r>
            <w:r w:rsidR="009116DD" w:rsidRPr="004822FE">
              <w:rPr>
                <w:color w:val="000000"/>
              </w:rPr>
              <w:t>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1,3</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Поздравление с Новым годом детей-инвалидов  на дому</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-"Семейный досуговый центр ВОЗРОЖДЕНИЕ"</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26.12-28.12.2014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МО Восточное Измайлово</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НП ЦРР УМКА Бурякова Е.Н. </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FB4A1C" w:rsidRPr="004822FE" w:rsidRDefault="00FB4A1C" w:rsidP="007D4F21">
            <w:pPr>
              <w:jc w:val="center"/>
              <w:rPr>
                <w:color w:val="000000"/>
              </w:rPr>
            </w:pPr>
            <w:r w:rsidRPr="004822FE">
              <w:rPr>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 xml:space="preserve">«Новогодняя и Рождественская поделка» - конкурс творческих работ воспитанников художественных студий для жителей МО Востчоное Измайлово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Программа НКО «Звездная мозаика»</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30.12.2014</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ул. 16-ая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auto" w:fill="auto"/>
            <w:vAlign w:val="center"/>
            <w:hideMark/>
          </w:tcPr>
          <w:p w:rsidR="00FB4A1C" w:rsidRPr="004822FE" w:rsidRDefault="00FB4A1C" w:rsidP="00A6603E">
            <w:pPr>
              <w:jc w:val="center"/>
            </w:pPr>
            <w:r w:rsidRPr="004822FE">
              <w:t>Интерактивные занятия по профилактике вредных привычек для подростков МО Восточное Измайлово в рамках социальной профилактической программы "Будущее без вредных привычек"</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Городская целевая программа «Дети улиц»</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 декада декабря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ул. 16-ая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15</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auto" w:fill="auto"/>
            <w:vAlign w:val="center"/>
          </w:tcPr>
          <w:p w:rsidR="00FB4A1C" w:rsidRPr="004822FE" w:rsidRDefault="00FB4A1C" w:rsidP="007D4F21">
            <w:pPr>
              <w:jc w:val="center"/>
            </w:pPr>
            <w:r>
              <w:t>Экскурсия в музей посвященная празднику "День начала контрнаступления советских войск против немецко-фашистских войск в битве под Москвой" для допризывной молодежи, в рамках программы военно-патриотического воспитания молодежи</w:t>
            </w:r>
          </w:p>
        </w:tc>
        <w:tc>
          <w:tcPr>
            <w:tcW w:w="269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r>
              <w:t>План работы аппарата СД муниципального округа Восточное Измайлово</w:t>
            </w:r>
          </w:p>
        </w:tc>
        <w:tc>
          <w:tcPr>
            <w:tcW w:w="147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r>
              <w:t>1 неделя декабря</w:t>
            </w:r>
          </w:p>
        </w:tc>
        <w:tc>
          <w:tcPr>
            <w:tcW w:w="2194"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1208"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1843"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r>
              <w:t>Аппарат СД муниципального округа Восточное Измайлово</w:t>
            </w:r>
          </w:p>
        </w:tc>
        <w:tc>
          <w:tcPr>
            <w:tcW w:w="62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567"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567"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c>
          <w:tcPr>
            <w:tcW w:w="567"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r>
              <w:t>50</w:t>
            </w:r>
          </w:p>
        </w:tc>
        <w:tc>
          <w:tcPr>
            <w:tcW w:w="709" w:type="dxa"/>
            <w:tcBorders>
              <w:top w:val="nil"/>
              <w:left w:val="nil"/>
              <w:bottom w:val="single" w:sz="4" w:space="0" w:color="auto"/>
              <w:right w:val="single" w:sz="4" w:space="0" w:color="auto"/>
            </w:tcBorders>
            <w:shd w:val="clear" w:color="000000" w:fill="FFFFFF"/>
            <w:vAlign w:val="center"/>
          </w:tcPr>
          <w:p w:rsidR="00FB4A1C" w:rsidRPr="004822FE" w:rsidRDefault="00FB4A1C" w:rsidP="007D4F21">
            <w:pPr>
              <w:jc w:val="center"/>
            </w:pP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A6603E">
            <w:pPr>
              <w:jc w:val="center"/>
              <w:rPr>
                <w:color w:val="000000"/>
              </w:rPr>
            </w:pPr>
            <w:r w:rsidRPr="004822FE">
              <w:rPr>
                <w:color w:val="000000"/>
              </w:rPr>
              <w:t xml:space="preserve">Районный Новогодний спектакль для молодежи, подростков и семей МО В.Измайлово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план работы </w:t>
            </w:r>
            <w:r w:rsidR="009116DD" w:rsidRPr="004822FE">
              <w:t>управы</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середина декабря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По согласованию</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250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Управа района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Новогодняя ёлка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Программа ГБОУ СОШ №351</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конец декабря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СОШ№351</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500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№351</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Спортивный праздник "Зимние забавы"</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Новый год,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Конец декабря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ММС "Олимпиец", ул.9-я Парковая, 6, к.1.</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40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Постановка новогодней сказки и интерактивной программы "Новый год стучится к нам"</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Новый год,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Конец декабря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По согласованию</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60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70</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Подготовка и издание календаря на 2015 год</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Новый год,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Конец декабря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Клуб "Опыт", ул. Первомайская, 92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50</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Праздничный концерт для ветеранов</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Новый год,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Конец декабря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Актовый зал ЦСО Восточное Измайлово</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10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Изготовление новогоднего оформления для спортивных площадок (шары, гирлянды)</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Новый год, План работы ГБУ СДЦ "Восточное Измайлово"</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Конец декабря</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Клуб "Опыт", ул. Первомайская, 92; Клуб "Ровесник", Измайловский пр-т, 93, к.3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ГБУ СДЦ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Изготовление новогоднего оформления для спортивных площадок (шары, гирлянды)</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xml:space="preserve">План работы </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декабрь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A6603E">
            <w:pPr>
              <w:jc w:val="center"/>
            </w:pPr>
            <w:r w:rsidRPr="004822FE">
              <w:t xml:space="preserve">НП ЦРР "УМКА", Сиреневый бульвар д.46/35,к.4                          АНО "КДЦ "Созвездие"  </w:t>
            </w:r>
            <w:r>
              <w:br/>
            </w:r>
            <w:r w:rsidRPr="004822FE">
              <w:t>16-я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НП ЦРР УМКА Бурякова Е.Н. 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Досуговые Новогодние мероприятия для жителей района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Местный праздник</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декабрь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территория района</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520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Аппарат совета депутатов, управа района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370</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pPr>
            <w:r w:rsidRPr="004822FE">
              <w:t>Дальнейшее развитие сайта организации</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Программа НКО «Звездная мозаика»</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декабрь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ул. 16-ая Парковая, д.27</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2</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АНО "КДЦ "Созвездие"</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5</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Проведение викторины "Московская битва"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Экономико-технологический колледж № 22</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Декабрь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 Шеленко Г.И.       МеркуловаЛ.А.</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Участие в фестивале творческих инициатив Арт-Профи Форум</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СПО Экономико-технологический колледж № 22</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Декабрь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СПО Экономико-технологический колледж № 22 Шлепкина Т.Е.  ПостниковаТ.Ю.</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auto" w:fill="auto"/>
            <w:vAlign w:val="center"/>
            <w:hideMark/>
          </w:tcPr>
          <w:p w:rsidR="00FB4A1C" w:rsidRPr="004822FE" w:rsidRDefault="00FB4A1C" w:rsidP="007D4F21">
            <w:pPr>
              <w:jc w:val="center"/>
              <w:rPr>
                <w:color w:val="000000"/>
              </w:rPr>
            </w:pPr>
            <w:r w:rsidRPr="004822FE">
              <w:rPr>
                <w:color w:val="000000"/>
              </w:rPr>
              <w:t>Новогодний спектакль</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Программа ГБОУ СОШ </w:t>
            </w:r>
            <w:r w:rsidRPr="004822FE">
              <w:rPr>
                <w:color w:val="000000"/>
              </w:rPr>
              <w:lastRenderedPageBreak/>
              <w:t>№723</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lastRenderedPageBreak/>
              <w:t>декабрь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№723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150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ГБОУ СОШ </w:t>
            </w:r>
            <w:r w:rsidRPr="004822FE">
              <w:rPr>
                <w:color w:val="000000"/>
              </w:rPr>
              <w:lastRenderedPageBreak/>
              <w:t>№723 Золотарева Н.А.</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Празднование Нового года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гимназия №1748"Вертикаль"</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декабрь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гимназия №1748"Вертикаль"</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3000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гимназия №1748"Вертикаль"</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nil"/>
            </w:tcBorders>
            <w:shd w:val="clear" w:color="000000" w:fill="FFFFFF"/>
            <w:vAlign w:val="center"/>
          </w:tcPr>
          <w:p w:rsidR="00FB4A1C" w:rsidRPr="004822FE" w:rsidRDefault="00FB4A1C" w:rsidP="007D4F21">
            <w:pPr>
              <w:numPr>
                <w:ilvl w:val="0"/>
                <w:numId w:val="9"/>
              </w:numPr>
              <w:jc w:val="center"/>
              <w:rPr>
                <w:b/>
                <w:bCs/>
              </w:rPr>
            </w:pPr>
          </w:p>
        </w:tc>
        <w:tc>
          <w:tcPr>
            <w:tcW w:w="2909" w:type="dxa"/>
            <w:tcBorders>
              <w:top w:val="nil"/>
              <w:left w:val="single" w:sz="4" w:space="0" w:color="auto"/>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Празднование Нового года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СОШ №273</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декабрь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№273</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520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№273</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Празднование Нового года</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Программа ГБОУ СОШ №440</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декабрь</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№440</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500</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ГБОУ СОШ №440</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568" w:type="dxa"/>
            <w:tcBorders>
              <w:top w:val="nil"/>
              <w:left w:val="single" w:sz="4" w:space="0" w:color="auto"/>
              <w:bottom w:val="single" w:sz="4" w:space="0" w:color="auto"/>
              <w:right w:val="single" w:sz="4" w:space="0" w:color="auto"/>
            </w:tcBorders>
            <w:shd w:val="clear" w:color="000000" w:fill="FFFFFF"/>
          </w:tcPr>
          <w:p w:rsidR="00FB4A1C" w:rsidRPr="004822FE" w:rsidRDefault="00FB4A1C" w:rsidP="007D4F21">
            <w:pPr>
              <w:numPr>
                <w:ilvl w:val="0"/>
                <w:numId w:val="9"/>
              </w:numPr>
              <w:jc w:val="center"/>
              <w:rPr>
                <w:b/>
                <w:bCs/>
              </w:rPr>
            </w:pPr>
          </w:p>
        </w:tc>
        <w:tc>
          <w:tcPr>
            <w:tcW w:w="29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xml:space="preserve">Проведение конкурса "Школа безопасности", "Безопасное колесо" и т.д. </w:t>
            </w:r>
          </w:p>
        </w:tc>
        <w:tc>
          <w:tcPr>
            <w:tcW w:w="269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ГБОУ СОШ</w:t>
            </w:r>
          </w:p>
        </w:tc>
        <w:tc>
          <w:tcPr>
            <w:tcW w:w="147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в течении года</w:t>
            </w:r>
          </w:p>
        </w:tc>
        <w:tc>
          <w:tcPr>
            <w:tcW w:w="2194"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по согласованию</w:t>
            </w:r>
          </w:p>
        </w:tc>
        <w:tc>
          <w:tcPr>
            <w:tcW w:w="1208"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rPr>
                <w:color w:val="000000"/>
              </w:rPr>
            </w:pPr>
            <w:r w:rsidRPr="004822FE">
              <w:rPr>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Аппарат совета депутатов, управа района Восточное Измайлово</w:t>
            </w:r>
          </w:p>
        </w:tc>
        <w:tc>
          <w:tcPr>
            <w:tcW w:w="62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35,0</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567"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c>
          <w:tcPr>
            <w:tcW w:w="709" w:type="dxa"/>
            <w:tcBorders>
              <w:top w:val="nil"/>
              <w:left w:val="nil"/>
              <w:bottom w:val="single" w:sz="4" w:space="0" w:color="auto"/>
              <w:right w:val="single" w:sz="4" w:space="0" w:color="auto"/>
            </w:tcBorders>
            <w:shd w:val="clear" w:color="000000" w:fill="FFFFFF"/>
            <w:vAlign w:val="center"/>
            <w:hideMark/>
          </w:tcPr>
          <w:p w:rsidR="00FB4A1C" w:rsidRPr="004822FE" w:rsidRDefault="00FB4A1C" w:rsidP="007D4F21">
            <w:pPr>
              <w:jc w:val="center"/>
            </w:pPr>
            <w:r w:rsidRPr="004822FE">
              <w:t> </w:t>
            </w:r>
          </w:p>
        </w:tc>
      </w:tr>
      <w:tr w:rsidR="00FB4A1C" w:rsidRPr="004822FE" w:rsidTr="00823727">
        <w:trPr>
          <w:trHeight w:val="75"/>
        </w:trPr>
        <w:tc>
          <w:tcPr>
            <w:tcW w:w="9849"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FB4A1C" w:rsidRPr="004822FE" w:rsidRDefault="00FB4A1C" w:rsidP="007D4F21">
            <w:pPr>
              <w:rPr>
                <w:b/>
                <w:bCs/>
              </w:rPr>
            </w:pPr>
            <w:r w:rsidRPr="004822FE">
              <w:rPr>
                <w:b/>
                <w:bCs/>
              </w:rPr>
              <w:t>ИТОГО:</w:t>
            </w:r>
          </w:p>
        </w:tc>
        <w:tc>
          <w:tcPr>
            <w:tcW w:w="1208" w:type="dxa"/>
            <w:tcBorders>
              <w:top w:val="nil"/>
              <w:left w:val="nil"/>
              <w:bottom w:val="single" w:sz="4" w:space="0" w:color="auto"/>
              <w:right w:val="single" w:sz="4" w:space="0" w:color="auto"/>
            </w:tcBorders>
            <w:shd w:val="clear" w:color="000000" w:fill="FFFFFF"/>
            <w:noWrap/>
            <w:hideMark/>
          </w:tcPr>
          <w:p w:rsidR="00FB4A1C" w:rsidRPr="004822FE" w:rsidRDefault="00FB4A1C" w:rsidP="007D4F21">
            <w:r w:rsidRPr="004822FE">
              <w:t>23162</w:t>
            </w:r>
          </w:p>
        </w:tc>
        <w:tc>
          <w:tcPr>
            <w:tcW w:w="1843" w:type="dxa"/>
            <w:tcBorders>
              <w:top w:val="nil"/>
              <w:left w:val="nil"/>
              <w:bottom w:val="single" w:sz="4" w:space="0" w:color="auto"/>
              <w:right w:val="single" w:sz="4" w:space="0" w:color="auto"/>
            </w:tcBorders>
            <w:shd w:val="clear" w:color="000000" w:fill="FFFFFF"/>
            <w:hideMark/>
          </w:tcPr>
          <w:p w:rsidR="00FB4A1C" w:rsidRPr="004822FE" w:rsidRDefault="00FB4A1C" w:rsidP="007D4F21">
            <w:r w:rsidRPr="004822FE">
              <w:t> </w:t>
            </w:r>
          </w:p>
        </w:tc>
        <w:tc>
          <w:tcPr>
            <w:tcW w:w="629" w:type="dxa"/>
            <w:tcBorders>
              <w:top w:val="nil"/>
              <w:left w:val="nil"/>
              <w:bottom w:val="single" w:sz="4" w:space="0" w:color="auto"/>
              <w:right w:val="single" w:sz="4" w:space="0" w:color="auto"/>
            </w:tcBorders>
            <w:shd w:val="clear" w:color="000000" w:fill="FFFFFF"/>
            <w:noWrap/>
            <w:hideMark/>
          </w:tcPr>
          <w:p w:rsidR="00FB4A1C" w:rsidRPr="004822FE" w:rsidRDefault="00FB4A1C" w:rsidP="007D4F21">
            <w:pPr>
              <w:ind w:left="-38" w:right="-81"/>
            </w:pPr>
            <w:r w:rsidRPr="004822FE">
              <w:t>65,0</w:t>
            </w:r>
          </w:p>
        </w:tc>
        <w:tc>
          <w:tcPr>
            <w:tcW w:w="567" w:type="dxa"/>
            <w:tcBorders>
              <w:top w:val="nil"/>
              <w:left w:val="nil"/>
              <w:bottom w:val="single" w:sz="4" w:space="0" w:color="auto"/>
              <w:right w:val="single" w:sz="4" w:space="0" w:color="auto"/>
            </w:tcBorders>
            <w:shd w:val="clear" w:color="000000" w:fill="FFFFFF"/>
            <w:noWrap/>
            <w:hideMark/>
          </w:tcPr>
          <w:p w:rsidR="00FB4A1C" w:rsidRPr="004822FE" w:rsidRDefault="00FB4A1C" w:rsidP="007D4F21">
            <w:pPr>
              <w:ind w:left="-38" w:right="-81"/>
            </w:pPr>
            <w:r w:rsidRPr="004822FE">
              <w:t>267</w:t>
            </w:r>
          </w:p>
        </w:tc>
        <w:tc>
          <w:tcPr>
            <w:tcW w:w="567" w:type="dxa"/>
            <w:tcBorders>
              <w:top w:val="nil"/>
              <w:left w:val="nil"/>
              <w:bottom w:val="single" w:sz="4" w:space="0" w:color="auto"/>
              <w:right w:val="single" w:sz="4" w:space="0" w:color="auto"/>
            </w:tcBorders>
            <w:shd w:val="clear" w:color="000000" w:fill="FFFFFF"/>
            <w:noWrap/>
            <w:hideMark/>
          </w:tcPr>
          <w:p w:rsidR="00FB4A1C" w:rsidRPr="004822FE" w:rsidRDefault="00FB4A1C" w:rsidP="007D4F21">
            <w:pPr>
              <w:ind w:left="-38" w:right="-81"/>
            </w:pPr>
            <w:r w:rsidRPr="004822FE">
              <w:t>285</w:t>
            </w:r>
          </w:p>
        </w:tc>
        <w:tc>
          <w:tcPr>
            <w:tcW w:w="567" w:type="dxa"/>
            <w:tcBorders>
              <w:top w:val="nil"/>
              <w:left w:val="nil"/>
              <w:bottom w:val="single" w:sz="4" w:space="0" w:color="auto"/>
              <w:right w:val="single" w:sz="4" w:space="0" w:color="auto"/>
            </w:tcBorders>
            <w:shd w:val="clear" w:color="000000" w:fill="FFFFFF"/>
            <w:noWrap/>
            <w:hideMark/>
          </w:tcPr>
          <w:p w:rsidR="00FB4A1C" w:rsidRPr="004822FE" w:rsidRDefault="00FB4A1C" w:rsidP="007D4F21">
            <w:pPr>
              <w:ind w:left="-38" w:right="-81"/>
            </w:pPr>
            <w:r w:rsidRPr="004822FE">
              <w:t>520</w:t>
            </w:r>
          </w:p>
        </w:tc>
        <w:tc>
          <w:tcPr>
            <w:tcW w:w="709" w:type="dxa"/>
            <w:tcBorders>
              <w:top w:val="nil"/>
              <w:left w:val="nil"/>
              <w:bottom w:val="single" w:sz="4" w:space="0" w:color="auto"/>
              <w:right w:val="single" w:sz="4" w:space="0" w:color="auto"/>
            </w:tcBorders>
            <w:shd w:val="clear" w:color="000000" w:fill="FFFFFF"/>
            <w:noWrap/>
            <w:hideMark/>
          </w:tcPr>
          <w:p w:rsidR="00FB4A1C" w:rsidRPr="004822FE" w:rsidRDefault="00FB4A1C" w:rsidP="007D4F21">
            <w:pPr>
              <w:ind w:left="-38" w:right="-81"/>
            </w:pPr>
            <w:r w:rsidRPr="004822FE">
              <w:t>262,3</w:t>
            </w:r>
          </w:p>
        </w:tc>
      </w:tr>
    </w:tbl>
    <w:p w:rsidR="00FC30B7" w:rsidRDefault="00FC30B7" w:rsidP="00BE4503">
      <w:pPr>
        <w:tabs>
          <w:tab w:val="num" w:pos="0"/>
        </w:tabs>
        <w:rPr>
          <w:b/>
          <w:sz w:val="28"/>
        </w:rPr>
      </w:pPr>
    </w:p>
    <w:sectPr w:rsidR="00FC30B7" w:rsidSect="00602E07">
      <w:footnotePr>
        <w:numRestart w:val="eachPage"/>
      </w:footnotePr>
      <w:pgSz w:w="16838" w:h="11906" w:orient="landscape"/>
      <w:pgMar w:top="851"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DA" w:rsidRDefault="00F155DA">
      <w:r>
        <w:separator/>
      </w:r>
    </w:p>
  </w:endnote>
  <w:endnote w:type="continuationSeparator" w:id="0">
    <w:p w:rsidR="00F155DA" w:rsidRDefault="00F1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DA" w:rsidRDefault="00F155DA">
      <w:r>
        <w:separator/>
      </w:r>
    </w:p>
  </w:footnote>
  <w:footnote w:type="continuationSeparator" w:id="0">
    <w:p w:rsidR="00F155DA" w:rsidRDefault="00F1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6C" w:rsidRDefault="00F91F6C" w:rsidP="00B324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F91F6C" w:rsidRDefault="00F91F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4">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10"/>
  </w:num>
  <w:num w:numId="9">
    <w:abstractNumId w:val="0"/>
  </w:num>
  <w:num w:numId="10">
    <w:abstractNumId w:val="2"/>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04147"/>
    <w:rsid w:val="00014F21"/>
    <w:rsid w:val="000340B0"/>
    <w:rsid w:val="000437D8"/>
    <w:rsid w:val="00057A52"/>
    <w:rsid w:val="00082F52"/>
    <w:rsid w:val="000C5D5C"/>
    <w:rsid w:val="000D516F"/>
    <w:rsid w:val="001034C6"/>
    <w:rsid w:val="00124CB5"/>
    <w:rsid w:val="00127AF5"/>
    <w:rsid w:val="0018527D"/>
    <w:rsid w:val="0019222A"/>
    <w:rsid w:val="00224841"/>
    <w:rsid w:val="00231057"/>
    <w:rsid w:val="00240EF0"/>
    <w:rsid w:val="002536CB"/>
    <w:rsid w:val="0026077F"/>
    <w:rsid w:val="00296F92"/>
    <w:rsid w:val="002D0C71"/>
    <w:rsid w:val="002D49C2"/>
    <w:rsid w:val="002D5114"/>
    <w:rsid w:val="002E27B6"/>
    <w:rsid w:val="002E2BC1"/>
    <w:rsid w:val="002E672C"/>
    <w:rsid w:val="002F31FE"/>
    <w:rsid w:val="003115BE"/>
    <w:rsid w:val="00311E75"/>
    <w:rsid w:val="00354B8C"/>
    <w:rsid w:val="0037423F"/>
    <w:rsid w:val="00374EEB"/>
    <w:rsid w:val="00382F05"/>
    <w:rsid w:val="00386170"/>
    <w:rsid w:val="003A68D8"/>
    <w:rsid w:val="003D2413"/>
    <w:rsid w:val="004215EA"/>
    <w:rsid w:val="00430A72"/>
    <w:rsid w:val="004417AE"/>
    <w:rsid w:val="00446B0F"/>
    <w:rsid w:val="00454AAD"/>
    <w:rsid w:val="004716FA"/>
    <w:rsid w:val="00476583"/>
    <w:rsid w:val="0048526D"/>
    <w:rsid w:val="00491336"/>
    <w:rsid w:val="004C703B"/>
    <w:rsid w:val="004F18A8"/>
    <w:rsid w:val="00532603"/>
    <w:rsid w:val="00533FFD"/>
    <w:rsid w:val="0054075A"/>
    <w:rsid w:val="00562AC3"/>
    <w:rsid w:val="00567E2A"/>
    <w:rsid w:val="0058621B"/>
    <w:rsid w:val="00594774"/>
    <w:rsid w:val="005B7FE9"/>
    <w:rsid w:val="005E1D9D"/>
    <w:rsid w:val="00602E07"/>
    <w:rsid w:val="00645F7E"/>
    <w:rsid w:val="00670100"/>
    <w:rsid w:val="00670CC4"/>
    <w:rsid w:val="00675F5F"/>
    <w:rsid w:val="006823F6"/>
    <w:rsid w:val="0069319B"/>
    <w:rsid w:val="006943D1"/>
    <w:rsid w:val="006A0717"/>
    <w:rsid w:val="006A4A82"/>
    <w:rsid w:val="006A6543"/>
    <w:rsid w:val="006B18D2"/>
    <w:rsid w:val="006B1D90"/>
    <w:rsid w:val="006E5CE0"/>
    <w:rsid w:val="006F066A"/>
    <w:rsid w:val="00706AEE"/>
    <w:rsid w:val="00761A53"/>
    <w:rsid w:val="007851C9"/>
    <w:rsid w:val="007921AE"/>
    <w:rsid w:val="00795664"/>
    <w:rsid w:val="007A076F"/>
    <w:rsid w:val="007F3B6C"/>
    <w:rsid w:val="007F786F"/>
    <w:rsid w:val="00800BCF"/>
    <w:rsid w:val="00823727"/>
    <w:rsid w:val="008332B8"/>
    <w:rsid w:val="00866A29"/>
    <w:rsid w:val="008705BB"/>
    <w:rsid w:val="0087406A"/>
    <w:rsid w:val="008D00CE"/>
    <w:rsid w:val="008F1462"/>
    <w:rsid w:val="008F2B96"/>
    <w:rsid w:val="00905EA3"/>
    <w:rsid w:val="009116DD"/>
    <w:rsid w:val="009123E7"/>
    <w:rsid w:val="0091785C"/>
    <w:rsid w:val="0093237B"/>
    <w:rsid w:val="00985FEE"/>
    <w:rsid w:val="00995A97"/>
    <w:rsid w:val="009A25B5"/>
    <w:rsid w:val="009A3FBF"/>
    <w:rsid w:val="009A605A"/>
    <w:rsid w:val="009D0DBA"/>
    <w:rsid w:val="009D76EA"/>
    <w:rsid w:val="009F6E66"/>
    <w:rsid w:val="009F7A29"/>
    <w:rsid w:val="00A00164"/>
    <w:rsid w:val="00A02D64"/>
    <w:rsid w:val="00A17B4D"/>
    <w:rsid w:val="00A6603E"/>
    <w:rsid w:val="00A7745A"/>
    <w:rsid w:val="00A83733"/>
    <w:rsid w:val="00A91697"/>
    <w:rsid w:val="00A93385"/>
    <w:rsid w:val="00AB0CC6"/>
    <w:rsid w:val="00AB3E8F"/>
    <w:rsid w:val="00AD0283"/>
    <w:rsid w:val="00AD5466"/>
    <w:rsid w:val="00B20536"/>
    <w:rsid w:val="00B324D5"/>
    <w:rsid w:val="00B41A83"/>
    <w:rsid w:val="00B46868"/>
    <w:rsid w:val="00B64460"/>
    <w:rsid w:val="00B75438"/>
    <w:rsid w:val="00BB4AA3"/>
    <w:rsid w:val="00BD10DE"/>
    <w:rsid w:val="00BD2BAB"/>
    <w:rsid w:val="00BE1F74"/>
    <w:rsid w:val="00BE4503"/>
    <w:rsid w:val="00BE6D3E"/>
    <w:rsid w:val="00BF0532"/>
    <w:rsid w:val="00BF27C2"/>
    <w:rsid w:val="00BF3299"/>
    <w:rsid w:val="00C33CA0"/>
    <w:rsid w:val="00C61E3B"/>
    <w:rsid w:val="00C647ED"/>
    <w:rsid w:val="00C657BF"/>
    <w:rsid w:val="00C9276A"/>
    <w:rsid w:val="00C93ED7"/>
    <w:rsid w:val="00C964EB"/>
    <w:rsid w:val="00C97C62"/>
    <w:rsid w:val="00CE3E67"/>
    <w:rsid w:val="00CF0B89"/>
    <w:rsid w:val="00CF4EB2"/>
    <w:rsid w:val="00CF6AAB"/>
    <w:rsid w:val="00D01AC6"/>
    <w:rsid w:val="00D163F2"/>
    <w:rsid w:val="00D45CB0"/>
    <w:rsid w:val="00D770F8"/>
    <w:rsid w:val="00D83FE6"/>
    <w:rsid w:val="00DA7C5B"/>
    <w:rsid w:val="00DA7CFD"/>
    <w:rsid w:val="00DB78BA"/>
    <w:rsid w:val="00DD2892"/>
    <w:rsid w:val="00DF1168"/>
    <w:rsid w:val="00E07209"/>
    <w:rsid w:val="00E1646C"/>
    <w:rsid w:val="00E63270"/>
    <w:rsid w:val="00E65055"/>
    <w:rsid w:val="00E7001E"/>
    <w:rsid w:val="00E81E38"/>
    <w:rsid w:val="00E83345"/>
    <w:rsid w:val="00E9270A"/>
    <w:rsid w:val="00EA12F0"/>
    <w:rsid w:val="00EB4E69"/>
    <w:rsid w:val="00EB6E52"/>
    <w:rsid w:val="00EC3AF8"/>
    <w:rsid w:val="00EC5720"/>
    <w:rsid w:val="00F04A43"/>
    <w:rsid w:val="00F05542"/>
    <w:rsid w:val="00F155DA"/>
    <w:rsid w:val="00F41105"/>
    <w:rsid w:val="00F42AFA"/>
    <w:rsid w:val="00F57A97"/>
    <w:rsid w:val="00F673AA"/>
    <w:rsid w:val="00F764CA"/>
    <w:rsid w:val="00F76F4E"/>
    <w:rsid w:val="00F85B13"/>
    <w:rsid w:val="00F91F6C"/>
    <w:rsid w:val="00FA02BF"/>
    <w:rsid w:val="00FA1337"/>
    <w:rsid w:val="00FA2255"/>
    <w:rsid w:val="00FB4A1C"/>
    <w:rsid w:val="00FB68F5"/>
    <w:rsid w:val="00FC066D"/>
    <w:rsid w:val="00FC30B7"/>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DB30D-09D3-49A5-8EB4-CCDC589B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FB4A1C"/>
    <w:pPr>
      <w:keepNext/>
      <w:overflowPunct w:val="0"/>
      <w:autoSpaceDE w:val="0"/>
      <w:autoSpaceDN w:val="0"/>
      <w:adjustRightInd w:val="0"/>
      <w:spacing w:before="40" w:after="20"/>
      <w:outlineLvl w:val="1"/>
    </w:pPr>
    <w:rPr>
      <w:b/>
      <w:szCs w:val="20"/>
    </w:rPr>
  </w:style>
  <w:style w:type="paragraph" w:styleId="3">
    <w:name w:val="heading 3"/>
    <w:basedOn w:val="a"/>
    <w:next w:val="a"/>
    <w:link w:val="30"/>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semiHidden/>
    <w:rsid w:val="00BF0532"/>
    <w:rPr>
      <w:sz w:val="20"/>
      <w:szCs w:val="20"/>
    </w:rPr>
  </w:style>
  <w:style w:type="character" w:styleId="a9">
    <w:name w:val="footnote reference"/>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985FEE"/>
    <w:pPr>
      <w:spacing w:before="100" w:beforeAutospacing="1" w:after="100" w:afterAutospacing="1"/>
    </w:pPr>
    <w:rPr>
      <w:sz w:val="22"/>
      <w:szCs w:val="22"/>
    </w:rPr>
  </w:style>
  <w:style w:type="paragraph" w:customStyle="1" w:styleId="font8">
    <w:name w:val="font8"/>
    <w:basedOn w:val="a"/>
    <w:rsid w:val="00985FEE"/>
    <w:pPr>
      <w:spacing w:before="100" w:beforeAutospacing="1" w:after="100" w:afterAutospacing="1"/>
    </w:pPr>
    <w:rPr>
      <w:color w:val="000000"/>
      <w:sz w:val="22"/>
      <w:szCs w:val="22"/>
    </w:rPr>
  </w:style>
  <w:style w:type="paragraph" w:customStyle="1" w:styleId="font9">
    <w:name w:val="font9"/>
    <w:basedOn w:val="a"/>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FB4A1C"/>
    <w:rPr>
      <w:b/>
      <w:sz w:val="24"/>
    </w:rPr>
  </w:style>
  <w:style w:type="character" w:customStyle="1" w:styleId="10">
    <w:name w:val="Заголовок 1 Знак"/>
    <w:link w:val="1"/>
    <w:rsid w:val="00FB4A1C"/>
    <w:rPr>
      <w:rFonts w:ascii="Tahoma" w:hAnsi="Tahoma" w:cs="Tahoma"/>
      <w:color w:val="2E3432"/>
      <w:kern w:val="36"/>
      <w:sz w:val="38"/>
      <w:szCs w:val="38"/>
    </w:rPr>
  </w:style>
  <w:style w:type="character" w:customStyle="1" w:styleId="30">
    <w:name w:val="Заголовок 3 Знак"/>
    <w:link w:val="3"/>
    <w:rsid w:val="00FB4A1C"/>
    <w:rPr>
      <w:rFonts w:ascii="Arial" w:hAnsi="Arial" w:cs="Arial"/>
      <w:b/>
      <w:bCs/>
      <w:sz w:val="26"/>
      <w:szCs w:val="26"/>
    </w:rPr>
  </w:style>
  <w:style w:type="paragraph" w:styleId="af">
    <w:name w:val="Body Text Indent"/>
    <w:basedOn w:val="a"/>
    <w:link w:val="af0"/>
    <w:uiPriority w:val="99"/>
    <w:unhideWhenUsed/>
    <w:rsid w:val="00FB4A1C"/>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FB4A1C"/>
    <w:rPr>
      <w:sz w:val="24"/>
      <w:szCs w:val="24"/>
    </w:rPr>
  </w:style>
  <w:style w:type="character" w:customStyle="1" w:styleId="a5">
    <w:name w:val="Верхний колонтитул Знак"/>
    <w:link w:val="a4"/>
    <w:uiPriority w:val="99"/>
    <w:rsid w:val="00FB4A1C"/>
    <w:rPr>
      <w:sz w:val="24"/>
      <w:szCs w:val="24"/>
    </w:rPr>
  </w:style>
  <w:style w:type="paragraph" w:styleId="af1">
    <w:name w:val="List Paragraph"/>
    <w:basedOn w:val="a"/>
    <w:uiPriority w:val="34"/>
    <w:qFormat/>
    <w:rsid w:val="00FB4A1C"/>
    <w:pPr>
      <w:ind w:left="720"/>
      <w:contextualSpacing/>
    </w:pPr>
  </w:style>
  <w:style w:type="character" w:customStyle="1" w:styleId="af2">
    <w:name w:val="Основной текст_"/>
    <w:link w:val="21"/>
    <w:rsid w:val="00FB4A1C"/>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FB4A1C"/>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FB4A1C"/>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1">
    <w:name w:val="Основной текст1"/>
    <w:rsid w:val="00FB4A1C"/>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FB4A1C"/>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FB4A1C"/>
    <w:pPr>
      <w:widowControl w:val="0"/>
      <w:autoSpaceDE w:val="0"/>
      <w:autoSpaceDN w:val="0"/>
      <w:adjustRightInd w:val="0"/>
      <w:spacing w:line="274" w:lineRule="exact"/>
    </w:pPr>
  </w:style>
  <w:style w:type="character" w:customStyle="1" w:styleId="FontStyle11">
    <w:name w:val="Font Style11"/>
    <w:uiPriority w:val="99"/>
    <w:rsid w:val="00FB4A1C"/>
    <w:rPr>
      <w:rFonts w:ascii="Times New Roman" w:hAnsi="Times New Roman" w:cs="Times New Roman"/>
      <w:b/>
      <w:bCs/>
      <w:sz w:val="22"/>
      <w:szCs w:val="22"/>
    </w:rPr>
  </w:style>
  <w:style w:type="paragraph" w:customStyle="1" w:styleId="Style4">
    <w:name w:val="Style4"/>
    <w:basedOn w:val="a"/>
    <w:uiPriority w:val="99"/>
    <w:rsid w:val="00FB4A1C"/>
    <w:pPr>
      <w:widowControl w:val="0"/>
      <w:autoSpaceDE w:val="0"/>
      <w:autoSpaceDN w:val="0"/>
      <w:adjustRightInd w:val="0"/>
      <w:jc w:val="both"/>
    </w:pPr>
  </w:style>
  <w:style w:type="character" w:customStyle="1" w:styleId="a8">
    <w:name w:val="Текст сноски Знак"/>
    <w:link w:val="a7"/>
    <w:semiHidden/>
    <w:rsid w:val="00FB4A1C"/>
  </w:style>
  <w:style w:type="paragraph" w:styleId="af3">
    <w:name w:val="No Spacing"/>
    <w:link w:val="af4"/>
    <w:uiPriority w:val="1"/>
    <w:qFormat/>
    <w:rsid w:val="00FB4A1C"/>
    <w:rPr>
      <w:rFonts w:ascii="Calibri" w:hAnsi="Calibri"/>
      <w:sz w:val="22"/>
      <w:szCs w:val="22"/>
      <w:lang w:eastAsia="en-US"/>
    </w:rPr>
  </w:style>
  <w:style w:type="character" w:customStyle="1" w:styleId="af4">
    <w:name w:val="Без интервала Знак"/>
    <w:link w:val="af3"/>
    <w:uiPriority w:val="1"/>
    <w:rsid w:val="00FB4A1C"/>
    <w:rPr>
      <w:rFonts w:ascii="Calibri" w:hAnsi="Calibri"/>
      <w:sz w:val="22"/>
      <w:szCs w:val="22"/>
      <w:lang w:eastAsia="en-US"/>
    </w:rPr>
  </w:style>
  <w:style w:type="paragraph" w:customStyle="1" w:styleId="xl112">
    <w:name w:val="xl112"/>
    <w:basedOn w:val="a"/>
    <w:rsid w:val="00FB4A1C"/>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FB4A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FB4A1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FB4A1C"/>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FB4A1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FB4A1C"/>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FB4A1C"/>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FB4A1C"/>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FB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FB4A1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FB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FB4A1C"/>
    <w:pPr>
      <w:spacing w:before="100" w:beforeAutospacing="1" w:after="100" w:afterAutospacing="1"/>
    </w:pPr>
    <w:rPr>
      <w:sz w:val="18"/>
      <w:szCs w:val="18"/>
    </w:rPr>
  </w:style>
  <w:style w:type="paragraph" w:customStyle="1" w:styleId="xl125">
    <w:name w:val="xl125"/>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FB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FB4A1C"/>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FB4A1C"/>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FB4A1C"/>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FB4A1C"/>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FB4A1C"/>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FB4A1C"/>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FB4A1C"/>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FB4A1C"/>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FB4A1C"/>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FB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FB4A1C"/>
    <w:pPr>
      <w:spacing w:before="100" w:beforeAutospacing="1" w:after="100" w:afterAutospacing="1"/>
      <w:jc w:val="center"/>
    </w:pPr>
  </w:style>
  <w:style w:type="paragraph" w:customStyle="1" w:styleId="xl138">
    <w:name w:val="xl138"/>
    <w:basedOn w:val="a"/>
    <w:rsid w:val="00FB4A1C"/>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FB4A1C"/>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FB4A1C"/>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FB4A1C"/>
    <w:pPr>
      <w:spacing w:before="100" w:beforeAutospacing="1" w:after="100" w:afterAutospacing="1"/>
    </w:pPr>
    <w:rPr>
      <w:sz w:val="20"/>
      <w:szCs w:val="20"/>
    </w:rPr>
  </w:style>
  <w:style w:type="paragraph" w:customStyle="1" w:styleId="xl142">
    <w:name w:val="xl142"/>
    <w:basedOn w:val="a"/>
    <w:rsid w:val="00FB4A1C"/>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FB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FB4A1C"/>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FB4A1C"/>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FB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rsid w:val="00FB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FB4A1C"/>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FB4A1C"/>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FB4A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rsid w:val="00FB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rsid w:val="00FB4A1C"/>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rsid w:val="00FB4A1C"/>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FB4A1C"/>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A1C"/>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rsid w:val="00FB4A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FB4A1C"/>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FB4A1C"/>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rsid w:val="00FB4A1C"/>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rsid w:val="00FB4A1C"/>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rsid w:val="00FB4A1C"/>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rsid w:val="00FB4A1C"/>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rsid w:val="00FB4A1C"/>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FB4A1C"/>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FB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FB4A1C"/>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rsid w:val="00FB4A1C"/>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FB4A1C"/>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FB4A1C"/>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rsid w:val="00FB4A1C"/>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rsid w:val="00FB4A1C"/>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rsid w:val="00FB4A1C"/>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rsid w:val="00FB4A1C"/>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rsid w:val="00FB4A1C"/>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rsid w:val="00FB4A1C"/>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rsid w:val="00FB4A1C"/>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FB4A1C"/>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rsid w:val="00FB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FB4A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rsid w:val="00FB4A1C"/>
    <w:pPr>
      <w:spacing w:before="100" w:beforeAutospacing="1" w:after="100" w:afterAutospacing="1"/>
      <w:textAlignment w:val="center"/>
    </w:pPr>
    <w:rPr>
      <w:sz w:val="28"/>
      <w:szCs w:val="28"/>
    </w:rPr>
  </w:style>
  <w:style w:type="paragraph" w:customStyle="1" w:styleId="xl183">
    <w:name w:val="xl183"/>
    <w:basedOn w:val="a"/>
    <w:rsid w:val="00FB4A1C"/>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rsid w:val="00FB4A1C"/>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rsid w:val="00FB4A1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FB4A1C"/>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rsid w:val="00FB4A1C"/>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rsid w:val="00FB4A1C"/>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rsid w:val="00FB4A1C"/>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rsid w:val="00FB4A1C"/>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rsid w:val="00FB4A1C"/>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rsid w:val="00FB4A1C"/>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rsid w:val="00FB4A1C"/>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rsid w:val="00FB4A1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FB4A1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FB4A1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rsid w:val="00FB4A1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FB4A1C"/>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rsid w:val="00FB4A1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FB4A1C"/>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rsid w:val="00FB4A1C"/>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rsid w:val="00FB4A1C"/>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rsid w:val="00FB4A1C"/>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rsid w:val="00FB4A1C"/>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rsid w:val="00FB4A1C"/>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rsid w:val="00FB4A1C"/>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rsid w:val="00FB4A1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rsid w:val="00FB4A1C"/>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B4A1C"/>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rsid w:val="00FB4A1C"/>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FB4A1C"/>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rsid w:val="00FB4A1C"/>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rsid w:val="00FB4A1C"/>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rsid w:val="00FB4A1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FB4A1C"/>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rsid w:val="00FB4A1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rsid w:val="00FB4A1C"/>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rsid w:val="00FB4A1C"/>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rsid w:val="00FB4A1C"/>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rsid w:val="00FB4A1C"/>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rsid w:val="00FB4A1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rsid w:val="00FB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rsid w:val="00FB4A1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rsid w:val="00FB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rsid w:val="00FB4A1C"/>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rsid w:val="00FB4A1C"/>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rsid w:val="00FB4A1C"/>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rsid w:val="00FB4A1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454">
      <w:bodyDiv w:val="1"/>
      <w:marLeft w:val="0"/>
      <w:marRight w:val="0"/>
      <w:marTop w:val="0"/>
      <w:marBottom w:val="0"/>
      <w:divBdr>
        <w:top w:val="none" w:sz="0" w:space="0" w:color="auto"/>
        <w:left w:val="none" w:sz="0" w:space="0" w:color="auto"/>
        <w:bottom w:val="none" w:sz="0" w:space="0" w:color="auto"/>
        <w:right w:val="none" w:sz="0" w:space="0" w:color="auto"/>
      </w:divBdr>
    </w:div>
    <w:div w:id="25982020">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MLAW;n=110937;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B69D-7ED3-4E97-98C5-01F3B4B3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4353</Words>
  <Characters>24815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Николай</cp:lastModifiedBy>
  <cp:revision>52</cp:revision>
  <cp:lastPrinted>2014-09-11T08:21:00Z</cp:lastPrinted>
  <dcterms:created xsi:type="dcterms:W3CDTF">2013-05-13T11:04:00Z</dcterms:created>
  <dcterms:modified xsi:type="dcterms:W3CDTF">2014-09-11T08:22:00Z</dcterms:modified>
</cp:coreProperties>
</file>