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DC" w:rsidRPr="00DB78BA" w:rsidRDefault="005435DC" w:rsidP="005435DC">
      <w:pPr>
        <w:jc w:val="center"/>
        <w:rPr>
          <w:rFonts w:eastAsia="Calibri"/>
          <w:sz w:val="28"/>
        </w:rPr>
      </w:pPr>
      <w:r w:rsidRPr="00DB78BA">
        <w:rPr>
          <w:rFonts w:eastAsia="Calibri"/>
          <w:sz w:val="28"/>
        </w:rPr>
        <w:t>СОВЕТ ДЕПУТАТОВ</w:t>
      </w:r>
    </w:p>
    <w:p w:rsidR="005435DC" w:rsidRPr="00DB78BA" w:rsidRDefault="005435DC" w:rsidP="005435DC">
      <w:pPr>
        <w:jc w:val="center"/>
        <w:rPr>
          <w:rFonts w:eastAsia="Calibri"/>
          <w:bCs/>
          <w:sz w:val="28"/>
        </w:rPr>
      </w:pPr>
      <w:r w:rsidRPr="00DB78BA">
        <w:rPr>
          <w:rFonts w:eastAsia="Calibri"/>
          <w:sz w:val="28"/>
        </w:rPr>
        <w:t>муниципального округа</w:t>
      </w:r>
    </w:p>
    <w:p w:rsidR="005435DC" w:rsidRPr="00DB78BA" w:rsidRDefault="005435DC" w:rsidP="005435DC">
      <w:pPr>
        <w:jc w:val="center"/>
        <w:rPr>
          <w:rFonts w:eastAsia="Calibri"/>
          <w:sz w:val="28"/>
        </w:rPr>
      </w:pPr>
      <w:r w:rsidRPr="00DB78BA">
        <w:rPr>
          <w:rFonts w:eastAsia="Calibri"/>
          <w:bCs/>
          <w:sz w:val="28"/>
        </w:rPr>
        <w:t>Восточное Измайлово</w:t>
      </w:r>
    </w:p>
    <w:p w:rsidR="005435DC" w:rsidRPr="00DB78BA" w:rsidRDefault="005435DC" w:rsidP="005435DC">
      <w:pPr>
        <w:jc w:val="center"/>
        <w:rPr>
          <w:rFonts w:eastAsia="Calibri"/>
          <w:sz w:val="28"/>
        </w:rPr>
      </w:pPr>
    </w:p>
    <w:p w:rsidR="005435DC" w:rsidRPr="00DB78BA" w:rsidRDefault="005435DC" w:rsidP="005435DC">
      <w:pPr>
        <w:jc w:val="center"/>
        <w:rPr>
          <w:rFonts w:eastAsia="Calibri"/>
          <w:sz w:val="28"/>
        </w:rPr>
      </w:pPr>
      <w:r w:rsidRPr="00DB78BA">
        <w:rPr>
          <w:rFonts w:eastAsia="Calibri"/>
          <w:sz w:val="28"/>
        </w:rPr>
        <w:t>РЕШЕНИЕ</w:t>
      </w:r>
    </w:p>
    <w:p w:rsidR="005435DC" w:rsidRPr="009123E7" w:rsidRDefault="005435DC" w:rsidP="005435DC">
      <w:pPr>
        <w:rPr>
          <w:bCs/>
          <w:color w:val="000000"/>
          <w:sz w:val="28"/>
          <w:u w:val="single"/>
        </w:rPr>
      </w:pPr>
      <w:r>
        <w:rPr>
          <w:bCs/>
          <w:color w:val="000000"/>
          <w:sz w:val="28"/>
          <w:u w:val="single"/>
        </w:rPr>
        <w:t>09</w:t>
      </w:r>
      <w:r w:rsidRPr="00DB78BA">
        <w:rPr>
          <w:bCs/>
          <w:color w:val="000000"/>
          <w:sz w:val="28"/>
          <w:u w:val="single"/>
        </w:rPr>
        <w:t>.</w:t>
      </w:r>
      <w:r>
        <w:rPr>
          <w:bCs/>
          <w:color w:val="000000"/>
          <w:sz w:val="28"/>
          <w:u w:val="single"/>
        </w:rPr>
        <w:t>12</w:t>
      </w:r>
      <w:r w:rsidRPr="00DB78BA">
        <w:rPr>
          <w:bCs/>
          <w:color w:val="000000"/>
          <w:sz w:val="28"/>
          <w:u w:val="single"/>
        </w:rPr>
        <w:t>.201</w:t>
      </w:r>
      <w:r w:rsidRPr="008F1462">
        <w:rPr>
          <w:bCs/>
          <w:color w:val="000000"/>
          <w:sz w:val="28"/>
          <w:u w:val="single"/>
        </w:rPr>
        <w:t>4</w:t>
      </w:r>
      <w:r w:rsidRPr="00DB78BA">
        <w:rPr>
          <w:bCs/>
          <w:color w:val="000000"/>
          <w:sz w:val="28"/>
          <w:u w:val="single"/>
        </w:rPr>
        <w:t xml:space="preserve"> №</w:t>
      </w:r>
      <w:r>
        <w:rPr>
          <w:bCs/>
          <w:color w:val="000000"/>
          <w:sz w:val="28"/>
          <w:u w:val="single"/>
        </w:rPr>
        <w:t xml:space="preserve"> </w:t>
      </w:r>
      <w:r w:rsidR="00C1355C">
        <w:rPr>
          <w:bCs/>
          <w:color w:val="000000"/>
          <w:sz w:val="28"/>
          <w:u w:val="single"/>
        </w:rPr>
        <w:t>109</w:t>
      </w:r>
    </w:p>
    <w:p w:rsidR="005435DC" w:rsidRPr="00DB78BA" w:rsidRDefault="005435DC" w:rsidP="005435DC">
      <w:pPr>
        <w:rPr>
          <w:bCs/>
          <w:color w:val="000000"/>
          <w:sz w:val="28"/>
          <w:u w:val="single"/>
        </w:rPr>
      </w:pPr>
    </w:p>
    <w:p w:rsidR="005435DC" w:rsidRPr="00127AF5" w:rsidRDefault="005435DC" w:rsidP="005435DC">
      <w:pPr>
        <w:ind w:right="2834"/>
        <w:rPr>
          <w:b/>
          <w:sz w:val="28"/>
          <w:szCs w:val="28"/>
        </w:rPr>
      </w:pPr>
      <w:r w:rsidRPr="0081659D">
        <w:rPr>
          <w:b/>
          <w:sz w:val="28"/>
          <w:szCs w:val="28"/>
        </w:rPr>
        <w:t>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sidRPr="00127AF5">
        <w:rPr>
          <w:b/>
          <w:sz w:val="28"/>
          <w:szCs w:val="28"/>
        </w:rPr>
        <w:t xml:space="preserve"> на </w:t>
      </w:r>
      <w:r>
        <w:rPr>
          <w:b/>
          <w:sz w:val="28"/>
          <w:szCs w:val="28"/>
        </w:rPr>
        <w:t>1</w:t>
      </w:r>
      <w:r w:rsidRPr="00127AF5">
        <w:rPr>
          <w:b/>
          <w:sz w:val="28"/>
          <w:szCs w:val="28"/>
        </w:rPr>
        <w:t xml:space="preserve"> квартал 201</w:t>
      </w:r>
      <w:r>
        <w:rPr>
          <w:b/>
          <w:sz w:val="28"/>
          <w:szCs w:val="28"/>
        </w:rPr>
        <w:t>5</w:t>
      </w:r>
      <w:r w:rsidRPr="00127AF5">
        <w:rPr>
          <w:b/>
          <w:sz w:val="28"/>
          <w:szCs w:val="28"/>
        </w:rPr>
        <w:t xml:space="preserve"> года</w:t>
      </w:r>
    </w:p>
    <w:p w:rsidR="005435DC" w:rsidRPr="0081659D" w:rsidRDefault="005435DC" w:rsidP="005435DC">
      <w:pPr>
        <w:jc w:val="both"/>
        <w:rPr>
          <w:b/>
          <w:sz w:val="28"/>
          <w:szCs w:val="28"/>
        </w:rPr>
      </w:pPr>
    </w:p>
    <w:p w:rsidR="005435DC" w:rsidRDefault="005435DC" w:rsidP="005435DC">
      <w:pPr>
        <w:ind w:firstLine="708"/>
        <w:jc w:val="both"/>
        <w:rPr>
          <w:b/>
          <w:sz w:val="28"/>
        </w:rPr>
      </w:pPr>
      <w:r w:rsidRPr="0081659D">
        <w:rPr>
          <w:sz w:val="28"/>
        </w:rPr>
        <w:t>В соответствии пунктом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w:t>
      </w:r>
      <w:r>
        <w:rPr>
          <w:sz w:val="28"/>
        </w:rPr>
        <w:t xml:space="preserve"> и на основании обращения управы района Восточное Измайлово города Москвы от 25.08.2014 года № ВИ-14-620/4</w:t>
      </w:r>
      <w:r w:rsidRPr="0081659D">
        <w:rPr>
          <w:sz w:val="28"/>
        </w:rPr>
        <w:t xml:space="preserve">, Совет депутатов муниципального округа Восточное Измайлово </w:t>
      </w:r>
      <w:r w:rsidRPr="0081659D">
        <w:rPr>
          <w:b/>
          <w:sz w:val="28"/>
        </w:rPr>
        <w:t>решил:</w:t>
      </w:r>
    </w:p>
    <w:p w:rsidR="00C1355C" w:rsidRPr="0081659D" w:rsidRDefault="00C1355C" w:rsidP="005435DC">
      <w:pPr>
        <w:ind w:firstLine="708"/>
        <w:jc w:val="both"/>
        <w:rPr>
          <w:b/>
          <w:sz w:val="28"/>
        </w:rPr>
      </w:pPr>
    </w:p>
    <w:p w:rsidR="005435DC" w:rsidRDefault="005435DC" w:rsidP="005435DC">
      <w:pPr>
        <w:ind w:firstLine="851"/>
        <w:jc w:val="both"/>
        <w:rPr>
          <w:sz w:val="28"/>
          <w:szCs w:val="28"/>
        </w:rPr>
      </w:pPr>
      <w:r w:rsidRPr="0081659D">
        <w:rPr>
          <w:sz w:val="28"/>
          <w:szCs w:val="28"/>
        </w:rPr>
        <w:t>1.</w:t>
      </w:r>
      <w:r>
        <w:rPr>
          <w:sz w:val="28"/>
          <w:szCs w:val="28"/>
        </w:rPr>
        <w:tab/>
      </w:r>
      <w:r w:rsidRPr="0081659D">
        <w:rPr>
          <w:sz w:val="28"/>
          <w:szCs w:val="28"/>
        </w:rPr>
        <w:t xml:space="preserve">Согласовать представленный управой района Восточное Измайлово города Москвы </w:t>
      </w:r>
      <w:r w:rsidRPr="0081659D">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rPr>
        <w:t xml:space="preserve"> </w:t>
      </w:r>
      <w:r w:rsidRPr="00127AF5">
        <w:rPr>
          <w:sz w:val="28"/>
        </w:rPr>
        <w:t xml:space="preserve">на </w:t>
      </w:r>
      <w:r>
        <w:rPr>
          <w:sz w:val="28"/>
        </w:rPr>
        <w:t>1</w:t>
      </w:r>
      <w:r w:rsidRPr="00127AF5">
        <w:rPr>
          <w:sz w:val="28"/>
        </w:rPr>
        <w:t xml:space="preserve"> квартал 201</w:t>
      </w:r>
      <w:r>
        <w:rPr>
          <w:sz w:val="28"/>
        </w:rPr>
        <w:t>5</w:t>
      </w:r>
      <w:r w:rsidRPr="00127AF5">
        <w:rPr>
          <w:sz w:val="28"/>
        </w:rPr>
        <w:t xml:space="preserve"> года</w:t>
      </w:r>
      <w:r w:rsidRPr="0081659D">
        <w:rPr>
          <w:sz w:val="28"/>
          <w:szCs w:val="28"/>
        </w:rPr>
        <w:t xml:space="preserve"> (приложение</w:t>
      </w:r>
      <w:r w:rsidRPr="007A076F">
        <w:rPr>
          <w:sz w:val="28"/>
          <w:szCs w:val="28"/>
        </w:rPr>
        <w:t>)</w:t>
      </w:r>
      <w:r>
        <w:rPr>
          <w:sz w:val="28"/>
          <w:szCs w:val="28"/>
        </w:rPr>
        <w:t>:</w:t>
      </w:r>
    </w:p>
    <w:p w:rsidR="005435DC" w:rsidRPr="0081659D" w:rsidRDefault="005435DC" w:rsidP="005435DC">
      <w:pPr>
        <w:ind w:firstLine="851"/>
        <w:jc w:val="both"/>
        <w:rPr>
          <w:sz w:val="28"/>
          <w:szCs w:val="28"/>
        </w:rPr>
      </w:pPr>
      <w:r>
        <w:rPr>
          <w:sz w:val="28"/>
          <w:szCs w:val="28"/>
        </w:rPr>
        <w:t>2</w:t>
      </w:r>
      <w:r w:rsidRPr="0081659D">
        <w:rPr>
          <w:sz w:val="28"/>
          <w:szCs w:val="28"/>
        </w:rPr>
        <w:t>.</w:t>
      </w:r>
      <w:r>
        <w:rPr>
          <w:sz w:val="28"/>
          <w:szCs w:val="28"/>
        </w:rPr>
        <w:tab/>
      </w:r>
      <w:r w:rsidRPr="0081659D">
        <w:rPr>
          <w:sz w:val="28"/>
          <w:szCs w:val="28"/>
        </w:rPr>
        <w:t>Опубликовать настоящее решение в</w:t>
      </w:r>
      <w:r>
        <w:rPr>
          <w:sz w:val="28"/>
          <w:szCs w:val="28"/>
        </w:rPr>
        <w:t xml:space="preserve"> бюллетене</w:t>
      </w:r>
      <w:r w:rsidRPr="0081659D">
        <w:rPr>
          <w:sz w:val="28"/>
          <w:szCs w:val="28"/>
        </w:rPr>
        <w:t xml:space="preserve"> </w:t>
      </w:r>
      <w:r>
        <w:rPr>
          <w:sz w:val="28"/>
          <w:szCs w:val="28"/>
        </w:rPr>
        <w:t>«</w:t>
      </w:r>
      <w:r w:rsidRPr="0081659D">
        <w:rPr>
          <w:sz w:val="28"/>
          <w:szCs w:val="28"/>
        </w:rPr>
        <w:t>Московск</w:t>
      </w:r>
      <w:r>
        <w:rPr>
          <w:sz w:val="28"/>
          <w:szCs w:val="28"/>
        </w:rPr>
        <w:t>ий</w:t>
      </w:r>
      <w:r w:rsidRPr="0081659D">
        <w:rPr>
          <w:sz w:val="28"/>
          <w:szCs w:val="28"/>
        </w:rPr>
        <w:t xml:space="preserve"> муниципальн</w:t>
      </w:r>
      <w:r>
        <w:rPr>
          <w:sz w:val="28"/>
          <w:szCs w:val="28"/>
        </w:rPr>
        <w:t>ый</w:t>
      </w:r>
      <w:r w:rsidRPr="0081659D">
        <w:rPr>
          <w:sz w:val="28"/>
          <w:szCs w:val="28"/>
        </w:rPr>
        <w:t xml:space="preserve"> вестник</w:t>
      </w:r>
      <w:r>
        <w:rPr>
          <w:sz w:val="28"/>
          <w:szCs w:val="28"/>
        </w:rPr>
        <w:t>»</w:t>
      </w:r>
      <w:r w:rsidRPr="0081659D">
        <w:rPr>
          <w:sz w:val="28"/>
          <w:szCs w:val="28"/>
        </w:rPr>
        <w:t>.</w:t>
      </w:r>
    </w:p>
    <w:p w:rsidR="005435DC" w:rsidRPr="0081659D" w:rsidRDefault="005435DC" w:rsidP="005435DC">
      <w:pPr>
        <w:ind w:firstLine="851"/>
        <w:jc w:val="both"/>
        <w:rPr>
          <w:sz w:val="28"/>
          <w:szCs w:val="28"/>
        </w:rPr>
      </w:pPr>
      <w:r>
        <w:rPr>
          <w:sz w:val="28"/>
          <w:szCs w:val="28"/>
        </w:rPr>
        <w:t>3</w:t>
      </w:r>
      <w:r w:rsidRPr="0081659D">
        <w:rPr>
          <w:sz w:val="28"/>
          <w:szCs w:val="28"/>
        </w:rPr>
        <w:t>.</w:t>
      </w:r>
      <w:r>
        <w:rPr>
          <w:sz w:val="28"/>
          <w:szCs w:val="28"/>
        </w:rPr>
        <w:tab/>
      </w:r>
      <w:r w:rsidRPr="0081659D">
        <w:rPr>
          <w:sz w:val="28"/>
          <w:szCs w:val="28"/>
        </w:rPr>
        <w:t>Направить настоящее решение в</w:t>
      </w:r>
      <w:r>
        <w:rPr>
          <w:sz w:val="28"/>
          <w:szCs w:val="28"/>
        </w:rPr>
        <w:t xml:space="preserve"> управу района Восточное Измайлово города Москвы и</w:t>
      </w:r>
      <w:r w:rsidRPr="0081659D">
        <w:rPr>
          <w:sz w:val="28"/>
          <w:szCs w:val="28"/>
        </w:rPr>
        <w:t xml:space="preserve"> Департамент территориальных органов исполнительной власти города Москвы и префектуру ВАО города Москвы. </w:t>
      </w:r>
    </w:p>
    <w:p w:rsidR="005435DC" w:rsidRPr="0081659D" w:rsidRDefault="005435DC" w:rsidP="005435DC">
      <w:pPr>
        <w:ind w:firstLine="851"/>
        <w:jc w:val="both"/>
        <w:rPr>
          <w:sz w:val="28"/>
          <w:szCs w:val="28"/>
        </w:rPr>
      </w:pPr>
      <w:r>
        <w:rPr>
          <w:sz w:val="28"/>
          <w:szCs w:val="28"/>
        </w:rPr>
        <w:t>4</w:t>
      </w:r>
      <w:r w:rsidRPr="0081659D">
        <w:rPr>
          <w:sz w:val="28"/>
          <w:szCs w:val="28"/>
        </w:rPr>
        <w:t>.</w:t>
      </w:r>
      <w:r>
        <w:rPr>
          <w:sz w:val="28"/>
          <w:szCs w:val="28"/>
        </w:rPr>
        <w:tab/>
      </w:r>
      <w:r w:rsidRPr="0081659D">
        <w:rPr>
          <w:sz w:val="28"/>
          <w:szCs w:val="28"/>
        </w:rPr>
        <w:t>Настоящее решение вступает в силу со дня его подписания.</w:t>
      </w:r>
    </w:p>
    <w:p w:rsidR="005435DC" w:rsidRPr="0081659D" w:rsidRDefault="005435DC" w:rsidP="005435DC">
      <w:pPr>
        <w:ind w:firstLine="851"/>
        <w:jc w:val="both"/>
        <w:rPr>
          <w:sz w:val="28"/>
          <w:szCs w:val="28"/>
        </w:rPr>
      </w:pPr>
      <w:r>
        <w:rPr>
          <w:sz w:val="28"/>
          <w:szCs w:val="28"/>
        </w:rPr>
        <w:t>5.</w:t>
      </w:r>
      <w:r>
        <w:rPr>
          <w:sz w:val="28"/>
          <w:szCs w:val="28"/>
        </w:rPr>
        <w:tab/>
      </w:r>
      <w:r w:rsidRPr="0081659D">
        <w:rPr>
          <w:sz w:val="28"/>
          <w:szCs w:val="28"/>
        </w:rPr>
        <w:t xml:space="preserve">Контроль за исполнением настоящего решения возложить на </w:t>
      </w:r>
      <w:r>
        <w:rPr>
          <w:sz w:val="28"/>
          <w:szCs w:val="28"/>
        </w:rPr>
        <w:t>депутата</w:t>
      </w:r>
      <w:r w:rsidRPr="0081659D">
        <w:rPr>
          <w:sz w:val="28"/>
          <w:szCs w:val="28"/>
        </w:rPr>
        <w:t xml:space="preserve"> </w:t>
      </w:r>
      <w:r>
        <w:rPr>
          <w:sz w:val="28"/>
          <w:szCs w:val="28"/>
        </w:rPr>
        <w:t xml:space="preserve">Совета депутатов </w:t>
      </w:r>
      <w:r w:rsidRPr="0081659D">
        <w:rPr>
          <w:sz w:val="28"/>
          <w:szCs w:val="28"/>
        </w:rPr>
        <w:t xml:space="preserve">муниципального округа Восточное Измайлово </w:t>
      </w:r>
      <w:r>
        <w:rPr>
          <w:b/>
          <w:sz w:val="28"/>
          <w:szCs w:val="28"/>
        </w:rPr>
        <w:t>Бурякову</w:t>
      </w:r>
      <w:r w:rsidRPr="0081659D">
        <w:rPr>
          <w:b/>
          <w:sz w:val="28"/>
          <w:szCs w:val="28"/>
        </w:rPr>
        <w:t xml:space="preserve"> </w:t>
      </w:r>
      <w:r>
        <w:rPr>
          <w:b/>
          <w:sz w:val="28"/>
          <w:szCs w:val="28"/>
        </w:rPr>
        <w:t>Е</w:t>
      </w:r>
      <w:r w:rsidRPr="0081659D">
        <w:rPr>
          <w:b/>
          <w:sz w:val="28"/>
          <w:szCs w:val="28"/>
        </w:rPr>
        <w:t>.</w:t>
      </w:r>
      <w:r>
        <w:rPr>
          <w:b/>
          <w:sz w:val="28"/>
          <w:szCs w:val="28"/>
        </w:rPr>
        <w:t>Н</w:t>
      </w:r>
      <w:r w:rsidRPr="0081659D">
        <w:rPr>
          <w:b/>
          <w:sz w:val="28"/>
          <w:szCs w:val="28"/>
        </w:rPr>
        <w:t>.</w:t>
      </w:r>
    </w:p>
    <w:p w:rsidR="005435DC" w:rsidRPr="00DB78BA" w:rsidRDefault="005435DC" w:rsidP="005435DC">
      <w:pPr>
        <w:jc w:val="both"/>
        <w:rPr>
          <w:sz w:val="28"/>
          <w:szCs w:val="28"/>
        </w:rPr>
      </w:pPr>
    </w:p>
    <w:p w:rsidR="005435DC" w:rsidRPr="00DB78BA" w:rsidRDefault="005435DC" w:rsidP="005435DC">
      <w:pPr>
        <w:tabs>
          <w:tab w:val="num" w:pos="0"/>
        </w:tabs>
        <w:rPr>
          <w:b/>
          <w:sz w:val="28"/>
        </w:rPr>
      </w:pPr>
      <w:r w:rsidRPr="00DB78BA">
        <w:rPr>
          <w:b/>
          <w:sz w:val="28"/>
        </w:rPr>
        <w:t xml:space="preserve">Глава муниципального округа </w:t>
      </w:r>
    </w:p>
    <w:p w:rsidR="005435DC" w:rsidRDefault="005435DC" w:rsidP="005435DC">
      <w:pPr>
        <w:tabs>
          <w:tab w:val="num" w:pos="0"/>
        </w:tabs>
        <w:rPr>
          <w:b/>
          <w:sz w:val="28"/>
        </w:rPr>
      </w:pPr>
      <w:r w:rsidRPr="00DB78BA">
        <w:rPr>
          <w:b/>
          <w:sz w:val="28"/>
        </w:rPr>
        <w:t>Восточное Измайлово</w:t>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r>
      <w:r w:rsidRPr="00DB78BA">
        <w:rPr>
          <w:b/>
          <w:sz w:val="28"/>
        </w:rPr>
        <w:tab/>
        <w:t>В.С. Афанасьев</w:t>
      </w:r>
    </w:p>
    <w:p w:rsidR="00FC30B7" w:rsidRDefault="00FC30B7" w:rsidP="00FB4A1C">
      <w:pPr>
        <w:tabs>
          <w:tab w:val="num" w:pos="0"/>
        </w:tabs>
        <w:rPr>
          <w:b/>
          <w:sz w:val="28"/>
        </w:rPr>
        <w:sectPr w:rsidR="00FC30B7" w:rsidSect="004C703B">
          <w:headerReference w:type="even" r:id="rId8"/>
          <w:footnotePr>
            <w:numRestart w:val="eachPage"/>
          </w:footnotePr>
          <w:pgSz w:w="11906" w:h="16838"/>
          <w:pgMar w:top="1276" w:right="567" w:bottom="902" w:left="1134" w:header="709" w:footer="709" w:gutter="0"/>
          <w:cols w:space="708"/>
          <w:titlePg/>
          <w:docGrid w:linePitch="360"/>
        </w:sectPr>
      </w:pPr>
    </w:p>
    <w:p w:rsidR="00FB4A1C" w:rsidRPr="00EB4E69" w:rsidRDefault="00FB4A1C" w:rsidP="00FB4A1C">
      <w:pPr>
        <w:ind w:left="8931"/>
        <w:rPr>
          <w:b/>
          <w:bCs/>
          <w:color w:val="000000"/>
        </w:rPr>
      </w:pPr>
      <w:r>
        <w:rPr>
          <w:b/>
          <w:bCs/>
          <w:color w:val="000000"/>
        </w:rPr>
        <w:lastRenderedPageBreak/>
        <w:t xml:space="preserve">Приложение </w:t>
      </w:r>
    </w:p>
    <w:p w:rsidR="00FB4A1C" w:rsidRDefault="00FB4A1C" w:rsidP="00FB4A1C">
      <w:pPr>
        <w:ind w:left="8931"/>
        <w:rPr>
          <w:b/>
          <w:bCs/>
          <w:color w:val="000000"/>
        </w:rPr>
      </w:pPr>
      <w:r w:rsidRPr="00EB4E69">
        <w:rPr>
          <w:b/>
          <w:bCs/>
          <w:color w:val="000000"/>
        </w:rPr>
        <w:t xml:space="preserve">к решению Совета депутатов </w:t>
      </w:r>
    </w:p>
    <w:p w:rsidR="00FB4A1C" w:rsidRDefault="00FB4A1C" w:rsidP="00FB4A1C">
      <w:pPr>
        <w:ind w:left="8931"/>
        <w:rPr>
          <w:b/>
          <w:bCs/>
          <w:color w:val="000000"/>
        </w:rPr>
      </w:pPr>
      <w:r w:rsidRPr="00EB4E69">
        <w:rPr>
          <w:b/>
          <w:bCs/>
          <w:color w:val="000000"/>
        </w:rPr>
        <w:t xml:space="preserve">муниципального округа </w:t>
      </w:r>
      <w:r>
        <w:rPr>
          <w:b/>
          <w:bCs/>
          <w:color w:val="000000"/>
        </w:rPr>
        <w:t>В</w:t>
      </w:r>
      <w:r w:rsidRPr="00EB4E69">
        <w:rPr>
          <w:b/>
          <w:bCs/>
          <w:color w:val="000000"/>
        </w:rPr>
        <w:t xml:space="preserve">осточное Измайлово </w:t>
      </w:r>
    </w:p>
    <w:p w:rsidR="00FB4A1C" w:rsidRPr="004167D3" w:rsidRDefault="00FB4A1C" w:rsidP="00FB4A1C">
      <w:pPr>
        <w:ind w:left="8931"/>
        <w:rPr>
          <w:b/>
          <w:bCs/>
          <w:color w:val="000000"/>
        </w:rPr>
      </w:pPr>
      <w:r w:rsidRPr="00EB4E69">
        <w:rPr>
          <w:b/>
          <w:bCs/>
          <w:color w:val="000000"/>
        </w:rPr>
        <w:t xml:space="preserve">от </w:t>
      </w:r>
      <w:r w:rsidRPr="000F2704">
        <w:rPr>
          <w:b/>
          <w:bCs/>
          <w:color w:val="000000"/>
        </w:rPr>
        <w:t>09</w:t>
      </w:r>
      <w:r w:rsidRPr="00EB4E69">
        <w:rPr>
          <w:b/>
          <w:bCs/>
          <w:color w:val="000000"/>
        </w:rPr>
        <w:t>.</w:t>
      </w:r>
      <w:r w:rsidR="00313E84">
        <w:rPr>
          <w:b/>
          <w:bCs/>
          <w:color w:val="000000"/>
        </w:rPr>
        <w:t>12.2014 года №</w:t>
      </w:r>
      <w:r w:rsidR="00C358DA">
        <w:rPr>
          <w:b/>
          <w:bCs/>
          <w:color w:val="000000"/>
        </w:rPr>
        <w:t xml:space="preserve"> 109</w:t>
      </w:r>
      <w:bookmarkStart w:id="0" w:name="_GoBack"/>
      <w:bookmarkEnd w:id="0"/>
    </w:p>
    <w:p w:rsidR="00FB4A1C" w:rsidRDefault="00FB4A1C" w:rsidP="00FB4A1C">
      <w:pPr>
        <w:jc w:val="center"/>
        <w:rPr>
          <w:b/>
          <w:bCs/>
          <w:color w:val="000000"/>
          <w:sz w:val="16"/>
          <w:szCs w:val="16"/>
        </w:rPr>
      </w:pPr>
    </w:p>
    <w:tbl>
      <w:tblPr>
        <w:tblW w:w="15735" w:type="dxa"/>
        <w:tblInd w:w="-176" w:type="dxa"/>
        <w:tblLayout w:type="fixed"/>
        <w:tblLook w:val="04A0" w:firstRow="1" w:lastRow="0" w:firstColumn="1" w:lastColumn="0" w:noHBand="0" w:noVBand="1"/>
      </w:tblPr>
      <w:tblGrid>
        <w:gridCol w:w="498"/>
        <w:gridCol w:w="3892"/>
        <w:gridCol w:w="2268"/>
        <w:gridCol w:w="1559"/>
        <w:gridCol w:w="2268"/>
        <w:gridCol w:w="1560"/>
        <w:gridCol w:w="1559"/>
        <w:gridCol w:w="855"/>
        <w:gridCol w:w="567"/>
        <w:gridCol w:w="709"/>
      </w:tblGrid>
      <w:tr w:rsidR="004167D3" w:rsidRPr="003F0DEA" w:rsidTr="00313E84">
        <w:trPr>
          <w:trHeight w:val="20"/>
        </w:trPr>
        <w:tc>
          <w:tcPr>
            <w:tcW w:w="15735" w:type="dxa"/>
            <w:gridSpan w:val="10"/>
            <w:tcBorders>
              <w:top w:val="nil"/>
              <w:left w:val="nil"/>
              <w:bottom w:val="single" w:sz="4" w:space="0" w:color="auto"/>
              <w:right w:val="nil"/>
            </w:tcBorders>
            <w:shd w:val="clear" w:color="000000" w:fill="FFFFFF"/>
            <w:hideMark/>
          </w:tcPr>
          <w:p w:rsidR="004167D3" w:rsidRPr="003F0DEA" w:rsidRDefault="004167D3" w:rsidP="004167D3">
            <w:pPr>
              <w:jc w:val="center"/>
              <w:rPr>
                <w:b/>
                <w:bCs/>
              </w:rPr>
            </w:pPr>
            <w:r w:rsidRPr="003F0DEA">
              <w:rPr>
                <w:b/>
              </w:rPr>
              <w:t>Ежеквартальный</w:t>
            </w:r>
            <w:r w:rsidRPr="003F0DEA">
              <w:t xml:space="preserve"> </w:t>
            </w:r>
            <w:r w:rsidRPr="003F0DEA">
              <w:rPr>
                <w:b/>
                <w:bCs/>
              </w:rPr>
              <w:t>сводный  календарный план района Восточное Измайлово Восточного административного округа города Москвы по досуговой, социально-воспитательной, физкультурно-оздоровительной и спортивной работе с населением по месту жительства 1 квартал 2015 года</w:t>
            </w:r>
          </w:p>
        </w:tc>
      </w:tr>
      <w:tr w:rsidR="004167D3" w:rsidRPr="003F0DEA" w:rsidTr="00313E84">
        <w:trPr>
          <w:trHeight w:val="3254"/>
        </w:trPr>
        <w:tc>
          <w:tcPr>
            <w:tcW w:w="498"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w:t>
            </w:r>
          </w:p>
        </w:tc>
        <w:tc>
          <w:tcPr>
            <w:tcW w:w="3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Наименование мероприятия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В рамках какой календарной даты или 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Дата и время проведения</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Место проведения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Количество участников/зрителей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Организатор мероприятия</w:t>
            </w:r>
          </w:p>
        </w:tc>
        <w:tc>
          <w:tcPr>
            <w:tcW w:w="855" w:type="dxa"/>
            <w:tcBorders>
              <w:top w:val="nil"/>
              <w:left w:val="nil"/>
              <w:bottom w:val="single" w:sz="4" w:space="0" w:color="auto"/>
              <w:right w:val="single" w:sz="4" w:space="0" w:color="auto"/>
            </w:tcBorders>
            <w:shd w:val="clear" w:color="000000" w:fill="FFFFFF"/>
            <w:vAlign w:val="center"/>
            <w:hideMark/>
          </w:tcPr>
          <w:p w:rsidR="004167D3" w:rsidRPr="003F0DEA" w:rsidRDefault="004167D3" w:rsidP="004167D3">
            <w:pPr>
              <w:jc w:val="center"/>
              <w:rPr>
                <w:b/>
                <w:bCs/>
              </w:rPr>
            </w:pPr>
            <w:r w:rsidRPr="003F0DEA">
              <w:rPr>
                <w:b/>
                <w:bCs/>
              </w:rPr>
              <w:t xml:space="preserve">Планируемый бюджет мероприятия (тыс. руб) </w:t>
            </w:r>
          </w:p>
        </w:tc>
        <w:tc>
          <w:tcPr>
            <w:tcW w:w="567" w:type="dxa"/>
            <w:tcBorders>
              <w:top w:val="nil"/>
              <w:left w:val="nil"/>
              <w:bottom w:val="single" w:sz="4" w:space="0" w:color="auto"/>
              <w:right w:val="single" w:sz="4" w:space="0" w:color="auto"/>
            </w:tcBorders>
            <w:shd w:val="clear" w:color="000000" w:fill="FFFFFF"/>
            <w:vAlign w:val="center"/>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000000" w:fill="FFFFFF"/>
            <w:vAlign w:val="center"/>
            <w:hideMark/>
          </w:tcPr>
          <w:p w:rsidR="004167D3" w:rsidRPr="003F0DEA" w:rsidRDefault="004167D3" w:rsidP="004167D3">
            <w:pPr>
              <w:jc w:val="center"/>
            </w:pPr>
            <w:r w:rsidRPr="003F0DEA">
              <w:t> </w:t>
            </w:r>
          </w:p>
        </w:tc>
      </w:tr>
      <w:tr w:rsidR="004167D3" w:rsidRPr="003F0DEA" w:rsidTr="00313E84">
        <w:trPr>
          <w:trHeight w:val="1930"/>
        </w:trPr>
        <w:tc>
          <w:tcPr>
            <w:tcW w:w="498"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3892"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1559"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2268"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1560"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1559" w:type="dxa"/>
            <w:vMerge/>
            <w:tcBorders>
              <w:top w:val="nil"/>
              <w:left w:val="single" w:sz="4" w:space="0" w:color="auto"/>
              <w:bottom w:val="single" w:sz="4" w:space="0" w:color="auto"/>
              <w:right w:val="single" w:sz="4" w:space="0" w:color="auto"/>
            </w:tcBorders>
            <w:vAlign w:val="center"/>
            <w:hideMark/>
          </w:tcPr>
          <w:p w:rsidR="004167D3" w:rsidRPr="003F0DEA" w:rsidRDefault="004167D3" w:rsidP="004167D3">
            <w:pPr>
              <w:rPr>
                <w:b/>
                <w:bCs/>
              </w:rPr>
            </w:pPr>
          </w:p>
        </w:tc>
        <w:tc>
          <w:tcPr>
            <w:tcW w:w="855" w:type="dxa"/>
            <w:tcBorders>
              <w:top w:val="nil"/>
              <w:left w:val="nil"/>
              <w:bottom w:val="single" w:sz="4" w:space="0" w:color="auto"/>
              <w:right w:val="single" w:sz="4" w:space="0" w:color="auto"/>
            </w:tcBorders>
            <w:shd w:val="clear" w:color="000000" w:fill="FFFFFF"/>
            <w:textDirection w:val="btLr"/>
            <w:vAlign w:val="center"/>
            <w:hideMark/>
          </w:tcPr>
          <w:p w:rsidR="004167D3" w:rsidRPr="003F0DEA" w:rsidRDefault="004167D3" w:rsidP="003F0DEA">
            <w:pPr>
              <w:jc w:val="center"/>
              <w:rPr>
                <w:b/>
                <w:bCs/>
              </w:rPr>
            </w:pPr>
            <w:r w:rsidRPr="003F0DEA">
              <w:rPr>
                <w:b/>
                <w:bCs/>
              </w:rPr>
              <w:t>Бюджет города Москвы</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4167D3" w:rsidRPr="003F0DEA" w:rsidRDefault="004167D3" w:rsidP="004167D3">
            <w:pPr>
              <w:jc w:val="center"/>
              <w:rPr>
                <w:b/>
                <w:bCs/>
              </w:rPr>
            </w:pPr>
            <w:r w:rsidRPr="003F0DEA">
              <w:rPr>
                <w:b/>
                <w:bCs/>
              </w:rPr>
              <w:t>местный бюджет</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4167D3" w:rsidRPr="003F0DEA" w:rsidRDefault="004167D3" w:rsidP="004167D3">
            <w:pPr>
              <w:jc w:val="center"/>
              <w:rPr>
                <w:b/>
                <w:bCs/>
              </w:rPr>
            </w:pPr>
            <w:r w:rsidRPr="003F0DEA">
              <w:rPr>
                <w:b/>
                <w:bCs/>
              </w:rPr>
              <w:t>привлеченные средства</w:t>
            </w:r>
          </w:p>
        </w:tc>
      </w:tr>
      <w:tr w:rsidR="004167D3" w:rsidRPr="003F0DEA" w:rsidTr="00313E84">
        <w:trPr>
          <w:trHeight w:val="20"/>
        </w:trPr>
        <w:tc>
          <w:tcPr>
            <w:tcW w:w="498" w:type="dxa"/>
            <w:tcBorders>
              <w:top w:val="nil"/>
              <w:left w:val="single" w:sz="4" w:space="0" w:color="auto"/>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1</w:t>
            </w:r>
          </w:p>
        </w:tc>
        <w:tc>
          <w:tcPr>
            <w:tcW w:w="3892"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2</w:t>
            </w:r>
          </w:p>
        </w:tc>
        <w:tc>
          <w:tcPr>
            <w:tcW w:w="2268"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3</w:t>
            </w:r>
          </w:p>
        </w:tc>
        <w:tc>
          <w:tcPr>
            <w:tcW w:w="1559"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4</w:t>
            </w:r>
          </w:p>
        </w:tc>
        <w:tc>
          <w:tcPr>
            <w:tcW w:w="2268"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5</w:t>
            </w:r>
          </w:p>
        </w:tc>
        <w:tc>
          <w:tcPr>
            <w:tcW w:w="1560"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6</w:t>
            </w:r>
          </w:p>
        </w:tc>
        <w:tc>
          <w:tcPr>
            <w:tcW w:w="1559"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7</w:t>
            </w:r>
          </w:p>
        </w:tc>
        <w:tc>
          <w:tcPr>
            <w:tcW w:w="855"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8</w:t>
            </w:r>
          </w:p>
        </w:tc>
        <w:tc>
          <w:tcPr>
            <w:tcW w:w="567"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11</w:t>
            </w:r>
          </w:p>
        </w:tc>
        <w:tc>
          <w:tcPr>
            <w:tcW w:w="709" w:type="dxa"/>
            <w:tcBorders>
              <w:top w:val="nil"/>
              <w:left w:val="nil"/>
              <w:bottom w:val="single" w:sz="4" w:space="0" w:color="auto"/>
              <w:right w:val="single" w:sz="4" w:space="0" w:color="auto"/>
            </w:tcBorders>
            <w:shd w:val="clear" w:color="000000" w:fill="FFFFFF"/>
            <w:hideMark/>
          </w:tcPr>
          <w:p w:rsidR="004167D3" w:rsidRPr="003F0DEA" w:rsidRDefault="004167D3" w:rsidP="00313E84">
            <w:pPr>
              <w:jc w:val="center"/>
              <w:rPr>
                <w:b/>
                <w:bCs/>
              </w:rPr>
            </w:pPr>
            <w:r w:rsidRPr="003F0DEA">
              <w:rPr>
                <w:b/>
                <w:bCs/>
              </w:rPr>
              <w:t>12</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Выставка  работ учащихся  ДХШ №7 «Зимние фантазии»</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01 января– 20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xml:space="preserve">Помещение ГБОУДОД г.Москвы «ДХШ №7», Нижняя Первомайская д.48/9  </w:t>
            </w:r>
          </w:p>
        </w:tc>
        <w:tc>
          <w:tcPr>
            <w:tcW w:w="1560"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800</w:t>
            </w:r>
          </w:p>
        </w:tc>
        <w:tc>
          <w:tcPr>
            <w:tcW w:w="155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«ДХШ №7» Игнатович Н.Ю.,  (495)465-20-13</w:t>
            </w:r>
          </w:p>
        </w:tc>
        <w:tc>
          <w:tcPr>
            <w:tcW w:w="855"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xml:space="preserve">Выставка  работ учащихся  ДХШ №7 «Красота русской зимы» </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01 января– 20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Библиотека № 101 Измайловский проспект, д.83</w:t>
            </w:r>
          </w:p>
        </w:tc>
        <w:tc>
          <w:tcPr>
            <w:tcW w:w="1560"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500</w:t>
            </w:r>
          </w:p>
        </w:tc>
        <w:tc>
          <w:tcPr>
            <w:tcW w:w="155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«ДХШ №7» Игнатович Н.Ю.,  (495)465-20-</w:t>
            </w:r>
            <w:r w:rsidRPr="003F0DEA">
              <w:lastRenderedPageBreak/>
              <w:t>13</w:t>
            </w:r>
          </w:p>
        </w:tc>
        <w:tc>
          <w:tcPr>
            <w:tcW w:w="855"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lastRenderedPageBreak/>
              <w:t> </w:t>
            </w:r>
          </w:p>
        </w:tc>
        <w:tc>
          <w:tcPr>
            <w:tcW w:w="567"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313E84">
            <w:pPr>
              <w:jc w:val="center"/>
            </w:pPr>
            <w:r w:rsidRPr="003F0DEA">
              <w:t>Выставка работ учащихся ДХШ №7 «Стилизация – дизайн - макет»</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01 января– 20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xml:space="preserve">Помещение ГБОУДОД г.Москвы «ДХШ №7», Нижняя Первомайская д.48/9  </w:t>
            </w:r>
          </w:p>
        </w:tc>
        <w:tc>
          <w:tcPr>
            <w:tcW w:w="1560"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500</w:t>
            </w:r>
          </w:p>
        </w:tc>
        <w:tc>
          <w:tcPr>
            <w:tcW w:w="155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«ДХШ №7» Стоянова А.Г.. Тел.(495)465-20-13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313E84">
            <w:pPr>
              <w:jc w:val="center"/>
            </w:pPr>
            <w:r w:rsidRPr="003F0DEA">
              <w:t>Выставка работ учащихся ДХШ №7 «Зимние фантазии»</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01 января– 20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МФЦ «Восточное Измайлово» 15-я парковая д.7</w:t>
            </w:r>
          </w:p>
        </w:tc>
        <w:tc>
          <w:tcPr>
            <w:tcW w:w="1560"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500</w:t>
            </w:r>
          </w:p>
        </w:tc>
        <w:tc>
          <w:tcPr>
            <w:tcW w:w="155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«ДХШ №7» Игнатович Н.Ю.,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Веселые старты «всей семьей».</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05 января 2015 с 13.00.</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12 парковая, вход в парк. Детский Кремль.</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xml:space="preserve">"Живая связь времен и поколений"- концерт учащихся и преподавателей школы. </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Концерт посвящен 163-летию со дня рождения В. И. Сафонова- выдающегося  музыкального деятеля</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06 января 2015 г.           18-30</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Концертный зал ГБОУДОД г. Москвы "ДМШ им. В. И. Сафонова"</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Администрация  ГБОУДОД г. Москвы "ДМШ им. В. И. Сафонова"</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Волонтерская акция - Поздравительный рейд жителей района Восточное Измайлово воспитанниками центра «Рождественский сувенир»</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Программа НКО «Звездная мозаика»</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7 января</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жилые дома по ул. 16-ая Парковая</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25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Веселые старты. Соревнования по скандинавской ходьбе.</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Новогодние праздники.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08 января 2015 с 13.00.</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12 Парковая, вход в парк. Детский Кремль.</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Веселые старты на коньках</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 января 2015 12-00</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15-я парковая д.26 корп 4</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10</w:t>
            </w:r>
          </w:p>
        </w:tc>
        <w:tc>
          <w:tcPr>
            <w:tcW w:w="3892" w:type="dxa"/>
            <w:tcBorders>
              <w:top w:val="nil"/>
              <w:left w:val="single" w:sz="4" w:space="0" w:color="auto"/>
              <w:bottom w:val="single" w:sz="4" w:space="0" w:color="auto"/>
              <w:right w:val="nil"/>
            </w:tcBorders>
            <w:shd w:val="clear" w:color="auto" w:fill="auto"/>
            <w:vAlign w:val="bottom"/>
            <w:hideMark/>
          </w:tcPr>
          <w:p w:rsidR="004167D3" w:rsidRPr="003F0DEA" w:rsidRDefault="004167D3" w:rsidP="004167D3">
            <w:pPr>
              <w:jc w:val="center"/>
            </w:pPr>
            <w:r w:rsidRPr="003F0DEA">
              <w:t xml:space="preserve">«Под светом звезды Вифлеемской» - выставка детского рисунка, </w:t>
            </w:r>
            <w:r w:rsidRPr="003F0DEA">
              <w:lastRenderedPageBreak/>
              <w:t>посвящённая празднику «Рождества Христова»</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lastRenderedPageBreak/>
              <w:t>Программа НКО «Звездная мозаика»</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 января</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ул. 16-ая Парковая, д.27</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8</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nil"/>
              <w:left w:val="nil"/>
              <w:bottom w:val="nil"/>
              <w:right w:val="nil"/>
            </w:tcBorders>
            <w:shd w:val="clear" w:color="auto" w:fill="auto"/>
            <w:vAlign w:val="bottom"/>
            <w:hideMark/>
          </w:tcPr>
          <w:p w:rsidR="004167D3" w:rsidRPr="003F0DEA" w:rsidRDefault="004167D3" w:rsidP="004167D3">
            <w:pPr>
              <w:jc w:val="center"/>
            </w:pP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11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3F0DEA" w:rsidRDefault="004167D3" w:rsidP="00313E84">
            <w:pPr>
              <w:jc w:val="center"/>
            </w:pPr>
            <w:r w:rsidRPr="003F0DEA">
              <w:t xml:space="preserve">Ежегодный </w:t>
            </w:r>
            <w:r w:rsidR="00313E84" w:rsidRPr="003F0DEA">
              <w:t>рождественский</w:t>
            </w:r>
            <w:r w:rsidRPr="003F0DEA">
              <w:t xml:space="preserve"> фестиваль</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3F0DEA" w:rsidRDefault="004167D3" w:rsidP="004167D3">
            <w:pPr>
              <w:jc w:val="center"/>
            </w:pPr>
            <w:r w:rsidRPr="003F0DEA">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17 января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60</w:t>
            </w:r>
          </w:p>
        </w:tc>
        <w:tc>
          <w:tcPr>
            <w:tcW w:w="155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20</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Татьянин день</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24 января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Общественная организация "Золотой возраст" и Умка и молодежный парламент 101 библиотека Измайловский проспект, д.83</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7</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Соревнования лыжным гонкам</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 Дню снятия блокады г. Ленинграда (1944 г.)</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26 января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ПИП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71-я годовщина снятия блокады Ленинграда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управы райна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27 января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Управа района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35</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Турнир по хоккею среди дворовых команд района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янв.15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ММС "Олимпиец", ул.9-я Парковая, 6, к.1.</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Соревнования по настольному теннису</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янв.15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гимназия "Измайлово №1508", ул. Первомайская, 78</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Участие в окружном фестивале детского творчества "Хрустальная капелька"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Федеральная целевая  программа "Дети России"   АНО "КДЦ "Созвездие"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январь-март</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ЦРТДЮ им. Косарева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19</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7</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18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313E84">
            <w:pPr>
              <w:jc w:val="center"/>
            </w:pPr>
            <w:r w:rsidRPr="00476A77">
              <w:t xml:space="preserve">Турнир по волейболу среди </w:t>
            </w:r>
            <w:r w:rsidRPr="00476A77">
              <w:lastRenderedPageBreak/>
              <w:t>молодежи района на Кубок Главы</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9A3317" w:rsidP="004167D3">
            <w:pPr>
              <w:jc w:val="center"/>
            </w:pPr>
            <w:hyperlink r:id="rId9" w:tgtFrame="_blank" w:history="1">
              <w:r w:rsidR="004167D3" w:rsidRPr="00476A77">
                <w:t xml:space="preserve">Ко Дню разгрома </w:t>
              </w:r>
              <w:r w:rsidR="004167D3" w:rsidRPr="00476A77">
                <w:lastRenderedPageBreak/>
                <w:t>советскими войсками немецко-фашистских войск в Сталинградской битве (1943 г.)</w:t>
              </w:r>
            </w:hyperlink>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xml:space="preserve">02 февраля </w:t>
            </w:r>
            <w:r w:rsidRPr="00476A77">
              <w:lastRenderedPageBreak/>
              <w:t>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xml:space="preserve">ММС "Олимпиец", </w:t>
            </w:r>
            <w:r w:rsidRPr="00476A77">
              <w:lastRenderedPageBreak/>
              <w:t>ул.9-я Парковая, 6, к.1.</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40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ГБУ СДЦ </w:t>
            </w:r>
            <w:r w:rsidRPr="00476A77">
              <w:lastRenderedPageBreak/>
              <w:t>«Восточное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19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«Сабуровские чтения»</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Гимназия № 1811</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13 февраля</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"Гимназия №1811 "Восточное Измайлово"" Конева О.Л.</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20</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День памяти воинов интернационолистов в Афганистане</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управы райна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15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Управа района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25</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 ну ка папы</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21 февраля 2015 11-30</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Сиреневый бульвар д.46/35, корп4 Умка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45</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Масленичные мероприятия МП ЦРР УМКА</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16-22 февраля</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Сиреневый бульвар д.46/35, корп4 Умка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70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21</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Экскурсия "Москва-опаленная войной"</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2B4937" w:rsidP="004167D3">
            <w:pPr>
              <w:jc w:val="center"/>
            </w:pPr>
            <w:r w:rsidRPr="00476A77">
              <w:t>План работы аппарата Совета депутатов муниципального округа</w:t>
            </w:r>
            <w:r w:rsidR="004167D3" w:rsidRPr="00476A77">
              <w:t xml:space="preserve">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2B4937" w:rsidP="004167D3">
            <w:pPr>
              <w:jc w:val="center"/>
            </w:pPr>
            <w:r w:rsidRPr="00476A77">
              <w:t>г. Москва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2B4937" w:rsidP="004167D3">
            <w:pPr>
              <w:jc w:val="center"/>
            </w:pPr>
            <w:r w:rsidRPr="00476A77">
              <w:t>аппарат Совета депутатов муниципального округа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38</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Благотворительная акция в ПВТ №19 приурочена к празднованиям широкой масленицы</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18 февраля 2105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ПВТ №19 16-я парковая д.16</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20</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25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313E84">
            <w:pPr>
              <w:jc w:val="center"/>
            </w:pPr>
            <w:r w:rsidRPr="00476A77">
              <w:t>Выставка работ учащихся ДХШ №7 «Поздравляем с женским днем»</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20 февраля-10 марта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Библиотека № 101 Измайловский проспект, д.83</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Кочетков В.А.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«Масленица!»</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 20 февраля – 10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Помещение ГБОУДОД г.Москвы «ДХШ №7», Нижняя Первомайская д.48/9  </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Игнатович Н.Ю.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«К Международному женскому дню »</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20 февраля – 20 марта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МФЦ «Восточное Измайлово» 15-я парковая д.7</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800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Игнатович Н.Ю.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Акция «Поздравительная открытка», приуроченная к 23 февраля и 8 марта, для жителей райна Восточное Измайлово </w:t>
            </w:r>
          </w:p>
        </w:tc>
        <w:tc>
          <w:tcPr>
            <w:tcW w:w="2268" w:type="dxa"/>
            <w:tcBorders>
              <w:top w:val="nil"/>
              <w:left w:val="nil"/>
              <w:bottom w:val="single" w:sz="4" w:space="0" w:color="auto"/>
              <w:right w:val="nil"/>
            </w:tcBorders>
            <w:shd w:val="clear" w:color="auto" w:fill="auto"/>
            <w:vAlign w:val="bottom"/>
            <w:hideMark/>
          </w:tcPr>
          <w:p w:rsidR="004167D3" w:rsidRPr="00476A77" w:rsidRDefault="004167D3" w:rsidP="004167D3">
            <w:pPr>
              <w:jc w:val="center"/>
            </w:pPr>
            <w:r w:rsidRPr="00476A77">
              <w:t>Программа НКО «Звездная мозаика»</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февраль-март</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жилые дома по ул. 16-ая Парковая</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25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29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Интерактивные занятия по профилактике вредных привычек для подростков района Восточное Измайлово  в рамках социальной профилактической программы "Будущее без вредных привычек"</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Городская целевая программа «Дети улиц»</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 декада февраля</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ул. 16-ая Парковая, д.27</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15</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30</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День защитников отечества в районе Восточное Измайлово</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управы райна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23 февраля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Управа района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25</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Соревнования по стрельбе в лазерном тире</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Посвященные дню защитника отечества. Мероприятия, посвященные 26-й годовщине вывода ограниченного контингента советских войск из </w:t>
            </w:r>
            <w:r w:rsidRPr="00476A77">
              <w:lastRenderedPageBreak/>
              <w:t>Демократической Республики Афганистан</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23.фев.15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Структурное подразделение №5 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35</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32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Соревнования по стрельбе для допризывной молодежи в рамках программы военно-патриотического воспитания молодежи</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2B4937">
            <w:pPr>
              <w:jc w:val="center"/>
            </w:pPr>
            <w:r w:rsidRPr="00476A77">
              <w:t>План ра</w:t>
            </w:r>
            <w:r w:rsidR="002B4937" w:rsidRPr="00476A77">
              <w:t xml:space="preserve">боты аппарата Совета депутатов муниципального округа Восточное Измайлово </w:t>
            </w:r>
            <w:r w:rsidRPr="00476A77">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01.фев.</w:t>
            </w:r>
            <w:r w:rsidR="002B4937" w:rsidRPr="00476A77">
              <w:t>20</w:t>
            </w:r>
            <w:r w:rsidRPr="00476A77">
              <w:t>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2B4937" w:rsidP="004167D3">
            <w:pPr>
              <w:jc w:val="center"/>
            </w:pPr>
            <w:r w:rsidRPr="00476A77">
              <w:t>аппарат Совета депутатов муниципального округа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55</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Концерт «Защитникам родины»</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Посвященные дню защитника отечества. Мероприятия, посвященные 26-й годовщине вывода ограниченного контингента советских войск из Демократической Республики Афганистан</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23.фев.15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Структурное подразделение №5 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Турнир по баскетболу среди жителей района на Кубок Главы Управы</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ММС "Олимпиец", ул.9-я Парковая, 6, к.1.</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Соревнования по шахматам "Измайлово Open"</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Клуб "Ровесник", Измайловский пр-т, 93, к.3</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Спортивное ориентирование</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школы № 734</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ЦО № 734 "Школа самоопределения" Сиреневый бульвар, д.58а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350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ЦО № 734</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Конно-спортивная эстафета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школы № 734</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ГБОУ ЦО № 734 "Школа самоопределения" Сиреневый </w:t>
            </w:r>
            <w:r w:rsidRPr="00476A77">
              <w:lastRenderedPageBreak/>
              <w:t>бульвар, д.58а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ЦО № 734</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38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День святого Валентина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школы № 734</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фев.15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ЦО № 734 "Школа самоопределения" Сиреневый бульвар, д.58а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ЦО № 734</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39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Турнир по настольным играм среди ветеранов и людей с ограниченными возможностями</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мар.15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Клуб "Ровесник", Измайловский пр-т, 93, к.3</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40</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Праздничный концерт посвященный 8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Международный день женщин</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6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Структурное подразделение №5 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Турнир по силовым видам спорта среди жителей района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ГБУ СДЦ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мар.15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Клуб «Атлет» Сиреневый бульвар, 46/35, к.4, тренажерный зал</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Спартакиада допризывной молодёжи</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 Дню внутренних войск МВД России</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27 марта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Структурное подразделение №5 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ГБУ СДЦ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образовательных достижений образовательного пространства района Восточное Измайлово</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Гимназия № 1811</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22 – 28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Образовательные организации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Гимназия № 1811</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«Тихая красота вещей»</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20 марта-20 апреля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Библиотека № 101 </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Стоянова А.Г..</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«Любимым бабушкам и мамам»</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01 марта – 20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Помещение ГБОУДОД г.Москвы «ДХШ №7», Нижняя Первомайская д.48/9  </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800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Кочетков В.А..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Выставка работ учащихся ДХШ </w:t>
            </w:r>
            <w:r w:rsidRPr="00476A77">
              <w:lastRenderedPageBreak/>
              <w:t>№7    «Весна идет, весне дорогу»</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lastRenderedPageBreak/>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01 марта – </w:t>
            </w:r>
            <w:r w:rsidRPr="00476A77">
              <w:lastRenderedPageBreak/>
              <w:t>20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xml:space="preserve">Помещение </w:t>
            </w:r>
            <w:r w:rsidRPr="00476A77">
              <w:lastRenderedPageBreak/>
              <w:t xml:space="preserve">ГБОУДОД г.Москвы «ДХШ №7», Нижняя Первомайская д.48/9  </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800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ДХШ №7, </w:t>
            </w:r>
            <w:r w:rsidRPr="00476A77">
              <w:lastRenderedPageBreak/>
              <w:t>Игнатович Н.Ю.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47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Масленица в Восточноем Измайлово</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управы райна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02 марта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Управа района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140</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Международный женский день</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План работы управы райна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08 марта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Территория района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Управа района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49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«К Дню космонавтики»</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20 марта- 20 апреля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МФЦ «Восточное Измайлово» 15-я парковая д.7</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700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Кочетков В.А..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50</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Экскурсия "На рубежи обороны Москвы-Снегири"</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2B4937">
            <w:pPr>
              <w:jc w:val="center"/>
            </w:pPr>
            <w:r w:rsidRPr="00476A77">
              <w:t xml:space="preserve">План работы </w:t>
            </w:r>
            <w:r w:rsidR="002B4937" w:rsidRPr="00476A77">
              <w:t>аппарата Совета депутатов муниципального округа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мар.</w:t>
            </w:r>
            <w:r w:rsidR="00860F8A" w:rsidRPr="00476A77">
              <w:t>20</w:t>
            </w:r>
            <w:r w:rsidRPr="00476A77">
              <w:t>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860F8A" w:rsidP="004167D3">
            <w:pPr>
              <w:jc w:val="center"/>
            </w:pPr>
            <w:r w:rsidRPr="00476A77">
              <w:t>Ленино-Снегирёвский военно-исторический музей</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2B4937" w:rsidP="004167D3">
            <w:pPr>
              <w:jc w:val="center"/>
            </w:pPr>
            <w:r w:rsidRPr="00476A77">
              <w:t>аппарат Совета депутатов муниципального округа Восточное 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49,2</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51</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 ДХШ №7 – з5 лет»</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22-25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700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Игнатович Н.Ю.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52</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работ учащихся ДХШ №7    «Весна идет, весне дорогу»</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ДХШ №7</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22 марта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Международный дом музыки</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ДХШ №7, Гераскина Т.В.. (495)465-20-13</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53</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Конкурс рисунков и проектов на космическую тематику.</w:t>
            </w:r>
            <w:r w:rsidR="00313E84" w:rsidRPr="00476A77">
              <w:t xml:space="preserve"> </w:t>
            </w:r>
            <w:r w:rsidRPr="00476A77">
              <w:t xml:space="preserve">Открытый </w:t>
            </w:r>
            <w:r w:rsidRPr="00476A77">
              <w:lastRenderedPageBreak/>
              <w:t>показ фильма Битва за космос, 2006 - Документальное кино - Первый канал.Что, где, когда? Тематика про космос.</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Ко дню космонавтики.</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Март-Апрель 2015 </w:t>
            </w:r>
            <w:r w:rsidRPr="00476A77">
              <w:lastRenderedPageBreak/>
              <w:t>12 апреля</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xml:space="preserve">Структурное подразделение №5 </w:t>
            </w:r>
            <w:r w:rsidRPr="00476A77">
              <w:lastRenderedPageBreak/>
              <w:t>ГБОУ "Гимназия №1811 "Восточное Измайлово""</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200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ГБУ СДЦ «Восточное </w:t>
            </w:r>
            <w:r w:rsidRPr="00476A77">
              <w:lastRenderedPageBreak/>
              <w:t>Измайлово»</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lastRenderedPageBreak/>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54</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День народного творчества и ремесел </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12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Пансионат ПВТ №19</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70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55</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С днем рождения ветераны дл япроживаающих в ПВТ №19 </w:t>
            </w:r>
          </w:p>
        </w:tc>
        <w:tc>
          <w:tcPr>
            <w:tcW w:w="2268" w:type="dxa"/>
            <w:tcBorders>
              <w:top w:val="nil"/>
              <w:left w:val="nil"/>
              <w:bottom w:val="single" w:sz="4" w:space="0" w:color="auto"/>
              <w:right w:val="single" w:sz="4" w:space="0" w:color="auto"/>
            </w:tcBorders>
            <w:shd w:val="clear" w:color="000000" w:fill="FFFFFF"/>
            <w:vAlign w:val="bottom"/>
            <w:hideMark/>
          </w:tcPr>
          <w:p w:rsidR="004167D3" w:rsidRPr="00476A77" w:rsidRDefault="004167D3" w:rsidP="004167D3">
            <w:pPr>
              <w:jc w:val="center"/>
            </w:pPr>
            <w:r w:rsidRPr="00476A77">
              <w:t>Программа НП ЦРР УМКА" -"Семейный досуговый центр ВОЗРОЖДЕНИЕ"</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26 марта 2015</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Пансионат ПВТ №19</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НП ЦРР "УМКА"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56</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"Сохраняя культуру -прославим Россию", отчетный концерт учащихся и коллективов школы.</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 рамках Года литературы в России</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19-21 марта 2015г. 18-00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Концертный зал ГБОУДОД г. Москвы "ДМШ им. В. И. Сафонова"</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50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Администрация  ГБОУДОД г. Москвы "ДМШ им. В. И. Сафонова"</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 </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57</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xml:space="preserve">Широкая масленица. Конкурс на лучший масленичный блин "Вот так блин! Хорошо, что не один" для жителей района Восточное Измайлово </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9A3317" w:rsidP="004167D3">
            <w:pPr>
              <w:jc w:val="center"/>
            </w:pPr>
            <w:hyperlink r:id="rId10" w:history="1">
              <w:r w:rsidR="004167D3" w:rsidRPr="00476A77">
                <w:t>Концепция совершенствования организации досуговой, социально-воспитательной, физкультурно-оздоровительной и спортивной работы с населением по месту жительства Распоряжение правительства Москвы от 30 декабря 2009 г. N 3373-РП</w:t>
              </w:r>
            </w:hyperlink>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март</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зона отдыха по 12-ой Парковой улице и Измайловскому парку</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200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lastRenderedPageBreak/>
              <w:t>58</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Психологический семинар для родителей подрос</w:t>
            </w:r>
            <w:r w:rsidR="00313E84" w:rsidRPr="00476A77">
              <w:t>тков района Восточное Измайлово</w:t>
            </w:r>
            <w:r w:rsidRPr="00476A77">
              <w:t xml:space="preserve"> в рамках социальной профилактической программы "Будущее без вредных привычек"</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Районная программа "Дети улиц" КДН И ЗП, управа района Восточное Измайлово</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4 декада марта</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ул. 16-ая Парковая, д.27</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15</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15</w:t>
            </w:r>
          </w:p>
        </w:tc>
      </w:tr>
      <w:tr w:rsidR="004167D3" w:rsidRPr="003F0DEA" w:rsidTr="00313E84">
        <w:trPr>
          <w:trHeight w:val="20"/>
        </w:trPr>
        <w:tc>
          <w:tcPr>
            <w:tcW w:w="498" w:type="dxa"/>
            <w:tcBorders>
              <w:top w:val="nil"/>
              <w:left w:val="single" w:sz="4" w:space="0" w:color="auto"/>
              <w:bottom w:val="single" w:sz="4" w:space="0" w:color="auto"/>
              <w:right w:val="nil"/>
            </w:tcBorders>
            <w:shd w:val="clear" w:color="000000" w:fill="FFFFFF"/>
            <w:noWrap/>
            <w:hideMark/>
          </w:tcPr>
          <w:p w:rsidR="004167D3" w:rsidRPr="003F0DEA" w:rsidRDefault="004167D3" w:rsidP="004167D3">
            <w:pPr>
              <w:jc w:val="center"/>
              <w:rPr>
                <w:b/>
                <w:bCs/>
              </w:rPr>
            </w:pPr>
            <w:r w:rsidRPr="003F0DEA">
              <w:rPr>
                <w:b/>
                <w:bCs/>
              </w:rPr>
              <w:t>59</w:t>
            </w:r>
          </w:p>
        </w:tc>
        <w:tc>
          <w:tcPr>
            <w:tcW w:w="3892" w:type="dxa"/>
            <w:tcBorders>
              <w:top w:val="nil"/>
              <w:left w:val="single" w:sz="4" w:space="0" w:color="auto"/>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Выставка «Книги детства», посвященная международному Дню детской книги, посвященная году Литературы для семей района Восточное Измайлово</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Городская программа “Патриотическое воспитание молодежи Москвы”</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март</w:t>
            </w:r>
          </w:p>
        </w:tc>
        <w:tc>
          <w:tcPr>
            <w:tcW w:w="2268"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ул. 16-ая Парковая, д.27</w:t>
            </w:r>
          </w:p>
        </w:tc>
        <w:tc>
          <w:tcPr>
            <w:tcW w:w="1560"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10</w:t>
            </w:r>
          </w:p>
        </w:tc>
        <w:tc>
          <w:tcPr>
            <w:tcW w:w="1559"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АНО "КДЦ "Созвездие"</w:t>
            </w:r>
          </w:p>
        </w:tc>
        <w:tc>
          <w:tcPr>
            <w:tcW w:w="855"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567" w:type="dxa"/>
            <w:tcBorders>
              <w:top w:val="nil"/>
              <w:left w:val="nil"/>
              <w:bottom w:val="single" w:sz="4" w:space="0" w:color="auto"/>
              <w:right w:val="single" w:sz="4" w:space="0" w:color="auto"/>
            </w:tcBorders>
            <w:shd w:val="clear" w:color="auto" w:fill="auto"/>
            <w:vAlign w:val="bottom"/>
            <w:hideMark/>
          </w:tcPr>
          <w:p w:rsidR="004167D3" w:rsidRPr="00476A77" w:rsidRDefault="004167D3" w:rsidP="004167D3">
            <w:pPr>
              <w:jc w:val="center"/>
            </w:pPr>
            <w:r w:rsidRPr="00476A77">
              <w:t> </w:t>
            </w:r>
          </w:p>
        </w:tc>
        <w:tc>
          <w:tcPr>
            <w:tcW w:w="709" w:type="dxa"/>
            <w:tcBorders>
              <w:top w:val="nil"/>
              <w:left w:val="nil"/>
              <w:bottom w:val="single" w:sz="4" w:space="0" w:color="auto"/>
              <w:right w:val="single" w:sz="4" w:space="0" w:color="auto"/>
            </w:tcBorders>
            <w:shd w:val="clear" w:color="auto" w:fill="auto"/>
            <w:vAlign w:val="bottom"/>
            <w:hideMark/>
          </w:tcPr>
          <w:p w:rsidR="004167D3" w:rsidRPr="003F0DEA" w:rsidRDefault="004167D3" w:rsidP="004167D3">
            <w:pPr>
              <w:jc w:val="center"/>
            </w:pPr>
            <w:r w:rsidRPr="003F0DEA">
              <w:t>10</w:t>
            </w:r>
          </w:p>
        </w:tc>
      </w:tr>
      <w:tr w:rsidR="004167D3" w:rsidRPr="003F0DEA" w:rsidTr="00313E84">
        <w:trPr>
          <w:trHeight w:val="20"/>
        </w:trPr>
        <w:tc>
          <w:tcPr>
            <w:tcW w:w="10485"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4167D3" w:rsidRPr="003F0DEA" w:rsidRDefault="004167D3" w:rsidP="004167D3">
            <w:pPr>
              <w:rPr>
                <w:b/>
                <w:bCs/>
              </w:rPr>
            </w:pPr>
            <w:r w:rsidRPr="003F0DEA">
              <w:rPr>
                <w:b/>
                <w:bCs/>
              </w:rPr>
              <w:t>ИТОГО:</w:t>
            </w:r>
          </w:p>
        </w:tc>
        <w:tc>
          <w:tcPr>
            <w:tcW w:w="1560" w:type="dxa"/>
            <w:tcBorders>
              <w:top w:val="nil"/>
              <w:left w:val="nil"/>
              <w:bottom w:val="single" w:sz="4" w:space="0" w:color="auto"/>
              <w:right w:val="single" w:sz="4" w:space="0" w:color="auto"/>
            </w:tcBorders>
            <w:shd w:val="clear" w:color="000000" w:fill="FFFFFF"/>
            <w:noWrap/>
            <w:hideMark/>
          </w:tcPr>
          <w:p w:rsidR="004167D3" w:rsidRPr="003F0DEA" w:rsidRDefault="004167D3" w:rsidP="004167D3">
            <w:r w:rsidRPr="003F0DEA">
              <w:t>10187</w:t>
            </w:r>
          </w:p>
        </w:tc>
        <w:tc>
          <w:tcPr>
            <w:tcW w:w="1559" w:type="dxa"/>
            <w:tcBorders>
              <w:top w:val="nil"/>
              <w:left w:val="nil"/>
              <w:bottom w:val="single" w:sz="4" w:space="0" w:color="auto"/>
              <w:right w:val="single" w:sz="4" w:space="0" w:color="auto"/>
            </w:tcBorders>
            <w:shd w:val="clear" w:color="000000" w:fill="FFFFFF"/>
            <w:noWrap/>
            <w:hideMark/>
          </w:tcPr>
          <w:p w:rsidR="004167D3" w:rsidRPr="003F0DEA" w:rsidRDefault="004167D3" w:rsidP="004167D3">
            <w:r w:rsidRPr="003F0DEA">
              <w:t>0</w:t>
            </w:r>
          </w:p>
        </w:tc>
        <w:tc>
          <w:tcPr>
            <w:tcW w:w="855" w:type="dxa"/>
            <w:tcBorders>
              <w:top w:val="nil"/>
              <w:left w:val="nil"/>
              <w:bottom w:val="single" w:sz="4" w:space="0" w:color="auto"/>
              <w:right w:val="single" w:sz="4" w:space="0" w:color="auto"/>
            </w:tcBorders>
            <w:shd w:val="clear" w:color="000000" w:fill="FFFFFF"/>
            <w:noWrap/>
            <w:hideMark/>
          </w:tcPr>
          <w:p w:rsidR="004167D3" w:rsidRPr="003F0DEA" w:rsidRDefault="004167D3" w:rsidP="004167D3">
            <w:r w:rsidRPr="003F0DEA">
              <w:t>417,2</w:t>
            </w:r>
          </w:p>
        </w:tc>
        <w:tc>
          <w:tcPr>
            <w:tcW w:w="567" w:type="dxa"/>
            <w:tcBorders>
              <w:top w:val="nil"/>
              <w:left w:val="nil"/>
              <w:bottom w:val="single" w:sz="4" w:space="0" w:color="auto"/>
              <w:right w:val="single" w:sz="4" w:space="0" w:color="auto"/>
            </w:tcBorders>
            <w:shd w:val="clear" w:color="000000" w:fill="FFFFFF"/>
            <w:noWrap/>
            <w:hideMark/>
          </w:tcPr>
          <w:p w:rsidR="004167D3" w:rsidRPr="003F0DEA" w:rsidRDefault="004167D3" w:rsidP="004167D3">
            <w:r w:rsidRPr="003F0DEA">
              <w:t>0</w:t>
            </w:r>
          </w:p>
        </w:tc>
        <w:tc>
          <w:tcPr>
            <w:tcW w:w="709" w:type="dxa"/>
            <w:tcBorders>
              <w:top w:val="nil"/>
              <w:left w:val="nil"/>
              <w:bottom w:val="single" w:sz="4" w:space="0" w:color="auto"/>
              <w:right w:val="single" w:sz="4" w:space="0" w:color="auto"/>
            </w:tcBorders>
            <w:shd w:val="clear" w:color="000000" w:fill="FFFFFF"/>
            <w:noWrap/>
            <w:hideMark/>
          </w:tcPr>
          <w:p w:rsidR="004167D3" w:rsidRPr="003F0DEA" w:rsidRDefault="004167D3" w:rsidP="004167D3">
            <w:r w:rsidRPr="003F0DEA">
              <w:t>235</w:t>
            </w:r>
          </w:p>
        </w:tc>
      </w:tr>
    </w:tbl>
    <w:p w:rsidR="004167D3" w:rsidRDefault="004167D3" w:rsidP="00BE4503">
      <w:pPr>
        <w:tabs>
          <w:tab w:val="num" w:pos="0"/>
        </w:tabs>
        <w:rPr>
          <w:b/>
          <w:sz w:val="28"/>
        </w:rPr>
      </w:pPr>
    </w:p>
    <w:sectPr w:rsidR="004167D3" w:rsidSect="00602E07">
      <w:footnotePr>
        <w:numRestart w:val="eachPage"/>
      </w:footnotePr>
      <w:pgSz w:w="16838" w:h="11906" w:orient="landscape"/>
      <w:pgMar w:top="851"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17" w:rsidRDefault="009A3317">
      <w:r>
        <w:separator/>
      </w:r>
    </w:p>
  </w:endnote>
  <w:endnote w:type="continuationSeparator" w:id="0">
    <w:p w:rsidR="009A3317" w:rsidRDefault="009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17" w:rsidRDefault="009A3317">
      <w:r>
        <w:separator/>
      </w:r>
    </w:p>
  </w:footnote>
  <w:footnote w:type="continuationSeparator" w:id="0">
    <w:p w:rsidR="009A3317" w:rsidRDefault="009A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37" w:rsidRDefault="002B4937" w:rsidP="00B324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B4937" w:rsidRDefault="002B49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4">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10"/>
  </w:num>
  <w:num w:numId="9">
    <w:abstractNumId w:val="0"/>
  </w:num>
  <w:num w:numId="10">
    <w:abstractNumId w:val="2"/>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04147"/>
    <w:rsid w:val="00014F21"/>
    <w:rsid w:val="000340B0"/>
    <w:rsid w:val="000437D8"/>
    <w:rsid w:val="00057A52"/>
    <w:rsid w:val="00082F52"/>
    <w:rsid w:val="000C5D5C"/>
    <w:rsid w:val="000D516F"/>
    <w:rsid w:val="001034C6"/>
    <w:rsid w:val="00124CB5"/>
    <w:rsid w:val="00127AF5"/>
    <w:rsid w:val="0018527D"/>
    <w:rsid w:val="0019222A"/>
    <w:rsid w:val="001B47E0"/>
    <w:rsid w:val="00224841"/>
    <w:rsid w:val="00231057"/>
    <w:rsid w:val="00240EF0"/>
    <w:rsid w:val="002536CB"/>
    <w:rsid w:val="0026077F"/>
    <w:rsid w:val="00296F92"/>
    <w:rsid w:val="002B4937"/>
    <w:rsid w:val="002D0C71"/>
    <w:rsid w:val="002D49C2"/>
    <w:rsid w:val="002D5114"/>
    <w:rsid w:val="002E27B6"/>
    <w:rsid w:val="002E2BC1"/>
    <w:rsid w:val="002E442A"/>
    <w:rsid w:val="002E672C"/>
    <w:rsid w:val="002F31FE"/>
    <w:rsid w:val="003115BE"/>
    <w:rsid w:val="00311E75"/>
    <w:rsid w:val="00313E84"/>
    <w:rsid w:val="00354B8C"/>
    <w:rsid w:val="0037423F"/>
    <w:rsid w:val="00374EEB"/>
    <w:rsid w:val="00382F05"/>
    <w:rsid w:val="00386170"/>
    <w:rsid w:val="003A68D8"/>
    <w:rsid w:val="003D2413"/>
    <w:rsid w:val="003F0DEA"/>
    <w:rsid w:val="00415866"/>
    <w:rsid w:val="004167D3"/>
    <w:rsid w:val="004215EA"/>
    <w:rsid w:val="00430A72"/>
    <w:rsid w:val="004417AE"/>
    <w:rsid w:val="00446B0F"/>
    <w:rsid w:val="00454AAD"/>
    <w:rsid w:val="004716FA"/>
    <w:rsid w:val="00476583"/>
    <w:rsid w:val="00476A77"/>
    <w:rsid w:val="0048526D"/>
    <w:rsid w:val="00491336"/>
    <w:rsid w:val="004C703B"/>
    <w:rsid w:val="004F18A8"/>
    <w:rsid w:val="00532603"/>
    <w:rsid w:val="00533FFD"/>
    <w:rsid w:val="0054075A"/>
    <w:rsid w:val="005435DC"/>
    <w:rsid w:val="00562AC3"/>
    <w:rsid w:val="00567E2A"/>
    <w:rsid w:val="0058621B"/>
    <w:rsid w:val="00594774"/>
    <w:rsid w:val="005B7FE9"/>
    <w:rsid w:val="005E1D9D"/>
    <w:rsid w:val="00602E07"/>
    <w:rsid w:val="00645F7E"/>
    <w:rsid w:val="00670100"/>
    <w:rsid w:val="00670CC4"/>
    <w:rsid w:val="00675F5F"/>
    <w:rsid w:val="006823F6"/>
    <w:rsid w:val="0069319B"/>
    <w:rsid w:val="006943D1"/>
    <w:rsid w:val="006A0717"/>
    <w:rsid w:val="006A4A82"/>
    <w:rsid w:val="006A6543"/>
    <w:rsid w:val="006B18D2"/>
    <w:rsid w:val="006B1D90"/>
    <w:rsid w:val="006E5CE0"/>
    <w:rsid w:val="006F066A"/>
    <w:rsid w:val="00706AEE"/>
    <w:rsid w:val="00761A53"/>
    <w:rsid w:val="007851C9"/>
    <w:rsid w:val="007921AE"/>
    <w:rsid w:val="00795664"/>
    <w:rsid w:val="007A076F"/>
    <w:rsid w:val="007F3B6C"/>
    <w:rsid w:val="007F786F"/>
    <w:rsid w:val="008005C7"/>
    <w:rsid w:val="00800BCF"/>
    <w:rsid w:val="00823727"/>
    <w:rsid w:val="008332B8"/>
    <w:rsid w:val="00860F8A"/>
    <w:rsid w:val="00866A29"/>
    <w:rsid w:val="008705BB"/>
    <w:rsid w:val="0087406A"/>
    <w:rsid w:val="008D00CE"/>
    <w:rsid w:val="008F1462"/>
    <w:rsid w:val="008F2B96"/>
    <w:rsid w:val="00905EA3"/>
    <w:rsid w:val="009116DD"/>
    <w:rsid w:val="009123E7"/>
    <w:rsid w:val="0091785C"/>
    <w:rsid w:val="0093237B"/>
    <w:rsid w:val="00985FEE"/>
    <w:rsid w:val="00995A97"/>
    <w:rsid w:val="009A25B5"/>
    <w:rsid w:val="009A3317"/>
    <w:rsid w:val="009A3FBF"/>
    <w:rsid w:val="009A605A"/>
    <w:rsid w:val="009D0DBA"/>
    <w:rsid w:val="009D76EA"/>
    <w:rsid w:val="009F6E66"/>
    <w:rsid w:val="009F7A29"/>
    <w:rsid w:val="00A00164"/>
    <w:rsid w:val="00A02D64"/>
    <w:rsid w:val="00A17B4D"/>
    <w:rsid w:val="00A6603E"/>
    <w:rsid w:val="00A7745A"/>
    <w:rsid w:val="00A83733"/>
    <w:rsid w:val="00A91697"/>
    <w:rsid w:val="00A93385"/>
    <w:rsid w:val="00AB0CC6"/>
    <w:rsid w:val="00AB3E8F"/>
    <w:rsid w:val="00AD0283"/>
    <w:rsid w:val="00AD5466"/>
    <w:rsid w:val="00B20536"/>
    <w:rsid w:val="00B324D5"/>
    <w:rsid w:val="00B41A83"/>
    <w:rsid w:val="00B46868"/>
    <w:rsid w:val="00B64460"/>
    <w:rsid w:val="00B75438"/>
    <w:rsid w:val="00BB4AA3"/>
    <w:rsid w:val="00BD10DE"/>
    <w:rsid w:val="00BD2BAB"/>
    <w:rsid w:val="00BE1F74"/>
    <w:rsid w:val="00BE4503"/>
    <w:rsid w:val="00BE6D3E"/>
    <w:rsid w:val="00BF0532"/>
    <w:rsid w:val="00BF27C2"/>
    <w:rsid w:val="00BF3299"/>
    <w:rsid w:val="00C1355C"/>
    <w:rsid w:val="00C33CA0"/>
    <w:rsid w:val="00C358DA"/>
    <w:rsid w:val="00C61E3B"/>
    <w:rsid w:val="00C647ED"/>
    <w:rsid w:val="00C657BF"/>
    <w:rsid w:val="00C9276A"/>
    <w:rsid w:val="00C93ED7"/>
    <w:rsid w:val="00C964EB"/>
    <w:rsid w:val="00C97C62"/>
    <w:rsid w:val="00CE3E67"/>
    <w:rsid w:val="00CF0B89"/>
    <w:rsid w:val="00CF4EB2"/>
    <w:rsid w:val="00CF6AAB"/>
    <w:rsid w:val="00D01AC6"/>
    <w:rsid w:val="00D163F2"/>
    <w:rsid w:val="00D45CB0"/>
    <w:rsid w:val="00D770F8"/>
    <w:rsid w:val="00D83FE6"/>
    <w:rsid w:val="00DA16B9"/>
    <w:rsid w:val="00DA7C5B"/>
    <w:rsid w:val="00DA7CFD"/>
    <w:rsid w:val="00DB78BA"/>
    <w:rsid w:val="00DD2892"/>
    <w:rsid w:val="00DF1168"/>
    <w:rsid w:val="00E07209"/>
    <w:rsid w:val="00E1646C"/>
    <w:rsid w:val="00E63270"/>
    <w:rsid w:val="00E65055"/>
    <w:rsid w:val="00E7001E"/>
    <w:rsid w:val="00E81E38"/>
    <w:rsid w:val="00E83345"/>
    <w:rsid w:val="00E9270A"/>
    <w:rsid w:val="00EA12F0"/>
    <w:rsid w:val="00EB4E69"/>
    <w:rsid w:val="00EB6E52"/>
    <w:rsid w:val="00EC3AF8"/>
    <w:rsid w:val="00EC5720"/>
    <w:rsid w:val="00F04A43"/>
    <w:rsid w:val="00F05542"/>
    <w:rsid w:val="00F155DA"/>
    <w:rsid w:val="00F41105"/>
    <w:rsid w:val="00F42AFA"/>
    <w:rsid w:val="00F57A97"/>
    <w:rsid w:val="00F673AA"/>
    <w:rsid w:val="00F764CA"/>
    <w:rsid w:val="00F76F4E"/>
    <w:rsid w:val="00F85B13"/>
    <w:rsid w:val="00F91F6C"/>
    <w:rsid w:val="00FA02BF"/>
    <w:rsid w:val="00FA1337"/>
    <w:rsid w:val="00FA2255"/>
    <w:rsid w:val="00FB4A1C"/>
    <w:rsid w:val="00FB68F5"/>
    <w:rsid w:val="00FC066D"/>
    <w:rsid w:val="00FC30B7"/>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367CB2-CE65-445F-8225-8059428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FB4A1C"/>
    <w:pPr>
      <w:keepNext/>
      <w:overflowPunct w:val="0"/>
      <w:autoSpaceDE w:val="0"/>
      <w:autoSpaceDN w:val="0"/>
      <w:adjustRightInd w:val="0"/>
      <w:spacing w:before="40" w:after="20"/>
      <w:outlineLvl w:val="1"/>
    </w:pPr>
    <w:rPr>
      <w:b/>
      <w:szCs w:val="20"/>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semiHidden/>
    <w:rsid w:val="00BF0532"/>
    <w:rPr>
      <w:sz w:val="20"/>
      <w:szCs w:val="20"/>
    </w:rPr>
  </w:style>
  <w:style w:type="character" w:styleId="a9">
    <w:name w:val="footnote reference"/>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985FEE"/>
    <w:pPr>
      <w:spacing w:before="100" w:beforeAutospacing="1" w:after="100" w:afterAutospacing="1"/>
    </w:pPr>
    <w:rPr>
      <w:sz w:val="22"/>
      <w:szCs w:val="22"/>
    </w:rPr>
  </w:style>
  <w:style w:type="paragraph" w:customStyle="1" w:styleId="font8">
    <w:name w:val="font8"/>
    <w:basedOn w:val="a"/>
    <w:rsid w:val="00985FEE"/>
    <w:pPr>
      <w:spacing w:before="100" w:beforeAutospacing="1" w:after="100" w:afterAutospacing="1"/>
    </w:pPr>
    <w:rPr>
      <w:color w:val="000000"/>
      <w:sz w:val="22"/>
      <w:szCs w:val="22"/>
    </w:rPr>
  </w:style>
  <w:style w:type="paragraph" w:customStyle="1" w:styleId="font9">
    <w:name w:val="font9"/>
    <w:basedOn w:val="a"/>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FB4A1C"/>
    <w:rPr>
      <w:b/>
      <w:sz w:val="24"/>
    </w:rPr>
  </w:style>
  <w:style w:type="character" w:customStyle="1" w:styleId="10">
    <w:name w:val="Заголовок 1 Знак"/>
    <w:link w:val="1"/>
    <w:rsid w:val="00FB4A1C"/>
    <w:rPr>
      <w:rFonts w:ascii="Tahoma" w:hAnsi="Tahoma" w:cs="Tahoma"/>
      <w:color w:val="2E3432"/>
      <w:kern w:val="36"/>
      <w:sz w:val="38"/>
      <w:szCs w:val="38"/>
    </w:rPr>
  </w:style>
  <w:style w:type="character" w:customStyle="1" w:styleId="30">
    <w:name w:val="Заголовок 3 Знак"/>
    <w:link w:val="3"/>
    <w:rsid w:val="00FB4A1C"/>
    <w:rPr>
      <w:rFonts w:ascii="Arial" w:hAnsi="Arial" w:cs="Arial"/>
      <w:b/>
      <w:bCs/>
      <w:sz w:val="26"/>
      <w:szCs w:val="26"/>
    </w:rPr>
  </w:style>
  <w:style w:type="paragraph" w:styleId="af">
    <w:name w:val="Body Text Indent"/>
    <w:basedOn w:val="a"/>
    <w:link w:val="af0"/>
    <w:uiPriority w:val="99"/>
    <w:unhideWhenUsed/>
    <w:rsid w:val="00FB4A1C"/>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FB4A1C"/>
    <w:rPr>
      <w:sz w:val="24"/>
      <w:szCs w:val="24"/>
    </w:rPr>
  </w:style>
  <w:style w:type="character" w:customStyle="1" w:styleId="a5">
    <w:name w:val="Верхний колонтитул Знак"/>
    <w:link w:val="a4"/>
    <w:uiPriority w:val="99"/>
    <w:rsid w:val="00FB4A1C"/>
    <w:rPr>
      <w:sz w:val="24"/>
      <w:szCs w:val="24"/>
    </w:rPr>
  </w:style>
  <w:style w:type="paragraph" w:styleId="af1">
    <w:name w:val="List Paragraph"/>
    <w:basedOn w:val="a"/>
    <w:uiPriority w:val="34"/>
    <w:qFormat/>
    <w:rsid w:val="00FB4A1C"/>
    <w:pPr>
      <w:ind w:left="720"/>
      <w:contextualSpacing/>
    </w:pPr>
  </w:style>
  <w:style w:type="character" w:customStyle="1" w:styleId="af2">
    <w:name w:val="Основной текст_"/>
    <w:link w:val="21"/>
    <w:rsid w:val="00FB4A1C"/>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FB4A1C"/>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FB4A1C"/>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1">
    <w:name w:val="Основной текст1"/>
    <w:rsid w:val="00FB4A1C"/>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FB4A1C"/>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FB4A1C"/>
    <w:pPr>
      <w:widowControl w:val="0"/>
      <w:autoSpaceDE w:val="0"/>
      <w:autoSpaceDN w:val="0"/>
      <w:adjustRightInd w:val="0"/>
      <w:spacing w:line="274" w:lineRule="exact"/>
    </w:pPr>
  </w:style>
  <w:style w:type="character" w:customStyle="1" w:styleId="FontStyle11">
    <w:name w:val="Font Style11"/>
    <w:uiPriority w:val="99"/>
    <w:rsid w:val="00FB4A1C"/>
    <w:rPr>
      <w:rFonts w:ascii="Times New Roman" w:hAnsi="Times New Roman" w:cs="Times New Roman"/>
      <w:b/>
      <w:bCs/>
      <w:sz w:val="22"/>
      <w:szCs w:val="22"/>
    </w:rPr>
  </w:style>
  <w:style w:type="paragraph" w:customStyle="1" w:styleId="Style4">
    <w:name w:val="Style4"/>
    <w:basedOn w:val="a"/>
    <w:uiPriority w:val="99"/>
    <w:rsid w:val="00FB4A1C"/>
    <w:pPr>
      <w:widowControl w:val="0"/>
      <w:autoSpaceDE w:val="0"/>
      <w:autoSpaceDN w:val="0"/>
      <w:adjustRightInd w:val="0"/>
      <w:jc w:val="both"/>
    </w:pPr>
  </w:style>
  <w:style w:type="character" w:customStyle="1" w:styleId="a8">
    <w:name w:val="Текст сноски Знак"/>
    <w:link w:val="a7"/>
    <w:semiHidden/>
    <w:rsid w:val="00FB4A1C"/>
  </w:style>
  <w:style w:type="paragraph" w:styleId="af3">
    <w:name w:val="No Spacing"/>
    <w:link w:val="af4"/>
    <w:uiPriority w:val="1"/>
    <w:qFormat/>
    <w:rsid w:val="00FB4A1C"/>
    <w:rPr>
      <w:rFonts w:ascii="Calibri" w:hAnsi="Calibri"/>
      <w:sz w:val="22"/>
      <w:szCs w:val="22"/>
      <w:lang w:eastAsia="en-US"/>
    </w:rPr>
  </w:style>
  <w:style w:type="character" w:customStyle="1" w:styleId="af4">
    <w:name w:val="Без интервала Знак"/>
    <w:link w:val="af3"/>
    <w:uiPriority w:val="1"/>
    <w:rsid w:val="00FB4A1C"/>
    <w:rPr>
      <w:rFonts w:ascii="Calibri" w:hAnsi="Calibri"/>
      <w:sz w:val="22"/>
      <w:szCs w:val="22"/>
      <w:lang w:eastAsia="en-US"/>
    </w:rPr>
  </w:style>
  <w:style w:type="paragraph" w:customStyle="1" w:styleId="xl112">
    <w:name w:val="xl112"/>
    <w:basedOn w:val="a"/>
    <w:rsid w:val="00FB4A1C"/>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FB4A1C"/>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FB4A1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FB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FB4A1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FB4A1C"/>
    <w:pPr>
      <w:spacing w:before="100" w:beforeAutospacing="1" w:after="100" w:afterAutospacing="1"/>
    </w:pPr>
    <w:rPr>
      <w:sz w:val="18"/>
      <w:szCs w:val="18"/>
    </w:rPr>
  </w:style>
  <w:style w:type="paragraph" w:customStyle="1" w:styleId="xl125">
    <w:name w:val="xl125"/>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FB4A1C"/>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FB4A1C"/>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FB4A1C"/>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FB4A1C"/>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FB4A1C"/>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FB4A1C"/>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FB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FB4A1C"/>
    <w:pPr>
      <w:spacing w:before="100" w:beforeAutospacing="1" w:after="100" w:afterAutospacing="1"/>
      <w:jc w:val="center"/>
    </w:pPr>
  </w:style>
  <w:style w:type="paragraph" w:customStyle="1" w:styleId="xl138">
    <w:name w:val="xl138"/>
    <w:basedOn w:val="a"/>
    <w:rsid w:val="00FB4A1C"/>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FB4A1C"/>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FB4A1C"/>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FB4A1C"/>
    <w:pPr>
      <w:spacing w:before="100" w:beforeAutospacing="1" w:after="100" w:afterAutospacing="1"/>
    </w:pPr>
    <w:rPr>
      <w:sz w:val="20"/>
      <w:szCs w:val="20"/>
    </w:rPr>
  </w:style>
  <w:style w:type="paragraph" w:customStyle="1" w:styleId="xl142">
    <w:name w:val="xl142"/>
    <w:basedOn w:val="a"/>
    <w:rsid w:val="00FB4A1C"/>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FB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FB4A1C"/>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FB4A1C"/>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FB4A1C"/>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FB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FB4A1C"/>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FB4A1C"/>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FB4A1C"/>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A1C"/>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FB4A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FB4A1C"/>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FB4A1C"/>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FB4A1C"/>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FB4A1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FB4A1C"/>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FB4A1C"/>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FB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FB4A1C"/>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FB4A1C"/>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FB4A1C"/>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FB4A1C"/>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FB4A1C"/>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FB4A1C"/>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FB4A1C"/>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FB4A1C"/>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FB4A1C"/>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FB4A1C"/>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FB4A1C"/>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FB4A1C"/>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FB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FB4A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FB4A1C"/>
    <w:pPr>
      <w:spacing w:before="100" w:beforeAutospacing="1" w:after="100" w:afterAutospacing="1"/>
      <w:textAlignment w:val="center"/>
    </w:pPr>
    <w:rPr>
      <w:sz w:val="28"/>
      <w:szCs w:val="28"/>
    </w:rPr>
  </w:style>
  <w:style w:type="paragraph" w:customStyle="1" w:styleId="xl183">
    <w:name w:val="xl183"/>
    <w:basedOn w:val="a"/>
    <w:rsid w:val="00FB4A1C"/>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FB4A1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FB4A1C"/>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FB4A1C"/>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FB4A1C"/>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FB4A1C"/>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FB4A1C"/>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FB4A1C"/>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FB4A1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FB4A1C"/>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FB4A1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FB4A1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FB4A1C"/>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FB4A1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FB4A1C"/>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FB4A1C"/>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FB4A1C"/>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FB4A1C"/>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FB4A1C"/>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FB4A1C"/>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FB4A1C"/>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FB4A1C"/>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FB4A1C"/>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B4A1C"/>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FB4A1C"/>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FB4A1C"/>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FB4A1C"/>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FB4A1C"/>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FB4A1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FB4A1C"/>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FB4A1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FB4A1C"/>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FB4A1C"/>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FB4A1C"/>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FB4A1C"/>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FB4A1C"/>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FB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FB4A1C"/>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FB4A1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FB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FB4A1C"/>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FB4A1C"/>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FB4A1C"/>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FB4A1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454">
      <w:bodyDiv w:val="1"/>
      <w:marLeft w:val="0"/>
      <w:marRight w:val="0"/>
      <w:marTop w:val="0"/>
      <w:marBottom w:val="0"/>
      <w:divBdr>
        <w:top w:val="none" w:sz="0" w:space="0" w:color="auto"/>
        <w:left w:val="none" w:sz="0" w:space="0" w:color="auto"/>
        <w:bottom w:val="none" w:sz="0" w:space="0" w:color="auto"/>
        <w:right w:val="none" w:sz="0" w:space="0" w:color="auto"/>
      </w:divBdr>
    </w:div>
    <w:div w:id="25982020">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8578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MLAW;n=110937;fld=134;dst=100010" TargetMode="External"/><Relationship Id="rId4" Type="http://schemas.openxmlformats.org/officeDocument/2006/relationships/settings" Target="settings.xml"/><Relationship Id="rId9" Type="http://schemas.openxmlformats.org/officeDocument/2006/relationships/hyperlink" Target="http://www.izh-cbs.ru/component/content/article/2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F61C-EDA6-4827-B110-214F0E65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61</cp:revision>
  <cp:lastPrinted>2014-12-11T08:29:00Z</cp:lastPrinted>
  <dcterms:created xsi:type="dcterms:W3CDTF">2013-05-13T11:04:00Z</dcterms:created>
  <dcterms:modified xsi:type="dcterms:W3CDTF">2014-12-11T11:48:00Z</dcterms:modified>
</cp:coreProperties>
</file>