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A" w:rsidRDefault="00F8723A" w:rsidP="00F8723A">
      <w:pPr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МУНИЦИПАЛЬНЫЙ ОКРУГ </w:t>
      </w:r>
    </w:p>
    <w:p w:rsidR="00F8723A" w:rsidRPr="005D1E51" w:rsidRDefault="00F8723A" w:rsidP="00F8723A">
      <w:pPr>
        <w:jc w:val="center"/>
        <w:rPr>
          <w:color w:val="000000"/>
          <w:sz w:val="28"/>
          <w:szCs w:val="26"/>
        </w:rPr>
      </w:pPr>
      <w:r w:rsidRPr="005D1E51">
        <w:rPr>
          <w:color w:val="000000"/>
          <w:sz w:val="28"/>
          <w:szCs w:val="26"/>
        </w:rPr>
        <w:t xml:space="preserve">ВОСТОЧНОЕ ИЗМАЙЛОВО </w:t>
      </w:r>
    </w:p>
    <w:p w:rsidR="00F8723A" w:rsidRPr="005D1E51" w:rsidRDefault="00F8723A" w:rsidP="00F8723A">
      <w:pPr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СОВЕТ ДЕПУТАТОВ</w:t>
      </w:r>
    </w:p>
    <w:p w:rsidR="00F8723A" w:rsidRPr="005D1E51" w:rsidRDefault="00F8723A" w:rsidP="00F8723A">
      <w:pPr>
        <w:jc w:val="center"/>
        <w:rPr>
          <w:color w:val="000000"/>
          <w:sz w:val="28"/>
          <w:szCs w:val="26"/>
        </w:rPr>
      </w:pPr>
    </w:p>
    <w:p w:rsidR="00F8723A" w:rsidRDefault="00F8723A" w:rsidP="00F8723A">
      <w:pPr>
        <w:jc w:val="center"/>
        <w:rPr>
          <w:b/>
          <w:bCs/>
          <w:color w:val="000000"/>
          <w:sz w:val="28"/>
          <w:szCs w:val="26"/>
        </w:rPr>
      </w:pPr>
      <w:r w:rsidRPr="005D1E51">
        <w:rPr>
          <w:b/>
          <w:bCs/>
          <w:color w:val="000000"/>
          <w:sz w:val="28"/>
          <w:szCs w:val="26"/>
        </w:rPr>
        <w:t>РЕШЕНИЕ</w:t>
      </w:r>
    </w:p>
    <w:p w:rsidR="00F8723A" w:rsidRDefault="00F8723A" w:rsidP="00F8723A">
      <w:pPr>
        <w:jc w:val="center"/>
        <w:rPr>
          <w:b/>
          <w:bCs/>
          <w:color w:val="000000"/>
          <w:sz w:val="28"/>
          <w:szCs w:val="26"/>
        </w:rPr>
      </w:pPr>
    </w:p>
    <w:p w:rsidR="00F8723A" w:rsidRPr="00F8723A" w:rsidRDefault="00F8723A" w:rsidP="00F8723A">
      <w:pPr>
        <w:rPr>
          <w:bCs/>
          <w:color w:val="000000"/>
          <w:szCs w:val="26"/>
          <w:u w:val="single"/>
        </w:rPr>
      </w:pPr>
      <w:r w:rsidRPr="00F8723A">
        <w:rPr>
          <w:bCs/>
          <w:color w:val="000000"/>
          <w:szCs w:val="26"/>
          <w:u w:val="single"/>
        </w:rPr>
        <w:t>26.03.2013 № 1</w:t>
      </w:r>
      <w:r w:rsidR="00F43053">
        <w:rPr>
          <w:bCs/>
          <w:color w:val="000000"/>
          <w:szCs w:val="26"/>
          <w:u w:val="single"/>
        </w:rPr>
        <w:t>7</w:t>
      </w:r>
      <w:bookmarkStart w:id="0" w:name="_GoBack"/>
      <w:bookmarkEnd w:id="0"/>
    </w:p>
    <w:p w:rsidR="00F8723A" w:rsidRDefault="00F8723A" w:rsidP="00F8723A">
      <w:pPr>
        <w:ind w:right="3685"/>
        <w:rPr>
          <w:color w:val="000000"/>
          <w:sz w:val="28"/>
        </w:rPr>
      </w:pPr>
    </w:p>
    <w:p w:rsidR="00875E49" w:rsidRPr="00875E49" w:rsidRDefault="0070014E" w:rsidP="0070014E">
      <w:pPr>
        <w:ind w:right="3969"/>
        <w:rPr>
          <w:b/>
          <w:szCs w:val="28"/>
        </w:rPr>
      </w:pPr>
      <w:r>
        <w:rPr>
          <w:b/>
          <w:szCs w:val="28"/>
        </w:rPr>
        <w:t>Об информации директора</w:t>
      </w:r>
      <w:r w:rsidR="00875E49">
        <w:rPr>
          <w:b/>
          <w:szCs w:val="28"/>
        </w:rPr>
        <w:t xml:space="preserve"> Государственного бюджетного учреждения территориального центра социа</w:t>
      </w:r>
      <w:r w:rsidR="00FE240D">
        <w:rPr>
          <w:b/>
          <w:szCs w:val="28"/>
        </w:rPr>
        <w:t xml:space="preserve">льного обслуживания № 13 </w:t>
      </w:r>
      <w:r w:rsidR="002731A1">
        <w:rPr>
          <w:b/>
          <w:szCs w:val="28"/>
        </w:rPr>
        <w:t>Игнатьева В.Н.</w:t>
      </w:r>
      <w:r w:rsidR="00875E49">
        <w:rPr>
          <w:b/>
          <w:szCs w:val="28"/>
        </w:rPr>
        <w:t xml:space="preserve"> о работе в 2012 году</w:t>
      </w:r>
    </w:p>
    <w:p w:rsidR="0070014E" w:rsidRDefault="0070014E"/>
    <w:p w:rsidR="002731A1" w:rsidRDefault="002274E1" w:rsidP="002731A1">
      <w:pPr>
        <w:spacing w:line="254" w:lineRule="auto"/>
        <w:ind w:firstLine="708"/>
        <w:jc w:val="both"/>
        <w:rPr>
          <w:color w:val="000000"/>
          <w:szCs w:val="28"/>
        </w:rPr>
      </w:pPr>
      <w:proofErr w:type="gramStart"/>
      <w:r>
        <w:t xml:space="preserve">Заслушав, в соответствии с пунктом 6 части 1 статьи 1 Закона города Москвы от 11 июля 2012 года № 39 </w:t>
      </w:r>
      <w:r w:rsidR="00A15B34">
        <w:t>«</w:t>
      </w:r>
      <w:r>
        <w:t>О наделении органов местного самоуправления муниципальных округов в городе Москве отдельными полномочиями г</w:t>
      </w:r>
      <w:r w:rsidR="00A15B34">
        <w:t>орода</w:t>
      </w:r>
      <w:r>
        <w:t xml:space="preserve"> Москвы</w:t>
      </w:r>
      <w:r w:rsidR="00A15B34">
        <w:t>»</w:t>
      </w:r>
      <w:r>
        <w:t>, информацию</w:t>
      </w:r>
      <w:r w:rsidR="002731A1">
        <w:t xml:space="preserve"> директора </w:t>
      </w:r>
      <w:r w:rsidR="00682504" w:rsidRPr="00682504">
        <w:t xml:space="preserve">Государственного бюджетного учреждения территориального центра социального обслуживания № 13 Игнатьева В.Н. </w:t>
      </w:r>
      <w:r w:rsidR="00682504">
        <w:t xml:space="preserve">(далее - </w:t>
      </w:r>
      <w:r w:rsidR="002731A1" w:rsidRPr="002731A1">
        <w:t>ГБУ ТЦСО №13</w:t>
      </w:r>
      <w:r w:rsidR="00682504">
        <w:t xml:space="preserve">) </w:t>
      </w:r>
      <w:r w:rsidR="002731A1">
        <w:t>о работе в 2012 году,</w:t>
      </w:r>
      <w:r w:rsidR="002731A1" w:rsidRPr="002731A1">
        <w:rPr>
          <w:szCs w:val="28"/>
        </w:rPr>
        <w:t xml:space="preserve"> </w:t>
      </w:r>
      <w:r w:rsidR="002731A1">
        <w:rPr>
          <w:szCs w:val="28"/>
        </w:rPr>
        <w:t>Совет</w:t>
      </w:r>
      <w:r w:rsidR="002731A1" w:rsidRPr="00703B97">
        <w:rPr>
          <w:szCs w:val="28"/>
        </w:rPr>
        <w:t xml:space="preserve"> </w:t>
      </w:r>
      <w:r w:rsidR="002731A1">
        <w:rPr>
          <w:szCs w:val="28"/>
        </w:rPr>
        <w:t>депутатов</w:t>
      </w:r>
      <w:r w:rsidR="002731A1" w:rsidRPr="00703B97">
        <w:rPr>
          <w:szCs w:val="28"/>
        </w:rPr>
        <w:t xml:space="preserve"> </w:t>
      </w:r>
      <w:r w:rsidR="002731A1">
        <w:rPr>
          <w:szCs w:val="28"/>
        </w:rPr>
        <w:t>муниципального округа</w:t>
      </w:r>
      <w:r w:rsidR="002731A1" w:rsidRPr="00703B97">
        <w:rPr>
          <w:szCs w:val="28"/>
        </w:rPr>
        <w:t xml:space="preserve"> Восточное</w:t>
      </w:r>
      <w:proofErr w:type="gramEnd"/>
      <w:r w:rsidR="002731A1" w:rsidRPr="00703B97">
        <w:rPr>
          <w:szCs w:val="28"/>
        </w:rPr>
        <w:t xml:space="preserve"> Измайлово </w:t>
      </w:r>
      <w:r w:rsidR="002731A1" w:rsidRPr="00703B97">
        <w:rPr>
          <w:b/>
          <w:bCs/>
          <w:szCs w:val="28"/>
        </w:rPr>
        <w:t>решил</w:t>
      </w:r>
      <w:r w:rsidR="002731A1" w:rsidRPr="00703B97">
        <w:rPr>
          <w:color w:val="000000"/>
          <w:szCs w:val="28"/>
        </w:rPr>
        <w:t xml:space="preserve">: </w:t>
      </w:r>
    </w:p>
    <w:p w:rsidR="002731A1" w:rsidRDefault="002731A1" w:rsidP="002731A1">
      <w:pPr>
        <w:spacing w:line="254" w:lineRule="auto"/>
        <w:ind w:firstLine="708"/>
        <w:jc w:val="both"/>
        <w:rPr>
          <w:color w:val="000000"/>
          <w:szCs w:val="28"/>
        </w:rPr>
      </w:pPr>
    </w:p>
    <w:p w:rsidR="002731A1" w:rsidRDefault="002731A1" w:rsidP="002731A1">
      <w:pPr>
        <w:spacing w:line="254" w:lineRule="auto"/>
        <w:ind w:firstLine="708"/>
        <w:jc w:val="both"/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Принять к сведению информацию </w:t>
      </w:r>
      <w:r>
        <w:t xml:space="preserve">директора </w:t>
      </w:r>
      <w:r w:rsidRPr="002731A1">
        <w:t xml:space="preserve">ГБУ ТЦСО №13 </w:t>
      </w:r>
      <w:r>
        <w:t>Игнатьева В.Н.</w:t>
      </w:r>
      <w:r w:rsidR="00B73637">
        <w:t xml:space="preserve"> к сведению;</w:t>
      </w:r>
    </w:p>
    <w:p w:rsidR="00B73637" w:rsidRDefault="007C37CA" w:rsidP="002731A1">
      <w:pPr>
        <w:spacing w:line="254" w:lineRule="auto"/>
        <w:ind w:firstLine="708"/>
        <w:jc w:val="both"/>
      </w:pPr>
      <w:r>
        <w:t>2.</w:t>
      </w:r>
      <w:r>
        <w:tab/>
        <w:t>Отмет</w:t>
      </w:r>
      <w:r w:rsidR="00B73637">
        <w:t>ить</w:t>
      </w:r>
      <w:r w:rsidR="00682504">
        <w:t xml:space="preserve"> что в </w:t>
      </w:r>
      <w:r w:rsidR="00682504" w:rsidRPr="002731A1">
        <w:t>ГБУ ТЦСО №13</w:t>
      </w:r>
      <w:r w:rsidR="00B73637">
        <w:t>:</w:t>
      </w:r>
    </w:p>
    <w:p w:rsidR="00B73637" w:rsidRDefault="00B73637" w:rsidP="002731A1">
      <w:pPr>
        <w:spacing w:line="254" w:lineRule="auto"/>
        <w:ind w:firstLine="708"/>
        <w:jc w:val="both"/>
      </w:pPr>
      <w:r>
        <w:t>2.1.</w:t>
      </w:r>
      <w:r>
        <w:tab/>
        <w:t xml:space="preserve">В целях оптимизации управления учреждениями соцзащиты, рационального использования бюджетных средств, повышения качества и расширения </w:t>
      </w:r>
      <w:proofErr w:type="gramStart"/>
      <w:r w:rsidR="00597EC1">
        <w:t>спектра</w:t>
      </w:r>
      <w:proofErr w:type="gramEnd"/>
      <w:r>
        <w:t xml:space="preserve"> оказываемых населению услуг во исполнение</w:t>
      </w:r>
      <w:r w:rsidR="00682504">
        <w:t xml:space="preserve"> Указа Президента Российской Федерации</w:t>
      </w:r>
      <w:r>
        <w:t xml:space="preserve"> от 7 мая 2012 года</w:t>
      </w:r>
      <w:r w:rsidR="00597EC1">
        <w:t xml:space="preserve"> №597 </w:t>
      </w:r>
      <w:r w:rsidR="00FE240D">
        <w:t>«</w:t>
      </w:r>
      <w:r w:rsidR="00597EC1">
        <w:t>О мерах по реализации государственной</w:t>
      </w:r>
      <w:r w:rsidR="007C37CA">
        <w:t xml:space="preserve"> социальной политики</w:t>
      </w:r>
      <w:r w:rsidR="00FE240D">
        <w:t>»</w:t>
      </w:r>
      <w:r w:rsidR="007C37CA">
        <w:t xml:space="preserve"> на хорошем организационном уровне</w:t>
      </w:r>
      <w:r w:rsidR="00273B96">
        <w:t xml:space="preserve"> проходит</w:t>
      </w:r>
      <w:r w:rsidR="007C37CA">
        <w:t xml:space="preserve"> реорганизация</w:t>
      </w:r>
      <w:r w:rsidR="00682504">
        <w:t xml:space="preserve"> центра социального обслуживания</w:t>
      </w:r>
      <w:r w:rsidR="007C37CA">
        <w:t>;</w:t>
      </w:r>
    </w:p>
    <w:p w:rsidR="007C37CA" w:rsidRDefault="007C37CA" w:rsidP="002731A1">
      <w:pPr>
        <w:spacing w:line="254" w:lineRule="auto"/>
        <w:ind w:firstLine="708"/>
        <w:jc w:val="both"/>
      </w:pPr>
      <w:r>
        <w:t>2.2.</w:t>
      </w:r>
      <w:r>
        <w:tab/>
        <w:t>За год обслужено 1093 человека, которым оказано 588 909 услуг;</w:t>
      </w:r>
    </w:p>
    <w:p w:rsidR="007C37CA" w:rsidRDefault="007C37CA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2.3.</w:t>
      </w:r>
      <w:r>
        <w:rPr>
          <w:bCs/>
          <w:color w:val="000000"/>
          <w:szCs w:val="28"/>
        </w:rPr>
        <w:tab/>
      </w:r>
      <w:r w:rsidR="00354068">
        <w:rPr>
          <w:bCs/>
          <w:color w:val="000000"/>
          <w:szCs w:val="28"/>
        </w:rPr>
        <w:t xml:space="preserve">Реализуя Постановление Правительства Москвы от 12 октября 2010 года № 919-ПП </w:t>
      </w:r>
      <w:r w:rsidR="00FE240D">
        <w:rPr>
          <w:bCs/>
          <w:color w:val="000000"/>
          <w:szCs w:val="28"/>
        </w:rPr>
        <w:t>«</w:t>
      </w:r>
      <w:r w:rsidR="00354068">
        <w:rPr>
          <w:bCs/>
          <w:color w:val="000000"/>
          <w:szCs w:val="28"/>
        </w:rPr>
        <w:t>О предоставлении гражданам платных услуг государственными учреждениями нестационарного соци</w:t>
      </w:r>
      <w:r w:rsidR="00B9561F">
        <w:rPr>
          <w:bCs/>
          <w:color w:val="000000"/>
          <w:szCs w:val="28"/>
        </w:rPr>
        <w:t>ального обслуживания г. Москвы</w:t>
      </w:r>
      <w:r w:rsidR="00FE240D">
        <w:rPr>
          <w:bCs/>
          <w:color w:val="000000"/>
          <w:szCs w:val="28"/>
        </w:rPr>
        <w:t>»</w:t>
      </w:r>
      <w:r w:rsidR="00B9561F">
        <w:rPr>
          <w:bCs/>
          <w:color w:val="000000"/>
          <w:szCs w:val="28"/>
        </w:rPr>
        <w:t>,</w:t>
      </w:r>
      <w:r w:rsidR="00354068">
        <w:rPr>
          <w:bCs/>
          <w:color w:val="000000"/>
          <w:szCs w:val="28"/>
        </w:rPr>
        <w:t xml:space="preserve"> 325 жителям </w:t>
      </w:r>
      <w:r w:rsidR="00534EA7">
        <w:rPr>
          <w:bCs/>
          <w:color w:val="000000"/>
          <w:szCs w:val="28"/>
        </w:rPr>
        <w:t>района Восточное Измайлово, обратившимся за оказанием платных услуг, было оказано 2139 услуг на сумму 328.640 руб</w:t>
      </w:r>
      <w:r w:rsidR="00FE240D">
        <w:rPr>
          <w:bCs/>
          <w:color w:val="000000"/>
          <w:szCs w:val="28"/>
        </w:rPr>
        <w:t>.</w:t>
      </w:r>
      <w:r w:rsidR="00534EA7">
        <w:rPr>
          <w:bCs/>
          <w:color w:val="000000"/>
          <w:szCs w:val="28"/>
        </w:rPr>
        <w:t>;</w:t>
      </w:r>
    </w:p>
    <w:p w:rsidR="00820BE4" w:rsidRDefault="00534EA7" w:rsidP="00273B96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2.4.</w:t>
      </w:r>
      <w:r>
        <w:rPr>
          <w:bCs/>
          <w:color w:val="000000"/>
          <w:szCs w:val="28"/>
        </w:rPr>
        <w:tab/>
        <w:t xml:space="preserve">Активно работает </w:t>
      </w:r>
      <w:r w:rsidR="00820BE4">
        <w:rPr>
          <w:bCs/>
          <w:color w:val="000000"/>
          <w:szCs w:val="28"/>
        </w:rPr>
        <w:t>отделение социальной помощи семье и детям. На базе детского отделения проведено 260 культурно - массовых мероприяти</w:t>
      </w:r>
      <w:r w:rsidR="00FE240D">
        <w:rPr>
          <w:bCs/>
          <w:color w:val="000000"/>
          <w:szCs w:val="28"/>
        </w:rPr>
        <w:t>й</w:t>
      </w:r>
      <w:r w:rsidR="00820BE4">
        <w:rPr>
          <w:bCs/>
          <w:color w:val="000000"/>
          <w:szCs w:val="28"/>
        </w:rPr>
        <w:t>.</w:t>
      </w:r>
      <w:r w:rsidR="00273B96">
        <w:rPr>
          <w:bCs/>
          <w:color w:val="000000"/>
          <w:szCs w:val="28"/>
        </w:rPr>
        <w:t xml:space="preserve"> </w:t>
      </w:r>
      <w:r w:rsidR="00820BE4">
        <w:rPr>
          <w:bCs/>
          <w:color w:val="000000"/>
          <w:szCs w:val="28"/>
        </w:rPr>
        <w:t>В детские санатории и оздоровительные лагеря было выдано 36 путевок.</w:t>
      </w:r>
      <w:r w:rsidR="00273B96">
        <w:rPr>
          <w:bCs/>
          <w:color w:val="000000"/>
          <w:szCs w:val="28"/>
        </w:rPr>
        <w:t xml:space="preserve"> </w:t>
      </w:r>
      <w:r w:rsidR="00820BE4">
        <w:rPr>
          <w:bCs/>
          <w:color w:val="000000"/>
          <w:szCs w:val="28"/>
        </w:rPr>
        <w:t>Ежедневно на обслуживании в детском отделении находятся 30 детей в возрасте от 7 до 16 лет, которые получают двух разовое питание, медицинское обслуживание, имеют возможность заниматься</w:t>
      </w:r>
      <w:r w:rsidR="007F29C2">
        <w:rPr>
          <w:bCs/>
          <w:color w:val="000000"/>
          <w:szCs w:val="28"/>
        </w:rPr>
        <w:t xml:space="preserve"> в различных кружках;</w:t>
      </w:r>
    </w:p>
    <w:p w:rsidR="007F29C2" w:rsidRDefault="007F29C2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</w:t>
      </w:r>
      <w:r>
        <w:rPr>
          <w:bCs/>
          <w:color w:val="000000"/>
          <w:szCs w:val="28"/>
        </w:rPr>
        <w:tab/>
        <w:t xml:space="preserve">Рекомендовать </w:t>
      </w:r>
      <w:r w:rsidR="00273B96">
        <w:rPr>
          <w:bCs/>
          <w:color w:val="000000"/>
          <w:szCs w:val="28"/>
        </w:rPr>
        <w:t>директору</w:t>
      </w:r>
      <w:r>
        <w:rPr>
          <w:bCs/>
          <w:color w:val="000000"/>
          <w:szCs w:val="28"/>
        </w:rPr>
        <w:t xml:space="preserve"> </w:t>
      </w:r>
      <w:r w:rsidR="00FE240D">
        <w:rPr>
          <w:bCs/>
          <w:color w:val="000000"/>
          <w:szCs w:val="28"/>
        </w:rPr>
        <w:t>ГБУ ТЦСО №13</w:t>
      </w:r>
      <w:r w:rsidR="00D17B96">
        <w:rPr>
          <w:bCs/>
          <w:color w:val="000000"/>
          <w:szCs w:val="28"/>
        </w:rPr>
        <w:t>:</w:t>
      </w:r>
    </w:p>
    <w:p w:rsidR="00D17B96" w:rsidRDefault="00D17B96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3.1.</w:t>
      </w:r>
      <w:r>
        <w:rPr>
          <w:bCs/>
          <w:color w:val="000000"/>
          <w:szCs w:val="28"/>
        </w:rPr>
        <w:tab/>
        <w:t>Предложить работу по расширению видов оказываемых услуг, в т.ч. платных в зависимости от запроса жителей района</w:t>
      </w:r>
      <w:r w:rsidR="00B9561F">
        <w:rPr>
          <w:bCs/>
          <w:color w:val="000000"/>
          <w:szCs w:val="28"/>
        </w:rPr>
        <w:t xml:space="preserve"> Восточное Измайлово</w:t>
      </w:r>
      <w:r>
        <w:rPr>
          <w:bCs/>
          <w:color w:val="000000"/>
          <w:szCs w:val="28"/>
        </w:rPr>
        <w:t>;</w:t>
      </w:r>
    </w:p>
    <w:p w:rsidR="00D17B96" w:rsidRDefault="00D17B96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3.2.</w:t>
      </w:r>
      <w:r>
        <w:rPr>
          <w:bCs/>
          <w:color w:val="000000"/>
          <w:szCs w:val="28"/>
        </w:rPr>
        <w:tab/>
        <w:t>Особое внимание уделить повыш</w:t>
      </w:r>
      <w:r w:rsidR="00E06A5A">
        <w:rPr>
          <w:bCs/>
          <w:color w:val="000000"/>
          <w:szCs w:val="28"/>
        </w:rPr>
        <w:t>ению качества оказываемых услуг;</w:t>
      </w:r>
    </w:p>
    <w:p w:rsidR="00D17B96" w:rsidRDefault="00D17B96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3.3.</w:t>
      </w:r>
      <w:r>
        <w:rPr>
          <w:bCs/>
          <w:color w:val="000000"/>
          <w:szCs w:val="28"/>
        </w:rPr>
        <w:tab/>
        <w:t xml:space="preserve">Учитывая положительные результаты проведенного эксперимента </w:t>
      </w:r>
      <w:r w:rsidR="001E4A59">
        <w:rPr>
          <w:bCs/>
          <w:color w:val="000000"/>
          <w:szCs w:val="28"/>
        </w:rPr>
        <w:t xml:space="preserve">по привлечению </w:t>
      </w:r>
      <w:r w:rsidR="00E06A5A">
        <w:rPr>
          <w:bCs/>
          <w:color w:val="000000"/>
          <w:szCs w:val="28"/>
        </w:rPr>
        <w:t>школьников, во время летних каникул, на работу в центр в 2012 году, рекомендовать шире привлекать учащихся старших классов к общественно – полезному труду;</w:t>
      </w:r>
    </w:p>
    <w:p w:rsidR="00E06A5A" w:rsidRDefault="00E06A5A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3.4.</w:t>
      </w:r>
      <w:r>
        <w:rPr>
          <w:bCs/>
          <w:color w:val="000000"/>
          <w:szCs w:val="28"/>
        </w:rPr>
        <w:tab/>
        <w:t>Шире развивать волонтерское движение.</w:t>
      </w:r>
    </w:p>
    <w:p w:rsidR="00E06A5A" w:rsidRDefault="00E06A5A" w:rsidP="002731A1">
      <w:pPr>
        <w:spacing w:line="254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</w:t>
      </w:r>
      <w:r>
        <w:rPr>
          <w:bCs/>
          <w:color w:val="000000"/>
          <w:szCs w:val="28"/>
        </w:rPr>
        <w:tab/>
        <w:t xml:space="preserve">Направить настоящее решение </w:t>
      </w:r>
      <w:r w:rsidR="0054015B">
        <w:rPr>
          <w:bCs/>
          <w:color w:val="000000"/>
          <w:szCs w:val="28"/>
        </w:rPr>
        <w:t>в Департамент территориальных органов исполнительной власти</w:t>
      </w:r>
      <w:r w:rsidR="005925C6">
        <w:rPr>
          <w:bCs/>
          <w:color w:val="000000"/>
          <w:szCs w:val="28"/>
        </w:rPr>
        <w:t xml:space="preserve"> города </w:t>
      </w:r>
      <w:r w:rsidR="00A15B34">
        <w:rPr>
          <w:bCs/>
          <w:color w:val="000000"/>
          <w:szCs w:val="28"/>
        </w:rPr>
        <w:t>Москвы</w:t>
      </w:r>
      <w:r w:rsidR="0054015B">
        <w:rPr>
          <w:bCs/>
          <w:color w:val="000000"/>
          <w:szCs w:val="28"/>
        </w:rPr>
        <w:t xml:space="preserve">, Управление социальной защиты ВАО, </w:t>
      </w:r>
      <w:r w:rsidR="0054015B" w:rsidRPr="007F29C2">
        <w:rPr>
          <w:bCs/>
          <w:color w:val="000000"/>
          <w:szCs w:val="28"/>
        </w:rPr>
        <w:t>ГБУ ТЦСО №13</w:t>
      </w:r>
      <w:r w:rsidR="0054015B">
        <w:rPr>
          <w:bCs/>
          <w:color w:val="000000"/>
          <w:szCs w:val="28"/>
        </w:rPr>
        <w:t>.</w:t>
      </w:r>
    </w:p>
    <w:p w:rsidR="00E43370" w:rsidRDefault="0054015B" w:rsidP="00E43370">
      <w:pPr>
        <w:autoSpaceDE w:val="0"/>
        <w:autoSpaceDN w:val="0"/>
        <w:ind w:firstLine="709"/>
        <w:jc w:val="both"/>
      </w:pPr>
      <w:r>
        <w:rPr>
          <w:bCs/>
          <w:color w:val="000000"/>
          <w:szCs w:val="28"/>
        </w:rPr>
        <w:t>5.</w:t>
      </w:r>
      <w:r>
        <w:rPr>
          <w:bCs/>
          <w:color w:val="000000"/>
          <w:szCs w:val="28"/>
        </w:rPr>
        <w:tab/>
        <w:t xml:space="preserve">Опубликовать настоящее решение в газете </w:t>
      </w:r>
      <w:r w:rsidR="00D15468">
        <w:rPr>
          <w:bCs/>
          <w:color w:val="000000"/>
          <w:szCs w:val="28"/>
        </w:rPr>
        <w:t>«</w:t>
      </w:r>
      <w:r>
        <w:rPr>
          <w:bCs/>
          <w:color w:val="000000"/>
          <w:szCs w:val="28"/>
        </w:rPr>
        <w:t>Восточное Измайлово</w:t>
      </w:r>
      <w:r w:rsidR="00D15468">
        <w:rPr>
          <w:bCs/>
          <w:color w:val="000000"/>
          <w:szCs w:val="28"/>
        </w:rPr>
        <w:t>»</w:t>
      </w:r>
      <w:r w:rsidR="00E43370">
        <w:rPr>
          <w:bCs/>
          <w:color w:val="000000"/>
          <w:szCs w:val="28"/>
        </w:rPr>
        <w:t xml:space="preserve"> и разместить </w:t>
      </w:r>
      <w:r w:rsidR="00E43370">
        <w:t xml:space="preserve">на официальном сайте муниципального округа Восточное Измайлово </w:t>
      </w:r>
      <w:r w:rsidR="00E43370" w:rsidRPr="00650BC9">
        <w:t>в информационно - телекоммуникационной сети Интернет</w:t>
      </w:r>
      <w:r w:rsidR="00E43370">
        <w:t>.</w:t>
      </w:r>
    </w:p>
    <w:p w:rsidR="00E43370" w:rsidRDefault="00E43370" w:rsidP="00E43370">
      <w:pPr>
        <w:autoSpaceDE w:val="0"/>
        <w:autoSpaceDN w:val="0"/>
        <w:ind w:firstLine="709"/>
        <w:jc w:val="both"/>
      </w:pPr>
      <w:r>
        <w:lastRenderedPageBreak/>
        <w:t>6.</w:t>
      </w:r>
      <w:r>
        <w:tab/>
        <w:t>Настоящее решение вступает в силу со дня его подписания.</w:t>
      </w:r>
    </w:p>
    <w:p w:rsidR="00E43370" w:rsidRPr="00F8634A" w:rsidRDefault="00E43370" w:rsidP="00E43370">
      <w:pPr>
        <w:autoSpaceDE w:val="0"/>
        <w:autoSpaceDN w:val="0"/>
        <w:ind w:firstLine="709"/>
        <w:jc w:val="both"/>
      </w:pPr>
      <w:r>
        <w:t>7.</w:t>
      </w:r>
      <w:r>
        <w:tab/>
      </w:r>
      <w:proofErr w:type="gramStart"/>
      <w:r w:rsidRPr="00F8634A">
        <w:t>Контроль за</w:t>
      </w:r>
      <w:proofErr w:type="gramEnd"/>
      <w:r w:rsidRPr="00F8634A">
        <w:t xml:space="preserve"> выполнением настоящего решения возложить на </w:t>
      </w:r>
      <w:r>
        <w:t>главу</w:t>
      </w:r>
      <w:r w:rsidRPr="00F8634A">
        <w:t xml:space="preserve"> муниципального </w:t>
      </w:r>
      <w:r>
        <w:t>округа</w:t>
      </w:r>
      <w:r w:rsidRPr="00F8634A">
        <w:t xml:space="preserve"> </w:t>
      </w:r>
      <w:r>
        <w:t>Восточное Измайлово</w:t>
      </w:r>
      <w:r w:rsidRPr="00F8634A">
        <w:t xml:space="preserve"> </w:t>
      </w:r>
      <w:r w:rsidRPr="008E2FE6">
        <w:rPr>
          <w:b/>
        </w:rPr>
        <w:t>В.С. Афанасьева.</w:t>
      </w:r>
    </w:p>
    <w:p w:rsidR="00E43370" w:rsidRPr="00F8634A" w:rsidRDefault="00E43370" w:rsidP="00E43370">
      <w:pPr>
        <w:ind w:firstLine="709"/>
        <w:jc w:val="both"/>
      </w:pPr>
    </w:p>
    <w:p w:rsidR="00E43370" w:rsidRDefault="00E43370" w:rsidP="00E43370">
      <w:pPr>
        <w:ind w:firstLine="709"/>
        <w:jc w:val="both"/>
      </w:pPr>
    </w:p>
    <w:p w:rsidR="00E43370" w:rsidRPr="00F8634A" w:rsidRDefault="00E43370" w:rsidP="00E43370">
      <w:pPr>
        <w:ind w:firstLine="709"/>
        <w:jc w:val="both"/>
      </w:pPr>
    </w:p>
    <w:p w:rsidR="00E43370" w:rsidRPr="00736E6B" w:rsidRDefault="00E43370" w:rsidP="00E43370">
      <w:pPr>
        <w:rPr>
          <w:b/>
        </w:rPr>
      </w:pPr>
      <w:r w:rsidRPr="00736E6B">
        <w:rPr>
          <w:b/>
        </w:rPr>
        <w:t>Глава муниципального округа</w:t>
      </w:r>
    </w:p>
    <w:p w:rsidR="002274E1" w:rsidRPr="00FE240D" w:rsidRDefault="00E43370">
      <w:pPr>
        <w:rPr>
          <w:b/>
        </w:rPr>
      </w:pPr>
      <w:r w:rsidRPr="00736E6B">
        <w:rPr>
          <w:b/>
        </w:rPr>
        <w:t>Восточное Измайлово</w:t>
      </w:r>
      <w:r w:rsidRPr="00736E6B">
        <w:rPr>
          <w:b/>
        </w:rPr>
        <w:tab/>
      </w:r>
      <w:r w:rsidRPr="00736E6B">
        <w:rPr>
          <w:b/>
        </w:rPr>
        <w:tab/>
      </w:r>
      <w:r w:rsidRPr="00736E6B">
        <w:rPr>
          <w:b/>
        </w:rPr>
        <w:tab/>
      </w:r>
      <w:r w:rsidRPr="00736E6B">
        <w:rPr>
          <w:b/>
        </w:rPr>
        <w:tab/>
      </w:r>
      <w:r w:rsidRPr="00736E6B">
        <w:rPr>
          <w:b/>
        </w:rPr>
        <w:tab/>
      </w:r>
      <w:r w:rsidRPr="00736E6B">
        <w:rPr>
          <w:b/>
        </w:rPr>
        <w:tab/>
      </w:r>
      <w:r w:rsidRPr="00736E6B">
        <w:rPr>
          <w:b/>
        </w:rPr>
        <w:tab/>
      </w:r>
      <w:r w:rsidR="00D15468">
        <w:rPr>
          <w:b/>
        </w:rPr>
        <w:tab/>
      </w:r>
      <w:r w:rsidRPr="00736E6B">
        <w:rPr>
          <w:b/>
        </w:rPr>
        <w:tab/>
        <w:t>В.С. Афанасьев</w:t>
      </w:r>
    </w:p>
    <w:sectPr w:rsidR="002274E1" w:rsidRPr="00FE240D" w:rsidSect="00A15B34">
      <w:pgSz w:w="11906" w:h="16838"/>
      <w:pgMar w:top="127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5CF"/>
    <w:rsid w:val="00001203"/>
    <w:rsid w:val="000016DB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31A1"/>
    <w:rsid w:val="00273B96"/>
    <w:rsid w:val="002749C1"/>
    <w:rsid w:val="00275986"/>
    <w:rsid w:val="00276279"/>
    <w:rsid w:val="002765BF"/>
    <w:rsid w:val="00276B66"/>
    <w:rsid w:val="00277846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3682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322A"/>
    <w:rsid w:val="003D24DE"/>
    <w:rsid w:val="003D2BD7"/>
    <w:rsid w:val="003D537B"/>
    <w:rsid w:val="003D5B8F"/>
    <w:rsid w:val="003E2760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7882"/>
    <w:rsid w:val="004308BD"/>
    <w:rsid w:val="00431650"/>
    <w:rsid w:val="004316FB"/>
    <w:rsid w:val="00434A35"/>
    <w:rsid w:val="00434F11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5454"/>
    <w:rsid w:val="004B553B"/>
    <w:rsid w:val="004B57A2"/>
    <w:rsid w:val="004B62DD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407F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3C89"/>
    <w:rsid w:val="00834877"/>
    <w:rsid w:val="00834E5A"/>
    <w:rsid w:val="008369E1"/>
    <w:rsid w:val="0083717D"/>
    <w:rsid w:val="008407CB"/>
    <w:rsid w:val="00842256"/>
    <w:rsid w:val="008437A9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37B5"/>
    <w:rsid w:val="008D3C25"/>
    <w:rsid w:val="008D3F7F"/>
    <w:rsid w:val="008F4807"/>
    <w:rsid w:val="008F7F2A"/>
    <w:rsid w:val="00900AD7"/>
    <w:rsid w:val="0090127B"/>
    <w:rsid w:val="0090255B"/>
    <w:rsid w:val="0090258B"/>
    <w:rsid w:val="00904D37"/>
    <w:rsid w:val="009052B7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30365"/>
    <w:rsid w:val="00A30723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986"/>
    <w:rsid w:val="00A63541"/>
    <w:rsid w:val="00A670CA"/>
    <w:rsid w:val="00A67277"/>
    <w:rsid w:val="00A70F66"/>
    <w:rsid w:val="00A71B34"/>
    <w:rsid w:val="00A71C80"/>
    <w:rsid w:val="00A71EF4"/>
    <w:rsid w:val="00A71F02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77CD"/>
    <w:rsid w:val="00B2212E"/>
    <w:rsid w:val="00B22A73"/>
    <w:rsid w:val="00B22BC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460"/>
    <w:rsid w:val="00B86206"/>
    <w:rsid w:val="00B86984"/>
    <w:rsid w:val="00B87E3C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55BF"/>
    <w:rsid w:val="00C56BE6"/>
    <w:rsid w:val="00C57380"/>
    <w:rsid w:val="00C637F6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B004D"/>
    <w:rsid w:val="00CB0564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4494"/>
    <w:rsid w:val="00CE54E9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EB7"/>
    <w:rsid w:val="00D36196"/>
    <w:rsid w:val="00D366AA"/>
    <w:rsid w:val="00D36CD4"/>
    <w:rsid w:val="00D42838"/>
    <w:rsid w:val="00D42DDF"/>
    <w:rsid w:val="00D435F0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94A"/>
    <w:rsid w:val="00E650BB"/>
    <w:rsid w:val="00E66076"/>
    <w:rsid w:val="00E67E9F"/>
    <w:rsid w:val="00E715A9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68DE"/>
    <w:rsid w:val="00EE3A47"/>
    <w:rsid w:val="00EE4C71"/>
    <w:rsid w:val="00EE6B3D"/>
    <w:rsid w:val="00EF0EC1"/>
    <w:rsid w:val="00EF13DE"/>
    <w:rsid w:val="00EF1FA6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User</cp:lastModifiedBy>
  <cp:revision>16</cp:revision>
  <cp:lastPrinted>2013-04-01T04:53:00Z</cp:lastPrinted>
  <dcterms:created xsi:type="dcterms:W3CDTF">2013-03-18T05:04:00Z</dcterms:created>
  <dcterms:modified xsi:type="dcterms:W3CDTF">2013-04-03T05:50:00Z</dcterms:modified>
</cp:coreProperties>
</file>