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A137" w14:textId="3FF9D4B8" w:rsidR="00C86B2B" w:rsidRPr="00C30BF3" w:rsidRDefault="00C86B2B" w:rsidP="00C86B2B">
      <w:pPr>
        <w:spacing w:after="0" w:line="240" w:lineRule="auto"/>
        <w:jc w:val="center"/>
        <w:rPr>
          <w:rFonts w:ascii="Times New Roman" w:eastAsia="Times New Roman" w:hAnsi="Times New Roman" w:cs="Times New Roman"/>
          <w:b/>
          <w:sz w:val="144"/>
          <w:szCs w:val="144"/>
        </w:rPr>
      </w:pPr>
      <w:bookmarkStart w:id="0" w:name="_GoBack"/>
      <w:bookmarkEnd w:id="0"/>
    </w:p>
    <w:p w14:paraId="4D0CAE72" w14:textId="1A7344ED" w:rsidR="00C86B2B" w:rsidRPr="00C30BF3" w:rsidRDefault="00616F07" w:rsidP="00616F07">
      <w:pPr>
        <w:spacing w:after="0" w:line="240" w:lineRule="auto"/>
        <w:jc w:val="center"/>
        <w:rPr>
          <w:rFonts w:ascii="Times New Roman" w:eastAsia="Times New Roman" w:hAnsi="Times New Roman" w:cs="Times New Roman"/>
          <w:b/>
          <w:color w:val="FF0000"/>
          <w:sz w:val="144"/>
          <w:szCs w:val="144"/>
        </w:rPr>
      </w:pPr>
      <w:r>
        <w:rPr>
          <w:noProof/>
        </w:rPr>
        <w:drawing>
          <wp:inline distT="0" distB="0" distL="0" distR="0" wp14:anchorId="5327FED4" wp14:editId="402E580B">
            <wp:extent cx="3429000" cy="3279262"/>
            <wp:effectExtent l="0" t="0" r="0" b="0"/>
            <wp:docPr id="1" name="Рисунок 1" descr="https://static10.tgstat.ru/channels/_0/46/46cbc82b4801f942b759c50d342d7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0.tgstat.ru/channels/_0/46/46cbc82b4801f942b759c50d342d7239.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038" b="2329"/>
                    <a:stretch/>
                  </pic:blipFill>
                  <pic:spPr bwMode="auto">
                    <a:xfrm>
                      <a:off x="0" y="0"/>
                      <a:ext cx="3434666" cy="3284680"/>
                    </a:xfrm>
                    <a:prstGeom prst="rect">
                      <a:avLst/>
                    </a:prstGeom>
                    <a:noFill/>
                    <a:ln>
                      <a:noFill/>
                    </a:ln>
                    <a:extLst>
                      <a:ext uri="{53640926-AAD7-44D8-BBD7-CCE9431645EC}">
                        <a14:shadowObscured xmlns:a14="http://schemas.microsoft.com/office/drawing/2010/main"/>
                      </a:ext>
                    </a:extLst>
                  </pic:spPr>
                </pic:pic>
              </a:graphicData>
            </a:graphic>
          </wp:inline>
        </w:drawing>
      </w:r>
    </w:p>
    <w:p w14:paraId="7A8D21BA" w14:textId="7F82E35A" w:rsidR="00C86B2B" w:rsidRPr="00616F07" w:rsidRDefault="00C86B2B" w:rsidP="00616F07">
      <w:pPr>
        <w:spacing w:after="0" w:line="240" w:lineRule="auto"/>
        <w:ind w:left="-426"/>
        <w:jc w:val="center"/>
        <w:rPr>
          <w:rFonts w:ascii="Times New Roman" w:eastAsia="Times New Roman" w:hAnsi="Times New Roman" w:cs="Times New Roman"/>
          <w:b/>
          <w:color w:val="000000" w:themeColor="text1"/>
          <w:sz w:val="72"/>
          <w:szCs w:val="96"/>
        </w:rPr>
      </w:pPr>
      <w:r w:rsidRPr="00616F07">
        <w:rPr>
          <w:rFonts w:ascii="Times New Roman" w:eastAsia="Times New Roman" w:hAnsi="Times New Roman" w:cs="Times New Roman"/>
          <w:b/>
          <w:color w:val="000000" w:themeColor="text1"/>
          <w:sz w:val="72"/>
          <w:szCs w:val="96"/>
        </w:rPr>
        <w:t>ОТЧЕТ</w:t>
      </w:r>
    </w:p>
    <w:p w14:paraId="1353E65E" w14:textId="3B7B2ED2" w:rsidR="00C86B2B" w:rsidRPr="00616F07" w:rsidRDefault="00E532F4" w:rsidP="00C86B2B">
      <w:pPr>
        <w:spacing w:after="0" w:line="240" w:lineRule="auto"/>
        <w:ind w:left="-426"/>
        <w:jc w:val="center"/>
        <w:rPr>
          <w:rFonts w:ascii="Times New Roman" w:eastAsia="Times New Roman" w:hAnsi="Times New Roman" w:cs="Times New Roman"/>
          <w:b/>
          <w:color w:val="000000" w:themeColor="text1"/>
          <w:sz w:val="44"/>
          <w:szCs w:val="48"/>
        </w:rPr>
      </w:pPr>
      <w:r>
        <w:rPr>
          <w:rFonts w:ascii="Times New Roman" w:eastAsia="Times New Roman" w:hAnsi="Times New Roman" w:cs="Times New Roman"/>
          <w:b/>
          <w:color w:val="000000" w:themeColor="text1"/>
          <w:sz w:val="44"/>
          <w:szCs w:val="48"/>
        </w:rPr>
        <w:t xml:space="preserve">Исполняющего обязанности </w:t>
      </w:r>
      <w:r w:rsidR="00C86B2B" w:rsidRPr="00616F07">
        <w:rPr>
          <w:rFonts w:ascii="Times New Roman" w:eastAsia="Times New Roman" w:hAnsi="Times New Roman" w:cs="Times New Roman"/>
          <w:b/>
          <w:color w:val="000000" w:themeColor="text1"/>
          <w:sz w:val="44"/>
          <w:szCs w:val="48"/>
        </w:rPr>
        <w:t>главы управы района Восточное Измайлово</w:t>
      </w:r>
    </w:p>
    <w:p w14:paraId="14B95920" w14:textId="77777777" w:rsidR="00C86B2B" w:rsidRPr="00616F07" w:rsidRDefault="00C86B2B" w:rsidP="00C86B2B">
      <w:pPr>
        <w:spacing w:after="0" w:line="240" w:lineRule="auto"/>
        <w:ind w:left="-426"/>
        <w:jc w:val="center"/>
        <w:rPr>
          <w:rFonts w:ascii="Times New Roman" w:eastAsia="Times New Roman" w:hAnsi="Times New Roman" w:cs="Times New Roman"/>
          <w:b/>
          <w:color w:val="000000" w:themeColor="text1"/>
          <w:sz w:val="44"/>
          <w:szCs w:val="48"/>
        </w:rPr>
      </w:pPr>
      <w:r w:rsidRPr="00616F07">
        <w:rPr>
          <w:rFonts w:ascii="Times New Roman" w:eastAsia="Times New Roman" w:hAnsi="Times New Roman" w:cs="Times New Roman"/>
          <w:b/>
          <w:color w:val="000000" w:themeColor="text1"/>
          <w:sz w:val="44"/>
          <w:szCs w:val="48"/>
        </w:rPr>
        <w:t xml:space="preserve">города Москвы </w:t>
      </w:r>
    </w:p>
    <w:p w14:paraId="259CE436" w14:textId="6E38A90D" w:rsidR="00C86B2B" w:rsidRPr="00616F07" w:rsidRDefault="00E532F4" w:rsidP="00C86B2B">
      <w:pPr>
        <w:spacing w:after="0" w:line="240" w:lineRule="auto"/>
        <w:ind w:left="-426"/>
        <w:jc w:val="center"/>
        <w:rPr>
          <w:rFonts w:ascii="Times New Roman" w:eastAsia="Times New Roman" w:hAnsi="Times New Roman" w:cs="Times New Roman"/>
          <w:b/>
          <w:color w:val="000000" w:themeColor="text1"/>
          <w:sz w:val="72"/>
          <w:szCs w:val="84"/>
        </w:rPr>
      </w:pPr>
      <w:r>
        <w:rPr>
          <w:rFonts w:ascii="Times New Roman" w:eastAsia="Times New Roman" w:hAnsi="Times New Roman" w:cs="Times New Roman"/>
          <w:b/>
          <w:color w:val="000000" w:themeColor="text1"/>
          <w:sz w:val="72"/>
          <w:szCs w:val="84"/>
        </w:rPr>
        <w:t>Титова</w:t>
      </w:r>
      <w:r w:rsidR="00C86B2B" w:rsidRPr="00616F07">
        <w:rPr>
          <w:rFonts w:ascii="Times New Roman" w:eastAsia="Times New Roman" w:hAnsi="Times New Roman" w:cs="Times New Roman"/>
          <w:b/>
          <w:color w:val="000000" w:themeColor="text1"/>
          <w:sz w:val="72"/>
          <w:szCs w:val="84"/>
        </w:rPr>
        <w:t xml:space="preserve"> </w:t>
      </w:r>
    </w:p>
    <w:p w14:paraId="0EEBBF51" w14:textId="16B50AC1" w:rsidR="00C86B2B" w:rsidRPr="00616F07" w:rsidRDefault="00E532F4" w:rsidP="00C86B2B">
      <w:pPr>
        <w:spacing w:after="0" w:line="240" w:lineRule="auto"/>
        <w:ind w:left="-426"/>
        <w:jc w:val="center"/>
        <w:rPr>
          <w:rFonts w:ascii="Times New Roman" w:eastAsia="Times New Roman" w:hAnsi="Times New Roman" w:cs="Times New Roman"/>
          <w:b/>
          <w:color w:val="000000" w:themeColor="text1"/>
          <w:sz w:val="72"/>
          <w:szCs w:val="84"/>
        </w:rPr>
      </w:pPr>
      <w:r>
        <w:rPr>
          <w:rFonts w:ascii="Times New Roman" w:eastAsia="Times New Roman" w:hAnsi="Times New Roman" w:cs="Times New Roman"/>
          <w:b/>
          <w:color w:val="000000" w:themeColor="text1"/>
          <w:sz w:val="72"/>
          <w:szCs w:val="84"/>
        </w:rPr>
        <w:t>Сергея Николаевича</w:t>
      </w:r>
    </w:p>
    <w:p w14:paraId="66770BB3" w14:textId="6287C1DC" w:rsidR="00C86B2B" w:rsidRPr="00616F07" w:rsidRDefault="00C86B2B" w:rsidP="00616F07">
      <w:pPr>
        <w:spacing w:after="0" w:line="240" w:lineRule="auto"/>
        <w:ind w:left="-426"/>
        <w:jc w:val="center"/>
        <w:rPr>
          <w:rFonts w:ascii="Times New Roman" w:eastAsia="Times New Roman" w:hAnsi="Times New Roman" w:cs="Times New Roman"/>
          <w:b/>
          <w:color w:val="000000" w:themeColor="text1"/>
          <w:sz w:val="56"/>
          <w:szCs w:val="72"/>
        </w:rPr>
      </w:pPr>
      <w:r w:rsidRPr="00616F07">
        <w:rPr>
          <w:rFonts w:ascii="Times New Roman" w:eastAsia="Times New Roman" w:hAnsi="Times New Roman" w:cs="Times New Roman"/>
          <w:b/>
          <w:color w:val="000000" w:themeColor="text1"/>
          <w:sz w:val="56"/>
          <w:szCs w:val="72"/>
        </w:rPr>
        <w:t xml:space="preserve">«О результатах деятельности управы района Восточное Измайлово </w:t>
      </w:r>
    </w:p>
    <w:p w14:paraId="0008CE43" w14:textId="77777777" w:rsidR="00C86B2B" w:rsidRPr="00616F07" w:rsidRDefault="00C86B2B" w:rsidP="00C86B2B">
      <w:pPr>
        <w:spacing w:after="0" w:line="240" w:lineRule="auto"/>
        <w:ind w:left="-426"/>
        <w:jc w:val="center"/>
        <w:rPr>
          <w:rFonts w:ascii="Times New Roman" w:eastAsia="Times New Roman" w:hAnsi="Times New Roman" w:cs="Times New Roman"/>
          <w:b/>
          <w:color w:val="000000" w:themeColor="text1"/>
          <w:sz w:val="56"/>
          <w:szCs w:val="72"/>
        </w:rPr>
      </w:pPr>
      <w:r w:rsidRPr="00616F07">
        <w:rPr>
          <w:rFonts w:ascii="Times New Roman" w:eastAsia="Times New Roman" w:hAnsi="Times New Roman" w:cs="Times New Roman"/>
          <w:b/>
          <w:color w:val="000000" w:themeColor="text1"/>
          <w:sz w:val="56"/>
          <w:szCs w:val="72"/>
        </w:rPr>
        <w:t xml:space="preserve">города Москвы </w:t>
      </w:r>
    </w:p>
    <w:p w14:paraId="6CDD99F5" w14:textId="5B311A94" w:rsidR="00C86B2B" w:rsidRPr="00616F07" w:rsidRDefault="00E37686" w:rsidP="00C86B2B">
      <w:pPr>
        <w:spacing w:after="0" w:line="240" w:lineRule="auto"/>
        <w:ind w:left="-426"/>
        <w:jc w:val="center"/>
        <w:rPr>
          <w:rFonts w:ascii="Times New Roman" w:eastAsia="Times New Roman" w:hAnsi="Times New Roman" w:cs="Times New Roman"/>
          <w:b/>
          <w:color w:val="000000" w:themeColor="text1"/>
          <w:sz w:val="56"/>
          <w:szCs w:val="72"/>
        </w:rPr>
      </w:pPr>
      <w:r w:rsidRPr="00616F07">
        <w:rPr>
          <w:rFonts w:ascii="Times New Roman" w:eastAsia="Times New Roman" w:hAnsi="Times New Roman" w:cs="Times New Roman"/>
          <w:b/>
          <w:color w:val="000000" w:themeColor="text1"/>
          <w:sz w:val="56"/>
          <w:szCs w:val="72"/>
        </w:rPr>
        <w:t>за 202</w:t>
      </w:r>
      <w:r w:rsidR="002559C9">
        <w:rPr>
          <w:rFonts w:ascii="Times New Roman" w:eastAsia="Times New Roman" w:hAnsi="Times New Roman" w:cs="Times New Roman"/>
          <w:b/>
          <w:color w:val="000000" w:themeColor="text1"/>
          <w:sz w:val="56"/>
          <w:szCs w:val="72"/>
        </w:rPr>
        <w:t>4</w:t>
      </w:r>
      <w:r w:rsidR="00C86B2B" w:rsidRPr="00616F07">
        <w:rPr>
          <w:rFonts w:ascii="Times New Roman" w:eastAsia="Times New Roman" w:hAnsi="Times New Roman" w:cs="Times New Roman"/>
          <w:b/>
          <w:color w:val="000000" w:themeColor="text1"/>
          <w:sz w:val="56"/>
          <w:szCs w:val="72"/>
        </w:rPr>
        <w:t xml:space="preserve"> год»</w:t>
      </w:r>
    </w:p>
    <w:p w14:paraId="0C683FFF" w14:textId="77777777" w:rsidR="00EF67D4" w:rsidRPr="00616F07" w:rsidRDefault="00EF67D4" w:rsidP="00C86B2B">
      <w:pPr>
        <w:spacing w:after="0" w:line="240" w:lineRule="auto"/>
        <w:ind w:left="-426"/>
        <w:jc w:val="center"/>
        <w:rPr>
          <w:rFonts w:ascii="Times New Roman" w:eastAsia="Times New Roman" w:hAnsi="Times New Roman" w:cs="Times New Roman"/>
          <w:b/>
          <w:color w:val="000000" w:themeColor="text1"/>
          <w:sz w:val="48"/>
          <w:szCs w:val="52"/>
        </w:rPr>
      </w:pPr>
    </w:p>
    <w:p w14:paraId="69B1A2D9" w14:textId="77777777" w:rsidR="00616F07" w:rsidRDefault="00616F07" w:rsidP="00C86B2B">
      <w:pPr>
        <w:spacing w:after="0" w:line="240" w:lineRule="auto"/>
        <w:ind w:left="-426"/>
        <w:jc w:val="center"/>
        <w:rPr>
          <w:rFonts w:ascii="Times New Roman" w:eastAsia="Times New Roman" w:hAnsi="Times New Roman" w:cs="Times New Roman"/>
          <w:b/>
          <w:color w:val="000000" w:themeColor="text1"/>
          <w:sz w:val="48"/>
          <w:szCs w:val="52"/>
        </w:rPr>
      </w:pPr>
    </w:p>
    <w:p w14:paraId="418748F2" w14:textId="77777777" w:rsidR="00616F07" w:rsidRDefault="00616F07" w:rsidP="00C86B2B">
      <w:pPr>
        <w:spacing w:after="0" w:line="240" w:lineRule="auto"/>
        <w:ind w:left="-426"/>
        <w:jc w:val="center"/>
        <w:rPr>
          <w:rFonts w:ascii="Times New Roman" w:eastAsia="Times New Roman" w:hAnsi="Times New Roman" w:cs="Times New Roman"/>
          <w:b/>
          <w:color w:val="000000" w:themeColor="text1"/>
          <w:sz w:val="48"/>
          <w:szCs w:val="52"/>
        </w:rPr>
      </w:pPr>
    </w:p>
    <w:p w14:paraId="652BD756" w14:textId="77777777" w:rsidR="00616F07" w:rsidRDefault="00616F07" w:rsidP="00C86B2B">
      <w:pPr>
        <w:spacing w:after="0" w:line="240" w:lineRule="auto"/>
        <w:ind w:left="-426"/>
        <w:jc w:val="center"/>
        <w:rPr>
          <w:rFonts w:ascii="Times New Roman" w:eastAsia="Times New Roman" w:hAnsi="Times New Roman" w:cs="Times New Roman"/>
          <w:b/>
          <w:color w:val="000000" w:themeColor="text1"/>
          <w:sz w:val="48"/>
          <w:szCs w:val="52"/>
        </w:rPr>
      </w:pPr>
    </w:p>
    <w:p w14:paraId="5D65A037" w14:textId="6C981F18" w:rsidR="00CA4E53" w:rsidRPr="00616F07" w:rsidRDefault="00D44F8B" w:rsidP="00616F07">
      <w:pPr>
        <w:spacing w:after="0" w:line="240" w:lineRule="auto"/>
        <w:ind w:left="-426"/>
        <w:jc w:val="center"/>
        <w:rPr>
          <w:rFonts w:ascii="Times New Roman" w:eastAsia="Times New Roman" w:hAnsi="Times New Roman" w:cs="Times New Roman"/>
          <w:b/>
          <w:color w:val="000000" w:themeColor="text1"/>
          <w:sz w:val="48"/>
          <w:szCs w:val="52"/>
        </w:rPr>
      </w:pPr>
      <w:r w:rsidRPr="00616F07">
        <w:rPr>
          <w:rFonts w:ascii="Times New Roman" w:eastAsia="Times New Roman" w:hAnsi="Times New Roman" w:cs="Times New Roman"/>
          <w:b/>
          <w:color w:val="000000" w:themeColor="text1"/>
          <w:sz w:val="48"/>
          <w:szCs w:val="52"/>
        </w:rPr>
        <w:lastRenderedPageBreak/>
        <w:t>Москва, 20</w:t>
      </w:r>
      <w:r w:rsidR="009E056C" w:rsidRPr="00616F07">
        <w:rPr>
          <w:rFonts w:ascii="Times New Roman" w:eastAsia="Times New Roman" w:hAnsi="Times New Roman" w:cs="Times New Roman"/>
          <w:b/>
          <w:color w:val="000000" w:themeColor="text1"/>
          <w:sz w:val="48"/>
          <w:szCs w:val="52"/>
        </w:rPr>
        <w:t>2</w:t>
      </w:r>
      <w:r w:rsidR="002559C9">
        <w:rPr>
          <w:rFonts w:ascii="Times New Roman" w:eastAsia="Times New Roman" w:hAnsi="Times New Roman" w:cs="Times New Roman"/>
          <w:b/>
          <w:color w:val="000000" w:themeColor="text1"/>
          <w:sz w:val="48"/>
          <w:szCs w:val="52"/>
        </w:rPr>
        <w:t>5</w:t>
      </w:r>
    </w:p>
    <w:p w14:paraId="5174AA94" w14:textId="00977819" w:rsidR="00F733E1" w:rsidRDefault="00FD2678" w:rsidP="00F90A9B">
      <w:pPr>
        <w:spacing w:after="0" w:line="240" w:lineRule="auto"/>
        <w:jc w:val="center"/>
        <w:rPr>
          <w:rFonts w:ascii="Times New Roman" w:hAnsi="Times New Roman" w:cs="Times New Roman"/>
          <w:b/>
          <w:sz w:val="28"/>
          <w:szCs w:val="28"/>
        </w:rPr>
      </w:pPr>
      <w:r w:rsidRPr="00011C0C">
        <w:rPr>
          <w:rFonts w:ascii="Times New Roman" w:hAnsi="Times New Roman" w:cs="Times New Roman"/>
          <w:b/>
          <w:sz w:val="28"/>
          <w:szCs w:val="28"/>
          <w:lang w:val="en-US"/>
        </w:rPr>
        <w:t>I</w:t>
      </w:r>
      <w:r w:rsidRPr="00011C0C">
        <w:rPr>
          <w:rFonts w:ascii="Times New Roman" w:hAnsi="Times New Roman" w:cs="Times New Roman"/>
          <w:b/>
          <w:sz w:val="28"/>
          <w:szCs w:val="28"/>
        </w:rPr>
        <w:t xml:space="preserve"> часть</w:t>
      </w:r>
    </w:p>
    <w:p w14:paraId="4DE6F4C1" w14:textId="77777777" w:rsidR="00023633" w:rsidRPr="00011C0C" w:rsidRDefault="00023633" w:rsidP="00F90A9B">
      <w:pPr>
        <w:spacing w:after="0" w:line="240" w:lineRule="auto"/>
        <w:jc w:val="center"/>
        <w:rPr>
          <w:rFonts w:ascii="Times New Roman" w:hAnsi="Times New Roman" w:cs="Times New Roman"/>
          <w:b/>
          <w:sz w:val="28"/>
          <w:szCs w:val="28"/>
        </w:rPr>
      </w:pPr>
    </w:p>
    <w:p w14:paraId="03C0CC75" w14:textId="1934C8D4" w:rsidR="006647D4" w:rsidRPr="00011C0C" w:rsidRDefault="00680718" w:rsidP="00CB4AAA">
      <w:pPr>
        <w:spacing w:after="0" w:line="240" w:lineRule="auto"/>
        <w:jc w:val="both"/>
        <w:rPr>
          <w:rFonts w:ascii="Times New Roman" w:hAnsi="Times New Roman" w:cs="Times New Roman"/>
          <w:sz w:val="28"/>
          <w:szCs w:val="28"/>
        </w:rPr>
      </w:pPr>
      <w:r w:rsidRPr="00011C0C">
        <w:rPr>
          <w:rFonts w:ascii="Times New Roman" w:hAnsi="Times New Roman" w:cs="Times New Roman"/>
          <w:sz w:val="28"/>
          <w:szCs w:val="28"/>
        </w:rPr>
        <w:t xml:space="preserve">        </w:t>
      </w:r>
      <w:r w:rsidR="006647D4" w:rsidRPr="00011C0C">
        <w:rPr>
          <w:rFonts w:ascii="Times New Roman" w:hAnsi="Times New Roman" w:cs="Times New Roman"/>
          <w:sz w:val="28"/>
          <w:szCs w:val="28"/>
        </w:rPr>
        <w:t xml:space="preserve">В соответствии </w:t>
      </w:r>
      <w:r w:rsidR="00683E86" w:rsidRPr="00011C0C">
        <w:rPr>
          <w:rFonts w:ascii="Times New Roman" w:hAnsi="Times New Roman" w:cs="Times New Roman"/>
          <w:sz w:val="28"/>
          <w:szCs w:val="28"/>
        </w:rPr>
        <w:t xml:space="preserve">с </w:t>
      </w:r>
      <w:r w:rsidR="00CD1E48" w:rsidRPr="00011C0C">
        <w:rPr>
          <w:rFonts w:ascii="Times New Roman" w:hAnsi="Times New Roman" w:cs="Times New Roman"/>
          <w:sz w:val="28"/>
          <w:szCs w:val="28"/>
        </w:rPr>
        <w:t xml:space="preserve">Законом города Москвы от 11.07.2012 года № 39 </w:t>
      </w:r>
      <w:r w:rsidR="00616F07" w:rsidRPr="00011C0C">
        <w:rPr>
          <w:rFonts w:ascii="Times New Roman" w:hAnsi="Times New Roman" w:cs="Times New Roman"/>
          <w:sz w:val="28"/>
          <w:szCs w:val="28"/>
        </w:rPr>
        <w:t xml:space="preserve">                   </w:t>
      </w:r>
      <w:r w:rsidR="00CD1E48" w:rsidRPr="00011C0C">
        <w:rPr>
          <w:rFonts w:ascii="Times New Roman" w:hAnsi="Times New Roman" w:cs="Times New Roman"/>
          <w:sz w:val="28"/>
          <w:szCs w:val="28"/>
        </w:rPr>
        <w:t xml:space="preserve">«О наделении органов местного самоуправления муниципальных округов отдельными полномочиями города Москвы» и </w:t>
      </w:r>
      <w:r w:rsidR="006647D4" w:rsidRPr="00011C0C">
        <w:rPr>
          <w:rFonts w:ascii="Times New Roman" w:hAnsi="Times New Roman" w:cs="Times New Roman"/>
          <w:sz w:val="28"/>
          <w:szCs w:val="28"/>
        </w:rPr>
        <w:t xml:space="preserve">с постановлением Правительства города Москвы от </w:t>
      </w:r>
      <w:smartTag w:uri="urn:schemas-microsoft-com:office:smarttags" w:element="date">
        <w:smartTagPr>
          <w:attr w:name="Year" w:val="2012"/>
          <w:attr w:name="Day" w:val="10"/>
          <w:attr w:name="Month" w:val="09"/>
          <w:attr w:name="ls" w:val="trans"/>
        </w:smartTagPr>
        <w:r w:rsidR="006647D4" w:rsidRPr="00011C0C">
          <w:rPr>
            <w:rFonts w:ascii="Times New Roman" w:hAnsi="Times New Roman" w:cs="Times New Roman"/>
            <w:sz w:val="28"/>
            <w:szCs w:val="28"/>
          </w:rPr>
          <w:t>10.09.2012</w:t>
        </w:r>
      </w:smartTag>
      <w:r w:rsidR="006647D4" w:rsidRPr="00011C0C">
        <w:rPr>
          <w:rFonts w:ascii="Times New Roman" w:hAnsi="Times New Roman" w:cs="Times New Roman"/>
          <w:sz w:val="28"/>
          <w:szCs w:val="28"/>
        </w:rPr>
        <w:t xml:space="preserve"> года № 474-ПП «О порядке ежегодного заслушивания Советами депутатов муниципального округа отчета главы управы района и информации руководителей городских организаций», сегодня вашему вниманию предлагается отчет «О результатах деятельности управы района Восточное Измайлово</w:t>
      </w:r>
      <w:r w:rsidR="00E37686" w:rsidRPr="00011C0C">
        <w:rPr>
          <w:rFonts w:ascii="Times New Roman" w:hAnsi="Times New Roman" w:cs="Times New Roman"/>
          <w:sz w:val="28"/>
          <w:szCs w:val="28"/>
        </w:rPr>
        <w:t xml:space="preserve"> в </w:t>
      </w:r>
      <w:r w:rsidR="00011C0C" w:rsidRPr="00011C0C">
        <w:rPr>
          <w:rFonts w:ascii="Times New Roman" w:hAnsi="Times New Roman" w:cs="Times New Roman"/>
          <w:sz w:val="28"/>
          <w:szCs w:val="28"/>
        </w:rPr>
        <w:t>202</w:t>
      </w:r>
      <w:r w:rsidR="002559C9">
        <w:rPr>
          <w:rFonts w:ascii="Times New Roman" w:hAnsi="Times New Roman" w:cs="Times New Roman"/>
          <w:sz w:val="28"/>
          <w:szCs w:val="28"/>
        </w:rPr>
        <w:t>4</w:t>
      </w:r>
      <w:r w:rsidR="006647D4" w:rsidRPr="00011C0C">
        <w:rPr>
          <w:rFonts w:ascii="Times New Roman" w:hAnsi="Times New Roman" w:cs="Times New Roman"/>
          <w:sz w:val="28"/>
          <w:szCs w:val="28"/>
        </w:rPr>
        <w:t xml:space="preserve"> году».</w:t>
      </w:r>
    </w:p>
    <w:p w14:paraId="6D22FE6A" w14:textId="498237A6" w:rsidR="00AB577F" w:rsidRPr="00011C0C" w:rsidRDefault="00B9721A" w:rsidP="00B9721A">
      <w:pPr>
        <w:shd w:val="clear" w:color="auto" w:fill="FFFFFF"/>
        <w:spacing w:after="0" w:line="240" w:lineRule="auto"/>
        <w:ind w:right="96"/>
        <w:jc w:val="both"/>
        <w:rPr>
          <w:rFonts w:ascii="Times New Roman" w:eastAsia="Times New Roman" w:hAnsi="Times New Roman" w:cs="Times New Roman"/>
          <w:b/>
          <w:sz w:val="28"/>
          <w:szCs w:val="28"/>
        </w:rPr>
      </w:pPr>
      <w:r w:rsidRPr="00011C0C">
        <w:rPr>
          <w:rFonts w:ascii="Times New Roman" w:eastAsia="Times New Roman" w:hAnsi="Times New Roman" w:cs="Times New Roman"/>
          <w:sz w:val="28"/>
          <w:szCs w:val="28"/>
        </w:rPr>
        <w:t xml:space="preserve">        </w:t>
      </w:r>
      <w:r w:rsidR="00B91EBE" w:rsidRPr="00011C0C">
        <w:rPr>
          <w:rFonts w:ascii="Times New Roman" w:eastAsia="Times New Roman" w:hAnsi="Times New Roman" w:cs="Times New Roman"/>
          <w:sz w:val="28"/>
          <w:szCs w:val="28"/>
        </w:rPr>
        <w:t xml:space="preserve">В прошедшем </w:t>
      </w:r>
      <w:r w:rsidR="00011C0C" w:rsidRPr="00011C0C">
        <w:rPr>
          <w:rFonts w:ascii="Times New Roman" w:eastAsia="Times New Roman" w:hAnsi="Times New Roman" w:cs="Times New Roman"/>
          <w:sz w:val="28"/>
          <w:szCs w:val="28"/>
        </w:rPr>
        <w:t>202</w:t>
      </w:r>
      <w:r w:rsidR="002559C9">
        <w:rPr>
          <w:rFonts w:ascii="Times New Roman" w:eastAsia="Times New Roman" w:hAnsi="Times New Roman" w:cs="Times New Roman"/>
          <w:sz w:val="28"/>
          <w:szCs w:val="28"/>
        </w:rPr>
        <w:t>4</w:t>
      </w:r>
      <w:r w:rsidR="00B84353">
        <w:rPr>
          <w:rFonts w:ascii="Times New Roman" w:eastAsia="Times New Roman" w:hAnsi="Times New Roman" w:cs="Times New Roman"/>
          <w:sz w:val="28"/>
          <w:szCs w:val="28"/>
        </w:rPr>
        <w:t xml:space="preserve"> году</w:t>
      </w:r>
      <w:r w:rsidR="00C86B2B" w:rsidRPr="00011C0C">
        <w:rPr>
          <w:rFonts w:ascii="Times New Roman" w:eastAsia="Times New Roman" w:hAnsi="Times New Roman" w:cs="Times New Roman"/>
          <w:sz w:val="28"/>
          <w:szCs w:val="28"/>
        </w:rPr>
        <w:t xml:space="preserve"> </w:t>
      </w:r>
      <w:r w:rsidR="00B84353">
        <w:rPr>
          <w:rFonts w:ascii="Times New Roman" w:eastAsia="Times New Roman" w:hAnsi="Times New Roman" w:cs="Times New Roman"/>
          <w:sz w:val="28"/>
          <w:szCs w:val="28"/>
        </w:rPr>
        <w:t>органы исполнительной власти</w:t>
      </w:r>
      <w:r w:rsidR="00A7240A">
        <w:rPr>
          <w:rFonts w:ascii="Times New Roman" w:eastAsia="Times New Roman" w:hAnsi="Times New Roman" w:cs="Times New Roman"/>
          <w:sz w:val="28"/>
          <w:szCs w:val="28"/>
        </w:rPr>
        <w:t xml:space="preserve"> совместно с Советом депутатом</w:t>
      </w:r>
      <w:r w:rsidR="00B84353">
        <w:rPr>
          <w:rFonts w:ascii="Times New Roman" w:eastAsia="Times New Roman" w:hAnsi="Times New Roman" w:cs="Times New Roman"/>
          <w:sz w:val="28"/>
          <w:szCs w:val="28"/>
        </w:rPr>
        <w:t xml:space="preserve"> </w:t>
      </w:r>
      <w:r w:rsidR="00DE07B2">
        <w:rPr>
          <w:rFonts w:ascii="Times New Roman" w:eastAsia="Times New Roman" w:hAnsi="Times New Roman" w:cs="Times New Roman"/>
          <w:sz w:val="28"/>
          <w:szCs w:val="28"/>
        </w:rPr>
        <w:t>провели значительную работу</w:t>
      </w:r>
      <w:r w:rsidR="00C86B2B" w:rsidRPr="00011C0C">
        <w:rPr>
          <w:rFonts w:ascii="Times New Roman" w:eastAsia="Times New Roman" w:hAnsi="Times New Roman" w:cs="Times New Roman"/>
          <w:sz w:val="28"/>
          <w:szCs w:val="28"/>
        </w:rPr>
        <w:t xml:space="preserve"> по выполнению всех городских</w:t>
      </w:r>
      <w:r w:rsidR="00DE07B2">
        <w:rPr>
          <w:rFonts w:ascii="Times New Roman" w:eastAsia="Times New Roman" w:hAnsi="Times New Roman" w:cs="Times New Roman"/>
          <w:sz w:val="28"/>
          <w:szCs w:val="28"/>
        </w:rPr>
        <w:t>, окружных и районных программ.</w:t>
      </w:r>
    </w:p>
    <w:p w14:paraId="751C4D57" w14:textId="77777777" w:rsidR="00262A4A" w:rsidRPr="00011C0C" w:rsidRDefault="00262A4A" w:rsidP="00CB4AAA">
      <w:pPr>
        <w:shd w:val="clear" w:color="auto" w:fill="FFFFFF"/>
        <w:spacing w:after="0" w:line="240" w:lineRule="auto"/>
        <w:ind w:right="96" w:firstLine="706"/>
        <w:jc w:val="both"/>
        <w:rPr>
          <w:rFonts w:ascii="Times New Roman" w:eastAsia="Times New Roman" w:hAnsi="Times New Roman" w:cs="Times New Roman"/>
          <w:sz w:val="28"/>
          <w:szCs w:val="28"/>
          <w:highlight w:val="yellow"/>
        </w:rPr>
      </w:pPr>
    </w:p>
    <w:p w14:paraId="79F3144A" w14:textId="0632EEF9" w:rsidR="003743A9" w:rsidRPr="00287D9A" w:rsidRDefault="00616F07" w:rsidP="00616F07">
      <w:pPr>
        <w:spacing w:after="0" w:line="240" w:lineRule="auto"/>
        <w:jc w:val="center"/>
        <w:rPr>
          <w:rFonts w:ascii="Times New Roman" w:hAnsi="Times New Roman" w:cs="Times New Roman"/>
          <w:b/>
          <w:sz w:val="28"/>
          <w:szCs w:val="28"/>
        </w:rPr>
      </w:pPr>
      <w:r w:rsidRPr="00287D9A">
        <w:rPr>
          <w:rFonts w:ascii="Times New Roman" w:hAnsi="Times New Roman" w:cs="Times New Roman"/>
          <w:b/>
          <w:sz w:val="28"/>
          <w:szCs w:val="28"/>
        </w:rPr>
        <w:t>Годовое финансирование.</w:t>
      </w:r>
    </w:p>
    <w:p w14:paraId="6B0682B2" w14:textId="77777777" w:rsidR="0035133E" w:rsidRPr="00287D9A" w:rsidRDefault="0035133E" w:rsidP="00616F07">
      <w:pPr>
        <w:spacing w:after="0" w:line="240" w:lineRule="auto"/>
        <w:jc w:val="center"/>
        <w:rPr>
          <w:rFonts w:ascii="Times New Roman" w:hAnsi="Times New Roman" w:cs="Times New Roman"/>
          <w:b/>
          <w:sz w:val="28"/>
          <w:szCs w:val="28"/>
        </w:rPr>
      </w:pPr>
    </w:p>
    <w:p w14:paraId="38AF05E2" w14:textId="35617706" w:rsidR="00CF5292" w:rsidRPr="00287D9A" w:rsidRDefault="003743A9" w:rsidP="00CF5292">
      <w:pPr>
        <w:spacing w:after="0" w:line="240" w:lineRule="auto"/>
        <w:jc w:val="both"/>
        <w:rPr>
          <w:rFonts w:ascii="Times New Roman" w:hAnsi="Times New Roman" w:cs="Times New Roman"/>
          <w:bCs/>
          <w:iCs/>
          <w:sz w:val="28"/>
          <w:szCs w:val="28"/>
        </w:rPr>
      </w:pPr>
      <w:r w:rsidRPr="00287D9A">
        <w:rPr>
          <w:rFonts w:ascii="Times New Roman" w:hAnsi="Times New Roman" w:cs="Times New Roman"/>
          <w:bCs/>
          <w:iCs/>
          <w:sz w:val="28"/>
          <w:szCs w:val="28"/>
        </w:rPr>
        <w:t xml:space="preserve">        </w:t>
      </w:r>
      <w:r w:rsidR="00B9721A" w:rsidRPr="00287D9A">
        <w:rPr>
          <w:rFonts w:ascii="Times New Roman" w:hAnsi="Times New Roman" w:cs="Times New Roman"/>
          <w:bCs/>
          <w:iCs/>
          <w:sz w:val="28"/>
          <w:szCs w:val="28"/>
        </w:rPr>
        <w:t xml:space="preserve"> </w:t>
      </w:r>
      <w:r w:rsidR="00CF5292" w:rsidRPr="00287D9A">
        <w:rPr>
          <w:rFonts w:ascii="Times New Roman" w:hAnsi="Times New Roman" w:cs="Times New Roman"/>
          <w:bCs/>
          <w:iCs/>
          <w:sz w:val="28"/>
          <w:szCs w:val="28"/>
        </w:rPr>
        <w:t>С целью обеспечения комплексного развития района Восточное Измайлово в 202</w:t>
      </w:r>
      <w:r w:rsidR="00287D9A" w:rsidRPr="00287D9A">
        <w:rPr>
          <w:rFonts w:ascii="Times New Roman" w:hAnsi="Times New Roman" w:cs="Times New Roman"/>
          <w:bCs/>
          <w:iCs/>
          <w:sz w:val="28"/>
          <w:szCs w:val="28"/>
        </w:rPr>
        <w:t>4</w:t>
      </w:r>
      <w:r w:rsidR="00CF5292" w:rsidRPr="00287D9A">
        <w:rPr>
          <w:rFonts w:ascii="Times New Roman" w:hAnsi="Times New Roman" w:cs="Times New Roman"/>
          <w:bCs/>
          <w:iCs/>
          <w:sz w:val="28"/>
          <w:szCs w:val="28"/>
        </w:rPr>
        <w:t xml:space="preserve"> году из бюджета города Москвы было выделено </w:t>
      </w:r>
      <w:r w:rsidR="00287D9A" w:rsidRPr="00287D9A">
        <w:rPr>
          <w:rFonts w:ascii="Times New Roman" w:hAnsi="Times New Roman" w:cs="Times New Roman"/>
          <w:bCs/>
          <w:iCs/>
          <w:sz w:val="28"/>
          <w:szCs w:val="28"/>
        </w:rPr>
        <w:t>555</w:t>
      </w:r>
      <w:r w:rsidR="00CF5292" w:rsidRPr="00287D9A">
        <w:rPr>
          <w:rFonts w:ascii="Times New Roman" w:hAnsi="Times New Roman" w:cs="Times New Roman"/>
          <w:bCs/>
          <w:iCs/>
          <w:sz w:val="28"/>
          <w:szCs w:val="28"/>
        </w:rPr>
        <w:t>,</w:t>
      </w:r>
      <w:r w:rsidR="00287D9A" w:rsidRPr="00287D9A">
        <w:rPr>
          <w:rFonts w:ascii="Times New Roman" w:hAnsi="Times New Roman" w:cs="Times New Roman"/>
          <w:bCs/>
          <w:iCs/>
          <w:sz w:val="28"/>
          <w:szCs w:val="28"/>
        </w:rPr>
        <w:t>6</w:t>
      </w:r>
      <w:r w:rsidR="00CF5292" w:rsidRPr="00287D9A">
        <w:rPr>
          <w:rFonts w:ascii="Times New Roman" w:hAnsi="Times New Roman" w:cs="Times New Roman"/>
          <w:bCs/>
          <w:iCs/>
          <w:sz w:val="28"/>
          <w:szCs w:val="28"/>
        </w:rPr>
        <w:t xml:space="preserve"> млн. рублей, из них:</w:t>
      </w:r>
    </w:p>
    <w:p w14:paraId="2D8182F3" w14:textId="3F0FCAB4" w:rsidR="00CF5292" w:rsidRPr="00287D9A" w:rsidRDefault="00287D9A" w:rsidP="00CF5292">
      <w:pPr>
        <w:spacing w:after="0" w:line="240" w:lineRule="auto"/>
        <w:jc w:val="both"/>
        <w:rPr>
          <w:rFonts w:ascii="Times New Roman" w:hAnsi="Times New Roman" w:cs="Times New Roman"/>
          <w:bCs/>
          <w:iCs/>
          <w:sz w:val="28"/>
          <w:szCs w:val="28"/>
        </w:rPr>
      </w:pPr>
      <w:r w:rsidRPr="00287D9A">
        <w:rPr>
          <w:rFonts w:ascii="Times New Roman" w:hAnsi="Times New Roman" w:cs="Times New Roman"/>
          <w:bCs/>
          <w:iCs/>
          <w:sz w:val="28"/>
          <w:szCs w:val="28"/>
        </w:rPr>
        <w:t>-  100,3</w:t>
      </w:r>
      <w:r w:rsidR="00CF5292" w:rsidRPr="00287D9A">
        <w:rPr>
          <w:rFonts w:ascii="Times New Roman" w:hAnsi="Times New Roman" w:cs="Times New Roman"/>
          <w:bCs/>
          <w:iCs/>
          <w:sz w:val="28"/>
          <w:szCs w:val="28"/>
        </w:rPr>
        <w:t xml:space="preserve"> млн. руб. – СУР (средства стимулирования управ районов);</w:t>
      </w:r>
    </w:p>
    <w:p w14:paraId="5C896191" w14:textId="0A97EECC" w:rsidR="00CF5292" w:rsidRPr="00287D9A" w:rsidRDefault="00287D9A" w:rsidP="00CF5292">
      <w:pPr>
        <w:spacing w:after="0" w:line="240" w:lineRule="auto"/>
        <w:jc w:val="both"/>
        <w:rPr>
          <w:rFonts w:ascii="Times New Roman" w:hAnsi="Times New Roman" w:cs="Times New Roman"/>
          <w:bCs/>
          <w:iCs/>
          <w:sz w:val="28"/>
          <w:szCs w:val="28"/>
        </w:rPr>
      </w:pPr>
      <w:r w:rsidRPr="00287D9A">
        <w:rPr>
          <w:rFonts w:ascii="Times New Roman" w:hAnsi="Times New Roman" w:cs="Times New Roman"/>
          <w:bCs/>
          <w:iCs/>
          <w:sz w:val="28"/>
          <w:szCs w:val="28"/>
        </w:rPr>
        <w:t>- 6,1</w:t>
      </w:r>
      <w:r w:rsidR="00CF5292" w:rsidRPr="00287D9A">
        <w:rPr>
          <w:rFonts w:ascii="Times New Roman" w:hAnsi="Times New Roman" w:cs="Times New Roman"/>
          <w:bCs/>
          <w:iCs/>
          <w:sz w:val="28"/>
          <w:szCs w:val="28"/>
        </w:rPr>
        <w:t xml:space="preserve"> млн. рублей – СЭРР (средства социально-экономического развития района);</w:t>
      </w:r>
    </w:p>
    <w:p w14:paraId="4003D2C6" w14:textId="21A06BDE" w:rsidR="003743A9" w:rsidRPr="00266E0E" w:rsidRDefault="00287D9A" w:rsidP="00CF5292">
      <w:pPr>
        <w:spacing w:after="0" w:line="240" w:lineRule="auto"/>
        <w:jc w:val="both"/>
        <w:rPr>
          <w:rFonts w:ascii="Times New Roman" w:hAnsi="Times New Roman" w:cs="Times New Roman"/>
          <w:bCs/>
          <w:iCs/>
          <w:sz w:val="28"/>
          <w:szCs w:val="28"/>
        </w:rPr>
      </w:pPr>
      <w:r w:rsidRPr="00287D9A">
        <w:rPr>
          <w:rFonts w:ascii="Times New Roman" w:hAnsi="Times New Roman" w:cs="Times New Roman"/>
          <w:bCs/>
          <w:iCs/>
          <w:sz w:val="28"/>
          <w:szCs w:val="28"/>
        </w:rPr>
        <w:t>- 449,2</w:t>
      </w:r>
      <w:r w:rsidR="00CF5292" w:rsidRPr="00287D9A">
        <w:rPr>
          <w:rFonts w:ascii="Times New Roman" w:hAnsi="Times New Roman" w:cs="Times New Roman"/>
          <w:bCs/>
          <w:iCs/>
          <w:sz w:val="28"/>
          <w:szCs w:val="28"/>
        </w:rPr>
        <w:t xml:space="preserve"> млн. руб. на выполнение государственного задания ГБУ «Жилищник района Восточное Измайлово»</w:t>
      </w:r>
      <w:r w:rsidRPr="00287D9A">
        <w:rPr>
          <w:rFonts w:ascii="Times New Roman" w:hAnsi="Times New Roman" w:cs="Times New Roman"/>
          <w:bCs/>
          <w:iCs/>
          <w:sz w:val="28"/>
          <w:szCs w:val="28"/>
        </w:rPr>
        <w:t>.</w:t>
      </w:r>
    </w:p>
    <w:p w14:paraId="68230934" w14:textId="77777777" w:rsidR="00262A4A" w:rsidRPr="0008244E" w:rsidRDefault="00262A4A" w:rsidP="00CB4AAA">
      <w:pPr>
        <w:spacing w:after="0" w:line="240" w:lineRule="auto"/>
        <w:jc w:val="both"/>
        <w:rPr>
          <w:rFonts w:ascii="Times New Roman" w:hAnsi="Times New Roman" w:cs="Times New Roman"/>
          <w:bCs/>
          <w:iCs/>
          <w:sz w:val="28"/>
          <w:szCs w:val="28"/>
        </w:rPr>
      </w:pPr>
    </w:p>
    <w:p w14:paraId="3E2F999A" w14:textId="13C6332B" w:rsidR="005364C4" w:rsidRPr="0008244E" w:rsidRDefault="00B744E3" w:rsidP="005364C4">
      <w:pPr>
        <w:spacing w:after="0" w:line="240" w:lineRule="auto"/>
        <w:contextualSpacing/>
        <w:jc w:val="center"/>
        <w:rPr>
          <w:rFonts w:ascii="Times New Roman" w:hAnsi="Times New Roman" w:cs="Times New Roman"/>
          <w:b/>
          <w:sz w:val="28"/>
          <w:szCs w:val="28"/>
        </w:rPr>
      </w:pPr>
      <w:r w:rsidRPr="0008244E">
        <w:rPr>
          <w:rFonts w:ascii="Times New Roman" w:hAnsi="Times New Roman" w:cs="Times New Roman"/>
          <w:b/>
          <w:sz w:val="28"/>
          <w:szCs w:val="28"/>
        </w:rPr>
        <w:t>Благоустройств</w:t>
      </w:r>
      <w:r w:rsidR="00EB0A32" w:rsidRPr="0008244E">
        <w:rPr>
          <w:rFonts w:ascii="Times New Roman" w:hAnsi="Times New Roman" w:cs="Times New Roman"/>
          <w:b/>
          <w:sz w:val="28"/>
          <w:szCs w:val="28"/>
        </w:rPr>
        <w:t>о дворовых территорий.</w:t>
      </w:r>
    </w:p>
    <w:p w14:paraId="35A5B0D1" w14:textId="77777777" w:rsidR="0035133E" w:rsidRPr="002559C9" w:rsidRDefault="0035133E" w:rsidP="005364C4">
      <w:pPr>
        <w:spacing w:after="0" w:line="240" w:lineRule="auto"/>
        <w:contextualSpacing/>
        <w:jc w:val="center"/>
        <w:rPr>
          <w:rFonts w:ascii="Times New Roman" w:hAnsi="Times New Roman" w:cs="Times New Roman"/>
          <w:b/>
          <w:sz w:val="28"/>
          <w:szCs w:val="28"/>
          <w:highlight w:val="yellow"/>
        </w:rPr>
      </w:pPr>
    </w:p>
    <w:p w14:paraId="43D0320D" w14:textId="69EBB062" w:rsidR="0008244E" w:rsidRPr="0008244E" w:rsidRDefault="0008244E" w:rsidP="006F3AC0">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В 2024 году выполнены работы по благоустройству 33-х дворовых территорий на сумму 134 650,6 тыс. руб. по адресам.</w:t>
      </w:r>
    </w:p>
    <w:p w14:paraId="251D07B9" w14:textId="77777777" w:rsidR="0008244E" w:rsidRPr="0008244E" w:rsidRDefault="0008244E"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Комплексно благоустроены 11 дворов, по адресам:</w:t>
      </w:r>
    </w:p>
    <w:p w14:paraId="65BE065E" w14:textId="50763D89"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Парковая 09-я ул.</w:t>
      </w:r>
      <w:r w:rsidR="0008244E">
        <w:rPr>
          <w:rFonts w:ascii="Times New Roman" w:hAnsi="Times New Roman" w:cs="Times New Roman"/>
          <w:bCs/>
          <w:iCs/>
          <w:sz w:val="28"/>
          <w:szCs w:val="28"/>
        </w:rPr>
        <w:t>, д.</w:t>
      </w:r>
      <w:r w:rsidR="0008244E" w:rsidRPr="0008244E">
        <w:rPr>
          <w:rFonts w:ascii="Times New Roman" w:hAnsi="Times New Roman" w:cs="Times New Roman"/>
          <w:bCs/>
          <w:iCs/>
          <w:sz w:val="28"/>
          <w:szCs w:val="28"/>
        </w:rPr>
        <w:t xml:space="preserve"> 6</w:t>
      </w:r>
    </w:p>
    <w:p w14:paraId="46072CE6" w14:textId="6323915A"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Парковая 09-я ул.</w:t>
      </w:r>
      <w:r w:rsidR="0008244E">
        <w:rPr>
          <w:rFonts w:ascii="Times New Roman" w:hAnsi="Times New Roman" w:cs="Times New Roman"/>
          <w:bCs/>
          <w:iCs/>
          <w:sz w:val="28"/>
          <w:szCs w:val="28"/>
        </w:rPr>
        <w:t>, д.</w:t>
      </w:r>
      <w:r w:rsidR="0008244E" w:rsidRPr="0008244E">
        <w:rPr>
          <w:rFonts w:ascii="Times New Roman" w:hAnsi="Times New Roman" w:cs="Times New Roman"/>
          <w:bCs/>
          <w:iCs/>
          <w:sz w:val="28"/>
          <w:szCs w:val="28"/>
        </w:rPr>
        <w:t xml:space="preserve"> 8</w:t>
      </w:r>
    </w:p>
    <w:p w14:paraId="1C524AD9" w14:textId="668C08B4"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Pr>
          <w:rFonts w:ascii="Times New Roman" w:hAnsi="Times New Roman" w:cs="Times New Roman"/>
          <w:bCs/>
          <w:iCs/>
          <w:sz w:val="28"/>
          <w:szCs w:val="28"/>
        </w:rPr>
        <w:t>Парковая 15-я ул., д.</w:t>
      </w:r>
      <w:r w:rsidR="0008244E" w:rsidRPr="0008244E">
        <w:rPr>
          <w:rFonts w:ascii="Times New Roman" w:hAnsi="Times New Roman" w:cs="Times New Roman"/>
          <w:bCs/>
          <w:iCs/>
          <w:sz w:val="28"/>
          <w:szCs w:val="28"/>
        </w:rPr>
        <w:t>24 к.2</w:t>
      </w:r>
    </w:p>
    <w:p w14:paraId="1C0E31C3" w14:textId="2536C785"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Первомайская Нижн. ул.</w:t>
      </w:r>
      <w:r w:rsidR="0008244E">
        <w:rPr>
          <w:rFonts w:ascii="Times New Roman" w:hAnsi="Times New Roman" w:cs="Times New Roman"/>
          <w:bCs/>
          <w:iCs/>
          <w:sz w:val="28"/>
          <w:szCs w:val="28"/>
        </w:rPr>
        <w:t>, д.</w:t>
      </w:r>
      <w:r w:rsidR="0008244E" w:rsidRPr="0008244E">
        <w:rPr>
          <w:rFonts w:ascii="Times New Roman" w:hAnsi="Times New Roman" w:cs="Times New Roman"/>
          <w:bCs/>
          <w:iCs/>
          <w:sz w:val="28"/>
          <w:szCs w:val="28"/>
        </w:rPr>
        <w:t xml:space="preserve"> 41</w:t>
      </w:r>
    </w:p>
    <w:p w14:paraId="526C869C" w14:textId="05095D03"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Первомайская Нижн. ул.</w:t>
      </w:r>
      <w:r w:rsidR="0008244E">
        <w:rPr>
          <w:rFonts w:ascii="Times New Roman" w:hAnsi="Times New Roman" w:cs="Times New Roman"/>
          <w:bCs/>
          <w:iCs/>
          <w:sz w:val="28"/>
          <w:szCs w:val="28"/>
        </w:rPr>
        <w:t>, д.</w:t>
      </w:r>
      <w:r w:rsidR="0008244E" w:rsidRPr="0008244E">
        <w:rPr>
          <w:rFonts w:ascii="Times New Roman" w:hAnsi="Times New Roman" w:cs="Times New Roman"/>
          <w:bCs/>
          <w:iCs/>
          <w:sz w:val="28"/>
          <w:szCs w:val="28"/>
        </w:rPr>
        <w:t xml:space="preserve"> 60</w:t>
      </w:r>
    </w:p>
    <w:p w14:paraId="2874E4B1" w14:textId="5341DF61"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Pr>
          <w:rFonts w:ascii="Times New Roman" w:hAnsi="Times New Roman" w:cs="Times New Roman"/>
          <w:bCs/>
          <w:iCs/>
          <w:sz w:val="28"/>
          <w:szCs w:val="28"/>
        </w:rPr>
        <w:t>Первомайская ул., д.</w:t>
      </w:r>
      <w:r w:rsidR="0008244E" w:rsidRPr="0008244E">
        <w:rPr>
          <w:rFonts w:ascii="Times New Roman" w:hAnsi="Times New Roman" w:cs="Times New Roman"/>
          <w:bCs/>
          <w:iCs/>
          <w:sz w:val="28"/>
          <w:szCs w:val="28"/>
        </w:rPr>
        <w:t>86/18</w:t>
      </w:r>
    </w:p>
    <w:p w14:paraId="277621DC" w14:textId="21237B49"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Первомайская ул.</w:t>
      </w:r>
      <w:r w:rsidR="0008244E">
        <w:rPr>
          <w:rFonts w:ascii="Times New Roman" w:hAnsi="Times New Roman" w:cs="Times New Roman"/>
          <w:bCs/>
          <w:iCs/>
          <w:sz w:val="28"/>
          <w:szCs w:val="28"/>
        </w:rPr>
        <w:t>, д.</w:t>
      </w:r>
      <w:r w:rsidR="0008244E" w:rsidRPr="0008244E">
        <w:rPr>
          <w:rFonts w:ascii="Times New Roman" w:hAnsi="Times New Roman" w:cs="Times New Roman"/>
          <w:bCs/>
          <w:iCs/>
          <w:sz w:val="28"/>
          <w:szCs w:val="28"/>
        </w:rPr>
        <w:t xml:space="preserve"> 94</w:t>
      </w:r>
    </w:p>
    <w:p w14:paraId="79FDBA4D" w14:textId="71BF85A2"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Pr>
          <w:rFonts w:ascii="Times New Roman" w:hAnsi="Times New Roman" w:cs="Times New Roman"/>
          <w:bCs/>
          <w:iCs/>
          <w:sz w:val="28"/>
          <w:szCs w:val="28"/>
        </w:rPr>
        <w:t>Первомайская ул., д.</w:t>
      </w:r>
      <w:r w:rsidR="0008244E" w:rsidRPr="0008244E">
        <w:rPr>
          <w:rFonts w:ascii="Times New Roman" w:hAnsi="Times New Roman" w:cs="Times New Roman"/>
          <w:bCs/>
          <w:iCs/>
          <w:sz w:val="28"/>
          <w:szCs w:val="28"/>
        </w:rPr>
        <w:t>94А</w:t>
      </w:r>
    </w:p>
    <w:p w14:paraId="15E123D2" w14:textId="693D5A56" w:rsidR="0008244E" w:rsidRP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Pr>
          <w:rFonts w:ascii="Times New Roman" w:hAnsi="Times New Roman" w:cs="Times New Roman"/>
          <w:bCs/>
          <w:iCs/>
          <w:sz w:val="28"/>
          <w:szCs w:val="28"/>
        </w:rPr>
        <w:t>Сиреневый бульв., д.</w:t>
      </w:r>
      <w:r w:rsidR="0008244E" w:rsidRPr="0008244E">
        <w:rPr>
          <w:rFonts w:ascii="Times New Roman" w:hAnsi="Times New Roman" w:cs="Times New Roman"/>
          <w:bCs/>
          <w:iCs/>
          <w:sz w:val="28"/>
          <w:szCs w:val="28"/>
        </w:rPr>
        <w:t>44 к.1</w:t>
      </w:r>
    </w:p>
    <w:p w14:paraId="7927EEE6" w14:textId="77777777" w:rsidR="0008244E" w:rsidRPr="0008244E" w:rsidRDefault="0008244E"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В ходе работ по комплексному благоустройству были выполнены такие виды работ как: </w:t>
      </w:r>
    </w:p>
    <w:p w14:paraId="6ADE3BCA"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ремонт асфальтобетонного покрытия проезжей части – 10 650,32 кв.м.;</w:t>
      </w:r>
    </w:p>
    <w:p w14:paraId="6AA8AEBD"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ремонт асфальтобетонного покрытия тротуаров – 4 457,84 кв.м;</w:t>
      </w:r>
    </w:p>
    <w:p w14:paraId="64447A53"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замена дорожного бортового камня – 3 174,80 пог.м.;</w:t>
      </w:r>
    </w:p>
    <w:p w14:paraId="3215B10C"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замена садового бортового камня – 4 108,30 пог.м.;</w:t>
      </w:r>
    </w:p>
    <w:p w14:paraId="0535EC9C"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устройство резинового покрытия – 3 641, 44 кв.м.;</w:t>
      </w:r>
    </w:p>
    <w:p w14:paraId="00C2C896"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lastRenderedPageBreak/>
        <w:t xml:space="preserve">- устройство газона – 23 830, 77 кв.м.; </w:t>
      </w:r>
    </w:p>
    <w:p w14:paraId="44632CF0" w14:textId="4B95C08A" w:rsidR="0008244E" w:rsidRPr="0008244E"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замена малых архитектурных форм – 178 шт.</w:t>
      </w:r>
    </w:p>
    <w:p w14:paraId="2BBFD366" w14:textId="6F016E9B" w:rsidR="0008244E" w:rsidRPr="0008244E" w:rsidRDefault="0008244E"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Отдельные виды работ выполнены на </w:t>
      </w:r>
      <w:r w:rsidR="00951862">
        <w:rPr>
          <w:rFonts w:ascii="Times New Roman" w:hAnsi="Times New Roman" w:cs="Times New Roman"/>
          <w:bCs/>
          <w:iCs/>
          <w:sz w:val="28"/>
          <w:szCs w:val="28"/>
        </w:rPr>
        <w:t>3</w:t>
      </w:r>
      <w:r w:rsidRPr="0008244E">
        <w:rPr>
          <w:rFonts w:ascii="Times New Roman" w:hAnsi="Times New Roman" w:cs="Times New Roman"/>
          <w:bCs/>
          <w:iCs/>
          <w:sz w:val="28"/>
          <w:szCs w:val="28"/>
        </w:rPr>
        <w:t>-</w:t>
      </w:r>
      <w:r w:rsidR="00F5728C">
        <w:rPr>
          <w:rFonts w:ascii="Times New Roman" w:hAnsi="Times New Roman" w:cs="Times New Roman"/>
          <w:bCs/>
          <w:iCs/>
          <w:sz w:val="28"/>
          <w:szCs w:val="28"/>
        </w:rPr>
        <w:t>х</w:t>
      </w:r>
      <w:r w:rsidRPr="0008244E">
        <w:rPr>
          <w:rFonts w:ascii="Times New Roman" w:hAnsi="Times New Roman" w:cs="Times New Roman"/>
          <w:bCs/>
          <w:iCs/>
          <w:sz w:val="28"/>
          <w:szCs w:val="28"/>
        </w:rPr>
        <w:t xml:space="preserve"> дворов</w:t>
      </w:r>
      <w:r w:rsidR="00F5728C">
        <w:rPr>
          <w:rFonts w:ascii="Times New Roman" w:hAnsi="Times New Roman" w:cs="Times New Roman"/>
          <w:bCs/>
          <w:iCs/>
          <w:sz w:val="28"/>
          <w:szCs w:val="28"/>
        </w:rPr>
        <w:t>ых</w:t>
      </w:r>
      <w:r w:rsidRPr="0008244E">
        <w:rPr>
          <w:rFonts w:ascii="Times New Roman" w:hAnsi="Times New Roman" w:cs="Times New Roman"/>
          <w:bCs/>
          <w:iCs/>
          <w:sz w:val="28"/>
          <w:szCs w:val="28"/>
        </w:rPr>
        <w:t xml:space="preserve"> территори</w:t>
      </w:r>
      <w:r w:rsidR="00F5728C">
        <w:rPr>
          <w:rFonts w:ascii="Times New Roman" w:hAnsi="Times New Roman" w:cs="Times New Roman"/>
          <w:bCs/>
          <w:iCs/>
          <w:sz w:val="28"/>
          <w:szCs w:val="28"/>
        </w:rPr>
        <w:t>ях</w:t>
      </w:r>
      <w:r w:rsidRPr="0008244E">
        <w:rPr>
          <w:rFonts w:ascii="Times New Roman" w:hAnsi="Times New Roman" w:cs="Times New Roman"/>
          <w:bCs/>
          <w:iCs/>
          <w:sz w:val="28"/>
          <w:szCs w:val="28"/>
        </w:rPr>
        <w:t>, по адрес</w:t>
      </w:r>
      <w:r w:rsidR="00F5728C">
        <w:rPr>
          <w:rFonts w:ascii="Times New Roman" w:hAnsi="Times New Roman" w:cs="Times New Roman"/>
          <w:bCs/>
          <w:iCs/>
          <w:sz w:val="28"/>
          <w:szCs w:val="28"/>
        </w:rPr>
        <w:t>ам</w:t>
      </w:r>
      <w:r w:rsidRPr="0008244E">
        <w:rPr>
          <w:rFonts w:ascii="Times New Roman" w:hAnsi="Times New Roman" w:cs="Times New Roman"/>
          <w:bCs/>
          <w:iCs/>
          <w:sz w:val="28"/>
          <w:szCs w:val="28"/>
        </w:rPr>
        <w:t xml:space="preserve">: </w:t>
      </w:r>
    </w:p>
    <w:p w14:paraId="791DAC38" w14:textId="082D1245" w:rsidR="0008244E" w:rsidRDefault="00A7240A"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sidR="0008244E" w:rsidRPr="0008244E">
        <w:rPr>
          <w:rFonts w:ascii="Times New Roman" w:hAnsi="Times New Roman" w:cs="Times New Roman"/>
          <w:bCs/>
          <w:iCs/>
          <w:sz w:val="28"/>
          <w:szCs w:val="28"/>
        </w:rPr>
        <w:t>Парковая 13-я ул.</w:t>
      </w:r>
      <w:r w:rsidR="0008244E">
        <w:rPr>
          <w:rFonts w:ascii="Times New Roman" w:hAnsi="Times New Roman" w:cs="Times New Roman"/>
          <w:bCs/>
          <w:iCs/>
          <w:sz w:val="28"/>
          <w:szCs w:val="28"/>
        </w:rPr>
        <w:t>, д.</w:t>
      </w:r>
      <w:r w:rsidR="00951862">
        <w:rPr>
          <w:rFonts w:ascii="Times New Roman" w:hAnsi="Times New Roman" w:cs="Times New Roman"/>
          <w:bCs/>
          <w:iCs/>
          <w:sz w:val="28"/>
          <w:szCs w:val="28"/>
        </w:rPr>
        <w:t xml:space="preserve"> 20 к.1;</w:t>
      </w:r>
    </w:p>
    <w:p w14:paraId="45431ABF" w14:textId="6EBD38C9" w:rsidR="00951862" w:rsidRDefault="00951862"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Pr>
          <w:rFonts w:ascii="Times New Roman" w:hAnsi="Times New Roman" w:cs="Times New Roman"/>
          <w:bCs/>
          <w:iCs/>
          <w:sz w:val="28"/>
          <w:szCs w:val="28"/>
        </w:rPr>
        <w:t>Первомайская</w:t>
      </w:r>
      <w:r w:rsidRPr="0008244E">
        <w:rPr>
          <w:rFonts w:ascii="Times New Roman" w:hAnsi="Times New Roman" w:cs="Times New Roman"/>
          <w:bCs/>
          <w:iCs/>
          <w:sz w:val="28"/>
          <w:szCs w:val="28"/>
        </w:rPr>
        <w:t xml:space="preserve"> </w:t>
      </w:r>
      <w:r>
        <w:rPr>
          <w:rFonts w:ascii="Times New Roman" w:hAnsi="Times New Roman" w:cs="Times New Roman"/>
          <w:bCs/>
          <w:iCs/>
          <w:sz w:val="28"/>
          <w:szCs w:val="28"/>
        </w:rPr>
        <w:t>Нижн.</w:t>
      </w:r>
      <w:r w:rsidRPr="0008244E">
        <w:rPr>
          <w:rFonts w:ascii="Times New Roman" w:hAnsi="Times New Roman" w:cs="Times New Roman"/>
          <w:bCs/>
          <w:iCs/>
          <w:sz w:val="28"/>
          <w:szCs w:val="28"/>
        </w:rPr>
        <w:t xml:space="preserve"> ул.</w:t>
      </w:r>
      <w:r>
        <w:rPr>
          <w:rFonts w:ascii="Times New Roman" w:hAnsi="Times New Roman" w:cs="Times New Roman"/>
          <w:bCs/>
          <w:iCs/>
          <w:sz w:val="28"/>
          <w:szCs w:val="28"/>
        </w:rPr>
        <w:t>, д. 48/8;</w:t>
      </w:r>
    </w:p>
    <w:p w14:paraId="391D9B2E" w14:textId="05265AFD" w:rsidR="00951862" w:rsidRPr="0008244E" w:rsidRDefault="00951862" w:rsidP="0008244E">
      <w:pPr>
        <w:spacing w:after="0" w:line="240" w:lineRule="auto"/>
        <w:ind w:firstLine="567"/>
        <w:contextualSpacing/>
        <w:jc w:val="both"/>
        <w:rPr>
          <w:rFonts w:ascii="Times New Roman" w:hAnsi="Times New Roman" w:cs="Times New Roman"/>
          <w:bCs/>
          <w:iCs/>
          <w:sz w:val="28"/>
          <w:szCs w:val="28"/>
        </w:rPr>
      </w:pPr>
      <w:r w:rsidRPr="0008244E">
        <w:rPr>
          <w:rFonts w:ascii="Times New Roman" w:hAnsi="Times New Roman" w:cs="Times New Roman"/>
          <w:bCs/>
          <w:iCs/>
          <w:sz w:val="28"/>
          <w:szCs w:val="28"/>
        </w:rPr>
        <w:t xml:space="preserve">- </w:t>
      </w:r>
      <w:r>
        <w:rPr>
          <w:rFonts w:ascii="Times New Roman" w:hAnsi="Times New Roman" w:cs="Times New Roman"/>
          <w:bCs/>
          <w:iCs/>
          <w:sz w:val="28"/>
          <w:szCs w:val="28"/>
        </w:rPr>
        <w:t>Первомайская Нижн. ул., д. 50</w:t>
      </w:r>
      <w:r w:rsidRPr="0008244E">
        <w:rPr>
          <w:rFonts w:ascii="Times New Roman" w:hAnsi="Times New Roman" w:cs="Times New Roman"/>
          <w:bCs/>
          <w:iCs/>
          <w:sz w:val="28"/>
          <w:szCs w:val="28"/>
        </w:rPr>
        <w:t>.</w:t>
      </w:r>
    </w:p>
    <w:p w14:paraId="0B89BE0D"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Выполнены следующие работы:</w:t>
      </w:r>
    </w:p>
    <w:p w14:paraId="3E4CA18F"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ремонт асфальтобетонного покрытия тротуаров – 362,00 кв.м;</w:t>
      </w:r>
    </w:p>
    <w:p w14:paraId="1CDEC491"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замена дорожного бортового камня – 43,0 пог.м.;</w:t>
      </w:r>
    </w:p>
    <w:p w14:paraId="2927AB72"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xml:space="preserve"> - замена садового бортового камня – 569 пог.м.;</w:t>
      </w:r>
    </w:p>
    <w:p w14:paraId="71E8F3CD" w14:textId="77777777" w:rsidR="00951862" w:rsidRPr="00951862" w:rsidRDefault="00951862" w:rsidP="00951862">
      <w:pPr>
        <w:spacing w:after="0" w:line="240" w:lineRule="auto"/>
        <w:ind w:firstLine="567"/>
        <w:contextualSpacing/>
        <w:jc w:val="both"/>
        <w:rPr>
          <w:rFonts w:ascii="Times New Roman" w:hAnsi="Times New Roman" w:cs="Times New Roman"/>
          <w:bCs/>
          <w:iCs/>
          <w:sz w:val="28"/>
          <w:szCs w:val="28"/>
        </w:rPr>
      </w:pPr>
      <w:r w:rsidRPr="00951862">
        <w:rPr>
          <w:rFonts w:ascii="Times New Roman" w:hAnsi="Times New Roman" w:cs="Times New Roman"/>
          <w:bCs/>
          <w:iCs/>
          <w:sz w:val="28"/>
          <w:szCs w:val="28"/>
        </w:rPr>
        <w:t>- устройство резинового покрытия – 198 кв.м.;</w:t>
      </w:r>
    </w:p>
    <w:p w14:paraId="24C6ED62" w14:textId="13D558BF" w:rsidR="00F90A9B" w:rsidRPr="002559C9" w:rsidRDefault="00951862" w:rsidP="00951862">
      <w:pPr>
        <w:spacing w:after="0" w:line="240" w:lineRule="auto"/>
        <w:ind w:firstLine="567"/>
        <w:contextualSpacing/>
        <w:jc w:val="both"/>
        <w:rPr>
          <w:rFonts w:ascii="Times New Roman" w:hAnsi="Times New Roman" w:cs="Times New Roman"/>
          <w:bCs/>
          <w:iCs/>
          <w:sz w:val="28"/>
          <w:szCs w:val="28"/>
          <w:highlight w:val="yellow"/>
        </w:rPr>
      </w:pPr>
      <w:r w:rsidRPr="00951862">
        <w:rPr>
          <w:rFonts w:ascii="Times New Roman" w:hAnsi="Times New Roman" w:cs="Times New Roman"/>
          <w:bCs/>
          <w:iCs/>
          <w:sz w:val="28"/>
          <w:szCs w:val="28"/>
        </w:rPr>
        <w:t>- уст</w:t>
      </w:r>
      <w:r w:rsidR="006F3AC0">
        <w:rPr>
          <w:rFonts w:ascii="Times New Roman" w:hAnsi="Times New Roman" w:cs="Times New Roman"/>
          <w:bCs/>
          <w:iCs/>
          <w:sz w:val="28"/>
          <w:szCs w:val="28"/>
        </w:rPr>
        <w:t>ройство газона – 2 502,47 кв.м.</w:t>
      </w:r>
    </w:p>
    <w:p w14:paraId="5C0EAE26" w14:textId="77777777" w:rsidR="007657C9" w:rsidRPr="0008244E" w:rsidRDefault="007657C9" w:rsidP="007657C9">
      <w:pPr>
        <w:spacing w:after="0" w:line="240" w:lineRule="auto"/>
        <w:ind w:firstLine="567"/>
        <w:contextualSpacing/>
        <w:jc w:val="both"/>
        <w:rPr>
          <w:rFonts w:ascii="Times New Roman" w:hAnsi="Times New Roman" w:cs="Times New Roman"/>
          <w:bCs/>
          <w:iCs/>
          <w:sz w:val="28"/>
          <w:szCs w:val="28"/>
        </w:rPr>
      </w:pPr>
    </w:p>
    <w:p w14:paraId="56054EF1" w14:textId="3F6C5A06" w:rsidR="005364C4" w:rsidRPr="0008244E" w:rsidRDefault="00DE0F56" w:rsidP="005364C4">
      <w:pPr>
        <w:shd w:val="clear" w:color="auto" w:fill="FFFFFF"/>
        <w:tabs>
          <w:tab w:val="left" w:pos="0"/>
        </w:tabs>
        <w:spacing w:after="0" w:line="240" w:lineRule="auto"/>
        <w:ind w:right="96"/>
        <w:contextualSpacing/>
        <w:jc w:val="center"/>
        <w:rPr>
          <w:rFonts w:ascii="Times New Roman" w:hAnsi="Times New Roman" w:cs="Times New Roman"/>
          <w:b/>
          <w:sz w:val="28"/>
          <w:szCs w:val="28"/>
        </w:rPr>
      </w:pPr>
      <w:r w:rsidRPr="0008244E">
        <w:rPr>
          <w:rFonts w:ascii="Times New Roman" w:hAnsi="Times New Roman" w:cs="Times New Roman"/>
          <w:b/>
          <w:sz w:val="28"/>
          <w:szCs w:val="28"/>
        </w:rPr>
        <w:t>Ремонт асфальтобето</w:t>
      </w:r>
      <w:r w:rsidR="005364C4" w:rsidRPr="0008244E">
        <w:rPr>
          <w:rFonts w:ascii="Times New Roman" w:hAnsi="Times New Roman" w:cs="Times New Roman"/>
          <w:b/>
          <w:sz w:val="28"/>
          <w:szCs w:val="28"/>
        </w:rPr>
        <w:t>нного покрытия большими картами.</w:t>
      </w:r>
    </w:p>
    <w:p w14:paraId="3AC67F6E" w14:textId="77777777" w:rsidR="000B0547" w:rsidRPr="0008244E" w:rsidRDefault="000B0547" w:rsidP="005364C4">
      <w:pPr>
        <w:shd w:val="clear" w:color="auto" w:fill="FFFFFF"/>
        <w:tabs>
          <w:tab w:val="left" w:pos="0"/>
        </w:tabs>
        <w:spacing w:after="0" w:line="240" w:lineRule="auto"/>
        <w:ind w:right="96"/>
        <w:contextualSpacing/>
        <w:jc w:val="center"/>
        <w:rPr>
          <w:rFonts w:ascii="Times New Roman" w:hAnsi="Times New Roman" w:cs="Times New Roman"/>
          <w:b/>
          <w:sz w:val="28"/>
          <w:szCs w:val="28"/>
        </w:rPr>
      </w:pPr>
    </w:p>
    <w:p w14:paraId="49308624" w14:textId="2D225BAB" w:rsidR="0008244E" w:rsidRPr="0008244E" w:rsidRDefault="0008244E"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xml:space="preserve">В 2024 году на территории района Восточное Измайлово выполнены работы по ремонту асфальтобетонного покрытия большими картами на </w:t>
      </w:r>
      <w:r w:rsidR="00951862">
        <w:rPr>
          <w:rFonts w:ascii="Times New Roman" w:eastAsiaTheme="minorHAnsi" w:hAnsi="Times New Roman" w:cs="Times New Roman"/>
          <w:sz w:val="28"/>
          <w:szCs w:val="28"/>
          <w:lang w:eastAsia="en-US"/>
        </w:rPr>
        <w:t>21</w:t>
      </w:r>
      <w:r w:rsidRPr="0008244E">
        <w:rPr>
          <w:rFonts w:ascii="Times New Roman" w:eastAsiaTheme="minorHAnsi" w:hAnsi="Times New Roman" w:cs="Times New Roman"/>
          <w:sz w:val="28"/>
          <w:szCs w:val="28"/>
          <w:lang w:eastAsia="en-US"/>
        </w:rPr>
        <w:t>-</w:t>
      </w:r>
      <w:r w:rsidR="00951862">
        <w:rPr>
          <w:rFonts w:ascii="Times New Roman" w:eastAsiaTheme="minorHAnsi" w:hAnsi="Times New Roman" w:cs="Times New Roman"/>
          <w:sz w:val="28"/>
          <w:szCs w:val="28"/>
          <w:lang w:eastAsia="en-US"/>
        </w:rPr>
        <w:t>о</w:t>
      </w:r>
      <w:r w:rsidRPr="0008244E">
        <w:rPr>
          <w:rFonts w:ascii="Times New Roman" w:eastAsiaTheme="minorHAnsi" w:hAnsi="Times New Roman" w:cs="Times New Roman"/>
          <w:sz w:val="28"/>
          <w:szCs w:val="28"/>
          <w:lang w:eastAsia="en-US"/>
        </w:rPr>
        <w:t xml:space="preserve">й дворовой территории на сумму 61 031, 1 тыс. руб. по адресам: </w:t>
      </w:r>
    </w:p>
    <w:p w14:paraId="6596E63F" w14:textId="0555CD8C"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sidRPr="0008244E">
        <w:rPr>
          <w:rFonts w:ascii="Times New Roman" w:eastAsiaTheme="minorHAnsi" w:hAnsi="Times New Roman" w:cs="Times New Roman"/>
          <w:sz w:val="28"/>
          <w:szCs w:val="28"/>
          <w:lang w:eastAsia="en-US"/>
        </w:rPr>
        <w:t>Парковая 09-я ул.</w:t>
      </w:r>
      <w:r w:rsidR="0008244E">
        <w:rPr>
          <w:rFonts w:ascii="Times New Roman" w:eastAsiaTheme="minorHAnsi" w:hAnsi="Times New Roman" w:cs="Times New Roman"/>
          <w:sz w:val="28"/>
          <w:szCs w:val="28"/>
          <w:lang w:eastAsia="en-US"/>
        </w:rPr>
        <w:t>, д.</w:t>
      </w:r>
      <w:r w:rsidR="0008244E" w:rsidRPr="0008244E">
        <w:rPr>
          <w:rFonts w:ascii="Times New Roman" w:eastAsiaTheme="minorHAnsi" w:hAnsi="Times New Roman" w:cs="Times New Roman"/>
          <w:sz w:val="28"/>
          <w:szCs w:val="28"/>
          <w:lang w:eastAsia="en-US"/>
        </w:rPr>
        <w:t>2</w:t>
      </w:r>
    </w:p>
    <w:p w14:paraId="690BF08D" w14:textId="7094538A"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sidRPr="0008244E">
        <w:rPr>
          <w:rFonts w:ascii="Times New Roman" w:eastAsiaTheme="minorHAnsi" w:hAnsi="Times New Roman" w:cs="Times New Roman"/>
          <w:sz w:val="28"/>
          <w:szCs w:val="28"/>
          <w:lang w:eastAsia="en-US"/>
        </w:rPr>
        <w:t>Парковая 09-я ул.</w:t>
      </w:r>
      <w:r w:rsidR="0008244E">
        <w:rPr>
          <w:rFonts w:ascii="Times New Roman" w:eastAsiaTheme="minorHAnsi" w:hAnsi="Times New Roman" w:cs="Times New Roman"/>
          <w:sz w:val="28"/>
          <w:szCs w:val="28"/>
          <w:lang w:eastAsia="en-US"/>
        </w:rPr>
        <w:t>, д.</w:t>
      </w:r>
      <w:r w:rsidR="0008244E" w:rsidRPr="0008244E">
        <w:rPr>
          <w:rFonts w:ascii="Times New Roman" w:eastAsiaTheme="minorHAnsi" w:hAnsi="Times New Roman" w:cs="Times New Roman"/>
          <w:sz w:val="28"/>
          <w:szCs w:val="28"/>
          <w:lang w:eastAsia="en-US"/>
        </w:rPr>
        <w:t>4</w:t>
      </w:r>
    </w:p>
    <w:p w14:paraId="0A18401F" w14:textId="51BD91EF"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sidRPr="0008244E">
        <w:rPr>
          <w:rFonts w:ascii="Times New Roman" w:eastAsiaTheme="minorHAnsi" w:hAnsi="Times New Roman" w:cs="Times New Roman"/>
          <w:sz w:val="28"/>
          <w:szCs w:val="28"/>
          <w:lang w:eastAsia="en-US"/>
        </w:rPr>
        <w:t>Парковая 11-я ул.</w:t>
      </w:r>
      <w:r w:rsidR="0008244E">
        <w:rPr>
          <w:rFonts w:ascii="Times New Roman" w:eastAsiaTheme="minorHAnsi" w:hAnsi="Times New Roman" w:cs="Times New Roman"/>
          <w:sz w:val="28"/>
          <w:szCs w:val="28"/>
          <w:lang w:eastAsia="en-US"/>
        </w:rPr>
        <w:t>, д.</w:t>
      </w:r>
      <w:r w:rsidR="0008244E" w:rsidRPr="0008244E">
        <w:rPr>
          <w:rFonts w:ascii="Times New Roman" w:eastAsiaTheme="minorHAnsi" w:hAnsi="Times New Roman" w:cs="Times New Roman"/>
          <w:sz w:val="28"/>
          <w:szCs w:val="28"/>
          <w:lang w:eastAsia="en-US"/>
        </w:rPr>
        <w:t>14</w:t>
      </w:r>
    </w:p>
    <w:p w14:paraId="5F609224" w14:textId="39D8FA4C"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15-я ул., д.</w:t>
      </w:r>
      <w:r w:rsidR="0008244E" w:rsidRPr="0008244E">
        <w:rPr>
          <w:rFonts w:ascii="Times New Roman" w:eastAsiaTheme="minorHAnsi" w:hAnsi="Times New Roman" w:cs="Times New Roman"/>
          <w:sz w:val="28"/>
          <w:szCs w:val="28"/>
          <w:lang w:eastAsia="en-US"/>
        </w:rPr>
        <w:t>24 к.1</w:t>
      </w:r>
    </w:p>
    <w:p w14:paraId="16D367B7" w14:textId="57F6D667"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15-я ул., д.</w:t>
      </w:r>
      <w:r w:rsidR="0008244E" w:rsidRPr="0008244E">
        <w:rPr>
          <w:rFonts w:ascii="Times New Roman" w:eastAsiaTheme="minorHAnsi" w:hAnsi="Times New Roman" w:cs="Times New Roman"/>
          <w:sz w:val="28"/>
          <w:szCs w:val="28"/>
          <w:lang w:eastAsia="en-US"/>
        </w:rPr>
        <w:t>26 к.1</w:t>
      </w:r>
    </w:p>
    <w:p w14:paraId="473E9BE4" w14:textId="338C2335" w:rsid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15-я ул., д.</w:t>
      </w:r>
      <w:r w:rsidR="0008244E" w:rsidRPr="0008244E">
        <w:rPr>
          <w:rFonts w:ascii="Times New Roman" w:eastAsiaTheme="minorHAnsi" w:hAnsi="Times New Roman" w:cs="Times New Roman"/>
          <w:sz w:val="28"/>
          <w:szCs w:val="28"/>
          <w:lang w:eastAsia="en-US"/>
        </w:rPr>
        <w:t>26 к.2</w:t>
      </w:r>
    </w:p>
    <w:p w14:paraId="2E9A5CDE" w14:textId="5E8DA016" w:rsidR="00951862" w:rsidRPr="0008244E" w:rsidRDefault="00951862" w:rsidP="00951862">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Pr>
          <w:rFonts w:ascii="Times New Roman" w:eastAsiaTheme="minorHAnsi" w:hAnsi="Times New Roman" w:cs="Times New Roman"/>
          <w:sz w:val="28"/>
          <w:szCs w:val="28"/>
          <w:lang w:eastAsia="en-US"/>
        </w:rPr>
        <w:t>Парковая 15-я ул., д.26 к.3</w:t>
      </w:r>
    </w:p>
    <w:p w14:paraId="47EF4D73" w14:textId="222F7069" w:rsid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15-я ул., д.</w:t>
      </w:r>
      <w:r w:rsidR="0008244E" w:rsidRPr="0008244E">
        <w:rPr>
          <w:rFonts w:ascii="Times New Roman" w:eastAsiaTheme="minorHAnsi" w:hAnsi="Times New Roman" w:cs="Times New Roman"/>
          <w:sz w:val="28"/>
          <w:szCs w:val="28"/>
          <w:lang w:eastAsia="en-US"/>
        </w:rPr>
        <w:t>26 к.4</w:t>
      </w:r>
    </w:p>
    <w:p w14:paraId="1A2373E8" w14:textId="3DCAF80A" w:rsidR="00951862" w:rsidRPr="0008244E" w:rsidRDefault="00951862"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Pr>
          <w:rFonts w:ascii="Times New Roman" w:eastAsiaTheme="minorHAnsi" w:hAnsi="Times New Roman" w:cs="Times New Roman"/>
          <w:sz w:val="28"/>
          <w:szCs w:val="28"/>
          <w:lang w:eastAsia="en-US"/>
        </w:rPr>
        <w:t>Парковая 15-я ул., д.</w:t>
      </w:r>
      <w:r w:rsidRPr="0008244E">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8</w:t>
      </w:r>
    </w:p>
    <w:p w14:paraId="427B0387" w14:textId="10F842EA"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16-я ул., д.</w:t>
      </w:r>
      <w:r w:rsidR="0008244E" w:rsidRPr="0008244E">
        <w:rPr>
          <w:rFonts w:ascii="Times New Roman" w:eastAsiaTheme="minorHAnsi" w:hAnsi="Times New Roman" w:cs="Times New Roman"/>
          <w:sz w:val="28"/>
          <w:szCs w:val="28"/>
          <w:lang w:eastAsia="en-US"/>
        </w:rPr>
        <w:t>19 к.1</w:t>
      </w:r>
    </w:p>
    <w:p w14:paraId="04432837" w14:textId="1F2BCB86"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16-я ул., д.</w:t>
      </w:r>
      <w:r w:rsidR="0008244E" w:rsidRPr="0008244E">
        <w:rPr>
          <w:rFonts w:ascii="Times New Roman" w:eastAsiaTheme="minorHAnsi" w:hAnsi="Times New Roman" w:cs="Times New Roman"/>
          <w:sz w:val="28"/>
          <w:szCs w:val="28"/>
          <w:lang w:eastAsia="en-US"/>
        </w:rPr>
        <w:t>19 к.2</w:t>
      </w:r>
    </w:p>
    <w:p w14:paraId="1F6A751D" w14:textId="6E2B9637"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Парковая 16-я ул., д.</w:t>
      </w:r>
      <w:r w:rsidR="0008244E" w:rsidRPr="0008244E">
        <w:rPr>
          <w:rFonts w:ascii="Times New Roman" w:eastAsiaTheme="minorHAnsi" w:hAnsi="Times New Roman" w:cs="Times New Roman"/>
          <w:sz w:val="28"/>
          <w:szCs w:val="28"/>
          <w:lang w:eastAsia="en-US"/>
        </w:rPr>
        <w:t>19 к.3</w:t>
      </w:r>
    </w:p>
    <w:p w14:paraId="521B96AD" w14:textId="192EA136"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Первомайская ул., д.</w:t>
      </w:r>
      <w:r w:rsidR="0008244E" w:rsidRPr="0008244E">
        <w:rPr>
          <w:rFonts w:ascii="Times New Roman" w:eastAsiaTheme="minorHAnsi" w:hAnsi="Times New Roman" w:cs="Times New Roman"/>
          <w:sz w:val="28"/>
          <w:szCs w:val="28"/>
          <w:lang w:eastAsia="en-US"/>
        </w:rPr>
        <w:t>88</w:t>
      </w:r>
    </w:p>
    <w:p w14:paraId="07704D15" w14:textId="2CEB5761"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Первомайская ул., д.</w:t>
      </w:r>
      <w:r w:rsidR="0008244E" w:rsidRPr="0008244E">
        <w:rPr>
          <w:rFonts w:ascii="Times New Roman" w:eastAsiaTheme="minorHAnsi" w:hAnsi="Times New Roman" w:cs="Times New Roman"/>
          <w:sz w:val="28"/>
          <w:szCs w:val="28"/>
          <w:lang w:eastAsia="en-US"/>
        </w:rPr>
        <w:t>92</w:t>
      </w:r>
    </w:p>
    <w:p w14:paraId="7A49D71F" w14:textId="5B83F802"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Сиреневый бульв., д.</w:t>
      </w:r>
      <w:r w:rsidR="0008244E" w:rsidRPr="0008244E">
        <w:rPr>
          <w:rFonts w:ascii="Times New Roman" w:eastAsiaTheme="minorHAnsi" w:hAnsi="Times New Roman" w:cs="Times New Roman"/>
          <w:sz w:val="28"/>
          <w:szCs w:val="28"/>
          <w:lang w:eastAsia="en-US"/>
        </w:rPr>
        <w:t>44</w:t>
      </w:r>
    </w:p>
    <w:p w14:paraId="7DCEBED0" w14:textId="70CE4169"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Сиреневый бульв., д.</w:t>
      </w:r>
      <w:r w:rsidR="0008244E" w:rsidRPr="0008244E">
        <w:rPr>
          <w:rFonts w:ascii="Times New Roman" w:eastAsiaTheme="minorHAnsi" w:hAnsi="Times New Roman" w:cs="Times New Roman"/>
          <w:sz w:val="28"/>
          <w:szCs w:val="28"/>
          <w:lang w:eastAsia="en-US"/>
        </w:rPr>
        <w:t>50</w:t>
      </w:r>
    </w:p>
    <w:p w14:paraId="7F7B29D2" w14:textId="33B04D6F"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Сиреневый бульв., д.</w:t>
      </w:r>
      <w:r w:rsidR="0008244E" w:rsidRPr="0008244E">
        <w:rPr>
          <w:rFonts w:ascii="Times New Roman" w:eastAsiaTheme="minorHAnsi" w:hAnsi="Times New Roman" w:cs="Times New Roman"/>
          <w:sz w:val="28"/>
          <w:szCs w:val="28"/>
          <w:lang w:eastAsia="en-US"/>
        </w:rPr>
        <w:t>52</w:t>
      </w:r>
    </w:p>
    <w:p w14:paraId="33004BA9" w14:textId="0D977192"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Сиреневый бульв., д.</w:t>
      </w:r>
      <w:r w:rsidR="0008244E" w:rsidRPr="0008244E">
        <w:rPr>
          <w:rFonts w:ascii="Times New Roman" w:eastAsiaTheme="minorHAnsi" w:hAnsi="Times New Roman" w:cs="Times New Roman"/>
          <w:sz w:val="28"/>
          <w:szCs w:val="28"/>
          <w:lang w:eastAsia="en-US"/>
        </w:rPr>
        <w:t>54</w:t>
      </w:r>
    </w:p>
    <w:p w14:paraId="2D635B4D" w14:textId="05ECA424"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Pr>
          <w:rFonts w:ascii="Times New Roman" w:eastAsiaTheme="minorHAnsi" w:hAnsi="Times New Roman" w:cs="Times New Roman"/>
          <w:sz w:val="28"/>
          <w:szCs w:val="28"/>
          <w:lang w:eastAsia="en-US"/>
        </w:rPr>
        <w:t>Сиреневый бульв., д.</w:t>
      </w:r>
      <w:r w:rsidR="0008244E" w:rsidRPr="0008244E">
        <w:rPr>
          <w:rFonts w:ascii="Times New Roman" w:eastAsiaTheme="minorHAnsi" w:hAnsi="Times New Roman" w:cs="Times New Roman"/>
          <w:sz w:val="28"/>
          <w:szCs w:val="28"/>
          <w:lang w:eastAsia="en-US"/>
        </w:rPr>
        <w:t>56</w:t>
      </w:r>
    </w:p>
    <w:p w14:paraId="57B268B2" w14:textId="65FDB960"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Pr>
          <w:rFonts w:ascii="Times New Roman" w:eastAsiaTheme="minorHAnsi" w:hAnsi="Times New Roman" w:cs="Times New Roman"/>
          <w:sz w:val="28"/>
          <w:szCs w:val="28"/>
          <w:lang w:eastAsia="en-US"/>
        </w:rPr>
        <w:t>ул. 13-я Парковая, д.</w:t>
      </w:r>
      <w:r w:rsidR="0008244E" w:rsidRPr="0008244E">
        <w:rPr>
          <w:rFonts w:ascii="Times New Roman" w:eastAsiaTheme="minorHAnsi" w:hAnsi="Times New Roman" w:cs="Times New Roman"/>
          <w:sz w:val="28"/>
          <w:szCs w:val="28"/>
          <w:lang w:eastAsia="en-US"/>
        </w:rPr>
        <w:t>11</w:t>
      </w:r>
    </w:p>
    <w:p w14:paraId="726758B1" w14:textId="58FA4BB0" w:rsidR="0008244E" w:rsidRPr="0008244E" w:rsidRDefault="00A7240A"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hAnsi="Times New Roman" w:cs="Times New Roman"/>
          <w:bCs/>
          <w:iCs/>
          <w:sz w:val="28"/>
          <w:szCs w:val="28"/>
        </w:rPr>
        <w:t xml:space="preserve">- </w:t>
      </w:r>
      <w:r w:rsidR="0008244E" w:rsidRPr="0008244E">
        <w:rPr>
          <w:rFonts w:ascii="Times New Roman" w:eastAsiaTheme="minorHAnsi" w:hAnsi="Times New Roman" w:cs="Times New Roman"/>
          <w:sz w:val="28"/>
          <w:szCs w:val="28"/>
          <w:lang w:eastAsia="en-US"/>
        </w:rPr>
        <w:t>ул. Средняя Первомайская, д. 23</w:t>
      </w:r>
    </w:p>
    <w:p w14:paraId="01C26AF3" w14:textId="77777777" w:rsidR="0008244E" w:rsidRPr="0008244E" w:rsidRDefault="0008244E" w:rsidP="0008244E">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xml:space="preserve">Общая площадь замены: </w:t>
      </w:r>
    </w:p>
    <w:p w14:paraId="4946C0F7" w14:textId="77777777" w:rsidR="00420333" w:rsidRPr="00420333" w:rsidRDefault="00420333" w:rsidP="00420333">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420333">
        <w:rPr>
          <w:rFonts w:ascii="Times New Roman" w:eastAsiaTheme="minorHAnsi" w:hAnsi="Times New Roman" w:cs="Times New Roman"/>
          <w:sz w:val="28"/>
          <w:szCs w:val="28"/>
          <w:lang w:eastAsia="en-US"/>
        </w:rPr>
        <w:t>- асфальтобетонного покрытия – 33 728,77 кв.м.;</w:t>
      </w:r>
    </w:p>
    <w:p w14:paraId="3A65A8CF" w14:textId="77777777" w:rsidR="00420333" w:rsidRPr="00420333" w:rsidRDefault="00420333" w:rsidP="00420333">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420333">
        <w:rPr>
          <w:rFonts w:ascii="Times New Roman" w:eastAsiaTheme="minorHAnsi" w:hAnsi="Times New Roman" w:cs="Times New Roman"/>
          <w:sz w:val="28"/>
          <w:szCs w:val="28"/>
          <w:lang w:eastAsia="en-US"/>
        </w:rPr>
        <w:t>- ремонт асфальтобетонного покрытия тротуаров – 6 356,08 кв.м;</w:t>
      </w:r>
    </w:p>
    <w:p w14:paraId="6909E84F" w14:textId="77777777" w:rsidR="00420333" w:rsidRPr="00420333" w:rsidRDefault="00420333" w:rsidP="00420333">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420333">
        <w:rPr>
          <w:rFonts w:ascii="Times New Roman" w:eastAsiaTheme="minorHAnsi" w:hAnsi="Times New Roman" w:cs="Times New Roman"/>
          <w:sz w:val="28"/>
          <w:szCs w:val="28"/>
          <w:lang w:eastAsia="en-US"/>
        </w:rPr>
        <w:t>- замена бортового камня – 11 762, 96 пог.м.</w:t>
      </w:r>
    </w:p>
    <w:p w14:paraId="4C62CC49" w14:textId="03505DDF" w:rsidR="00A7240A" w:rsidRPr="00420333" w:rsidRDefault="00420333" w:rsidP="00420333">
      <w:pPr>
        <w:shd w:val="clear" w:color="auto" w:fill="FFFFFF"/>
        <w:tabs>
          <w:tab w:val="left" w:pos="0"/>
        </w:tabs>
        <w:spacing w:after="0" w:line="240" w:lineRule="auto"/>
        <w:ind w:right="96" w:firstLine="567"/>
        <w:contextualSpacing/>
        <w:jc w:val="both"/>
        <w:rPr>
          <w:rFonts w:ascii="Times New Roman" w:eastAsiaTheme="minorHAnsi" w:hAnsi="Times New Roman" w:cs="Times New Roman"/>
          <w:sz w:val="28"/>
          <w:szCs w:val="28"/>
          <w:lang w:eastAsia="en-US"/>
        </w:rPr>
      </w:pPr>
      <w:r w:rsidRPr="00420333">
        <w:rPr>
          <w:rFonts w:ascii="Times New Roman" w:eastAsiaTheme="minorHAnsi" w:hAnsi="Times New Roman" w:cs="Times New Roman"/>
          <w:sz w:val="28"/>
          <w:szCs w:val="28"/>
          <w:lang w:eastAsia="en-US"/>
        </w:rPr>
        <w:lastRenderedPageBreak/>
        <w:t>- устройство газона – 21 726, 23 кв.м.</w:t>
      </w:r>
    </w:p>
    <w:p w14:paraId="3AAE93C1" w14:textId="35E43432" w:rsidR="00F01A3B" w:rsidRDefault="00F01A3B" w:rsidP="00F01A3B">
      <w:pPr>
        <w:spacing w:after="0" w:line="240" w:lineRule="auto"/>
        <w:contextualSpacing/>
        <w:jc w:val="center"/>
        <w:rPr>
          <w:rFonts w:ascii="Times New Roman" w:eastAsiaTheme="minorHAnsi" w:hAnsi="Times New Roman" w:cs="Times New Roman"/>
          <w:b/>
          <w:sz w:val="28"/>
          <w:szCs w:val="28"/>
          <w:lang w:eastAsia="en-US"/>
        </w:rPr>
      </w:pPr>
      <w:r w:rsidRPr="00287D9A">
        <w:rPr>
          <w:rFonts w:ascii="Times New Roman" w:eastAsiaTheme="minorHAnsi" w:hAnsi="Times New Roman" w:cs="Times New Roman"/>
          <w:b/>
          <w:sz w:val="28"/>
          <w:szCs w:val="28"/>
          <w:lang w:eastAsia="en-US"/>
        </w:rPr>
        <w:t>Благоустройство территории образовательных учреждений.</w:t>
      </w:r>
    </w:p>
    <w:p w14:paraId="0543EFE1" w14:textId="77777777" w:rsidR="00A7240A" w:rsidRPr="00287D9A" w:rsidRDefault="00A7240A" w:rsidP="00F01A3B">
      <w:pPr>
        <w:spacing w:after="0" w:line="240" w:lineRule="auto"/>
        <w:contextualSpacing/>
        <w:jc w:val="center"/>
        <w:rPr>
          <w:rFonts w:ascii="Times New Roman" w:eastAsiaTheme="minorHAnsi" w:hAnsi="Times New Roman" w:cs="Times New Roman"/>
          <w:b/>
          <w:sz w:val="28"/>
          <w:szCs w:val="28"/>
          <w:lang w:eastAsia="en-US"/>
        </w:rPr>
      </w:pPr>
    </w:p>
    <w:p w14:paraId="2754FF9A" w14:textId="08C982A3" w:rsidR="00287D9A" w:rsidRPr="00287D9A" w:rsidRDefault="006F3AC0"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87D9A" w:rsidRPr="00287D9A">
        <w:rPr>
          <w:rFonts w:ascii="Times New Roman" w:eastAsia="Calibri" w:hAnsi="Times New Roman" w:cs="Times New Roman"/>
          <w:sz w:val="28"/>
          <w:szCs w:val="28"/>
        </w:rPr>
        <w:t>В 2024 году на территории района Восточное Измайлово выполнены работы по благоустройству объекта образования</w:t>
      </w:r>
      <w:r>
        <w:rPr>
          <w:rFonts w:ascii="Times New Roman" w:eastAsia="Calibri" w:hAnsi="Times New Roman" w:cs="Times New Roman"/>
          <w:sz w:val="28"/>
          <w:szCs w:val="28"/>
        </w:rPr>
        <w:t xml:space="preserve"> на сумму </w:t>
      </w:r>
      <w:r>
        <w:rPr>
          <w:rFonts w:ascii="Times New Roman" w:hAnsi="Times New Roman" w:cs="Times New Roman"/>
          <w:bCs/>
          <w:iCs/>
          <w:sz w:val="28"/>
          <w:szCs w:val="28"/>
        </w:rPr>
        <w:t>46 957</w:t>
      </w:r>
      <w:r w:rsidRPr="0008244E">
        <w:rPr>
          <w:rFonts w:ascii="Times New Roman" w:hAnsi="Times New Roman" w:cs="Times New Roman"/>
          <w:bCs/>
          <w:iCs/>
          <w:sz w:val="28"/>
          <w:szCs w:val="28"/>
        </w:rPr>
        <w:t>,</w:t>
      </w:r>
      <w:r>
        <w:rPr>
          <w:rFonts w:ascii="Times New Roman" w:hAnsi="Times New Roman" w:cs="Times New Roman"/>
          <w:bCs/>
          <w:iCs/>
          <w:sz w:val="28"/>
          <w:szCs w:val="28"/>
        </w:rPr>
        <w:t>8</w:t>
      </w:r>
      <w:r w:rsidRPr="0008244E">
        <w:rPr>
          <w:rFonts w:ascii="Times New Roman" w:hAnsi="Times New Roman" w:cs="Times New Roman"/>
          <w:bCs/>
          <w:iCs/>
          <w:sz w:val="28"/>
          <w:szCs w:val="28"/>
        </w:rPr>
        <w:t xml:space="preserve"> тыс. руб.</w:t>
      </w:r>
      <w:r w:rsidR="00287D9A" w:rsidRPr="00287D9A">
        <w:rPr>
          <w:rFonts w:ascii="Times New Roman" w:eastAsia="Calibri" w:hAnsi="Times New Roman" w:cs="Times New Roman"/>
          <w:sz w:val="28"/>
          <w:szCs w:val="28"/>
        </w:rPr>
        <w:t xml:space="preserve"> в рамках программы «Столичное образование» по адресу: 15-я Парковая ул., д. 22, общей площадью 0,7 га. Заказчик работ ГБУ «Автомобильные дороги ВАО». При благоустройстве данного объекта на общей площади 0,7 га. выполнено:</w:t>
      </w:r>
    </w:p>
    <w:p w14:paraId="02DE8C98" w14:textId="1A5638AC"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Устройство бортового камня Дорожного – 479 пог. м </w:t>
      </w:r>
    </w:p>
    <w:p w14:paraId="2EC447EF"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Устройство бортового камня Садового – 1148,5 пог. м. </w:t>
      </w:r>
    </w:p>
    <w:p w14:paraId="3B0875D1"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Устройство асфальтового покрытия проездов – 1403,82 кв.м. </w:t>
      </w:r>
    </w:p>
    <w:p w14:paraId="4E9CA32C"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Устройство асфальтового покрытия тротуаров– 193,4 кв.м. </w:t>
      </w:r>
    </w:p>
    <w:p w14:paraId="6A2CBD6D"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Восстановление газонного покрытия – 3032,19 кв. м. </w:t>
      </w:r>
    </w:p>
    <w:p w14:paraId="516BF4C2"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Устройство резинового покрытия – 2013,58 кв. м. </w:t>
      </w:r>
    </w:p>
    <w:p w14:paraId="3599A17A"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xml:space="preserve">- Установка опор освещения – 34 шт. </w:t>
      </w:r>
    </w:p>
    <w:p w14:paraId="20FEBCCA" w14:textId="61D4877B" w:rsidR="00DE07B2"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287D9A">
        <w:rPr>
          <w:rFonts w:ascii="Times New Roman" w:eastAsia="Calibri" w:hAnsi="Times New Roman" w:cs="Times New Roman"/>
          <w:sz w:val="28"/>
          <w:szCs w:val="28"/>
        </w:rPr>
        <w:t>- Установка МАФ – 218 шт.</w:t>
      </w:r>
    </w:p>
    <w:p w14:paraId="315E626F" w14:textId="77777777" w:rsid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highlight w:val="yellow"/>
          <w:lang w:eastAsia="en-US"/>
        </w:rPr>
      </w:pPr>
    </w:p>
    <w:p w14:paraId="514CC4E0"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center"/>
        <w:rPr>
          <w:rFonts w:ascii="Times New Roman" w:eastAsiaTheme="minorHAnsi" w:hAnsi="Times New Roman" w:cs="Times New Roman"/>
          <w:b/>
          <w:sz w:val="28"/>
          <w:szCs w:val="28"/>
          <w:lang w:eastAsia="en-US"/>
        </w:rPr>
      </w:pPr>
      <w:r w:rsidRPr="00287D9A">
        <w:rPr>
          <w:rFonts w:ascii="Times New Roman" w:eastAsiaTheme="minorHAnsi" w:hAnsi="Times New Roman" w:cs="Times New Roman"/>
          <w:b/>
          <w:sz w:val="28"/>
          <w:szCs w:val="28"/>
          <w:lang w:eastAsia="en-US"/>
        </w:rPr>
        <w:t>Благоустройство улиц</w:t>
      </w:r>
    </w:p>
    <w:p w14:paraId="0929B399" w14:textId="77777777" w:rsidR="00287D9A" w:rsidRPr="00287D9A"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p>
    <w:p w14:paraId="35A54EC7" w14:textId="77777777" w:rsidR="006F3AC0"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287D9A">
        <w:rPr>
          <w:rFonts w:ascii="Times New Roman" w:eastAsiaTheme="minorHAnsi" w:hAnsi="Times New Roman" w:cs="Times New Roman"/>
          <w:sz w:val="28"/>
          <w:szCs w:val="28"/>
          <w:lang w:eastAsia="en-US"/>
        </w:rPr>
        <w:t xml:space="preserve">В 2024 году выполнено комплексное благоустройство 16-й Парковой улицы (от Щелковского шоссе до Большого Купавенского проезда). В рамках данной программы и при непосредственном участии управы района Восточное Измайлово произведена полная замена дорожного полотна и тротуаров, включая саму основу, выполнена высадка газонной части не только объекта дорожного хозяйства "16-я Парковая улица" но и смежных дворовых территориях, входящих в зону визуального восприятия. </w:t>
      </w:r>
    </w:p>
    <w:p w14:paraId="2662A57A" w14:textId="32ADCE32"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6F3AC0">
        <w:rPr>
          <w:rFonts w:ascii="Times New Roman" w:eastAsiaTheme="minorHAnsi" w:hAnsi="Times New Roman" w:cs="Times New Roman"/>
          <w:sz w:val="28"/>
          <w:szCs w:val="28"/>
          <w:lang w:eastAsia="en-US"/>
        </w:rPr>
        <w:t>Выполнены следующие работы:</w:t>
      </w:r>
    </w:p>
    <w:p w14:paraId="31730C91" w14:textId="64556202"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F3AC0">
        <w:rPr>
          <w:rFonts w:ascii="Times New Roman" w:eastAsiaTheme="minorHAnsi" w:hAnsi="Times New Roman" w:cs="Times New Roman"/>
          <w:sz w:val="28"/>
          <w:szCs w:val="28"/>
          <w:lang w:eastAsia="en-US"/>
        </w:rPr>
        <w:t>- замена асфальтобетонного покрытия проезжей части – 72,66 кв.м;</w:t>
      </w:r>
    </w:p>
    <w:p w14:paraId="3AAE1F5C" w14:textId="6981788D"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F3AC0">
        <w:rPr>
          <w:rFonts w:ascii="Times New Roman" w:eastAsiaTheme="minorHAnsi" w:hAnsi="Times New Roman" w:cs="Times New Roman"/>
          <w:sz w:val="28"/>
          <w:szCs w:val="28"/>
          <w:lang w:eastAsia="en-US"/>
        </w:rPr>
        <w:t>- замена асфальтобетонного покрытия тротуаров – 27,97 кв.м;</w:t>
      </w:r>
    </w:p>
    <w:p w14:paraId="15B7791E" w14:textId="2D060358"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F3AC0">
        <w:rPr>
          <w:rFonts w:ascii="Times New Roman" w:eastAsiaTheme="minorHAnsi" w:hAnsi="Times New Roman" w:cs="Times New Roman"/>
          <w:sz w:val="28"/>
          <w:szCs w:val="28"/>
          <w:lang w:eastAsia="en-US"/>
        </w:rPr>
        <w:t>- устройство газона – 77,6 кв.м.</w:t>
      </w:r>
    </w:p>
    <w:p w14:paraId="25B5E8F3" w14:textId="634AFA93"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F3AC0">
        <w:rPr>
          <w:rFonts w:ascii="Times New Roman" w:eastAsiaTheme="minorHAnsi" w:hAnsi="Times New Roman" w:cs="Times New Roman"/>
          <w:sz w:val="28"/>
          <w:szCs w:val="28"/>
          <w:lang w:eastAsia="en-US"/>
        </w:rPr>
        <w:t>- замена дорожного бортового камня – 15,6 пог.м.;</w:t>
      </w:r>
    </w:p>
    <w:p w14:paraId="4EB676B0" w14:textId="447476B6" w:rsidR="006F3AC0" w:rsidRPr="006F3AC0" w:rsidRDefault="006F3AC0" w:rsidP="006F3AC0">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6F3AC0">
        <w:rPr>
          <w:rFonts w:ascii="Times New Roman" w:eastAsiaTheme="minorHAnsi" w:hAnsi="Times New Roman" w:cs="Times New Roman"/>
          <w:sz w:val="28"/>
          <w:szCs w:val="28"/>
          <w:lang w:eastAsia="en-US"/>
        </w:rPr>
        <w:t>- замена садового бортового камня – 5,76 пог.м.;</w:t>
      </w:r>
    </w:p>
    <w:p w14:paraId="0CF3139E" w14:textId="10BF78D2" w:rsidR="00287D9A" w:rsidRDefault="006F3AC0" w:rsidP="00287D9A">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highlight w:val="yellow"/>
          <w:lang w:eastAsia="en-US"/>
        </w:rPr>
      </w:pPr>
      <w:r>
        <w:rPr>
          <w:rFonts w:ascii="Times New Roman" w:eastAsiaTheme="minorHAnsi" w:hAnsi="Times New Roman" w:cs="Times New Roman"/>
          <w:sz w:val="28"/>
          <w:szCs w:val="28"/>
          <w:lang w:eastAsia="en-US"/>
        </w:rPr>
        <w:tab/>
      </w:r>
      <w:r w:rsidR="00287D9A" w:rsidRPr="00287D9A">
        <w:rPr>
          <w:rFonts w:ascii="Times New Roman" w:eastAsiaTheme="minorHAnsi" w:hAnsi="Times New Roman" w:cs="Times New Roman"/>
          <w:sz w:val="28"/>
          <w:szCs w:val="28"/>
          <w:lang w:eastAsia="en-US"/>
        </w:rPr>
        <w:t>По просьбе жителей, в необходимых зонах расширены тротуары, обустроены пешеходные дорожки, а также выполнена высадка зеленых насаждений. Дополнительно, в районе дома 3, обустроено контрастное освещение на пешеходном переходе.</w:t>
      </w:r>
    </w:p>
    <w:p w14:paraId="64445F53" w14:textId="77777777" w:rsidR="00287D9A" w:rsidRPr="002559C9" w:rsidRDefault="00287D9A" w:rsidP="00287D9A">
      <w:pPr>
        <w:shd w:val="clear" w:color="auto" w:fill="FFFFFF"/>
        <w:tabs>
          <w:tab w:val="left" w:pos="0"/>
        </w:tabs>
        <w:autoSpaceDE w:val="0"/>
        <w:autoSpaceDN w:val="0"/>
        <w:adjustRightInd w:val="0"/>
        <w:spacing w:line="240" w:lineRule="auto"/>
        <w:contextualSpacing/>
        <w:jc w:val="both"/>
        <w:rPr>
          <w:rFonts w:ascii="Times New Roman" w:eastAsiaTheme="minorHAnsi" w:hAnsi="Times New Roman" w:cs="Times New Roman"/>
          <w:sz w:val="28"/>
          <w:szCs w:val="28"/>
          <w:highlight w:val="yellow"/>
          <w:lang w:eastAsia="en-US"/>
        </w:rPr>
      </w:pPr>
    </w:p>
    <w:p w14:paraId="679D67C6" w14:textId="4CA5F2CB" w:rsidR="00DE07B2" w:rsidRPr="009B444B" w:rsidRDefault="00B84353" w:rsidP="00DE07B2">
      <w:pPr>
        <w:spacing w:after="0" w:line="240" w:lineRule="auto"/>
        <w:contextualSpacing/>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Акция «Миллион деревьев»</w:t>
      </w:r>
    </w:p>
    <w:p w14:paraId="79A57EE4" w14:textId="77777777" w:rsidR="000B0547" w:rsidRPr="002559C9" w:rsidRDefault="000B0547" w:rsidP="00DE07B2">
      <w:pPr>
        <w:spacing w:after="0" w:line="240" w:lineRule="auto"/>
        <w:contextualSpacing/>
        <w:jc w:val="center"/>
        <w:rPr>
          <w:rFonts w:ascii="Times New Roman" w:eastAsiaTheme="minorHAnsi" w:hAnsi="Times New Roman" w:cs="Times New Roman"/>
          <w:b/>
          <w:sz w:val="28"/>
          <w:szCs w:val="28"/>
          <w:highlight w:val="yellow"/>
          <w:lang w:eastAsia="en-US"/>
        </w:rPr>
      </w:pPr>
    </w:p>
    <w:p w14:paraId="60513C16" w14:textId="628317B7" w:rsidR="00812101" w:rsidRDefault="0008244E" w:rsidP="00DE07B2">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В рамках реализации программы «Миллион деревьев» Департаментом природопользования и охраны окружающей среды города Москвы в 2024 году были выполнены работы по высадке зеленых насаждений на 16-ти дворовых территориях (2435 кустарников, 6 деревьев):</w:t>
      </w:r>
    </w:p>
    <w:p w14:paraId="5A31A24B" w14:textId="2B967F49" w:rsidR="0008244E" w:rsidRPr="002559C9" w:rsidRDefault="0008244E" w:rsidP="0008244E">
      <w:pPr>
        <w:tabs>
          <w:tab w:val="left" w:pos="0"/>
        </w:tabs>
        <w:spacing w:after="0" w:line="240" w:lineRule="auto"/>
        <w:contextualSpacing/>
        <w:jc w:val="both"/>
        <w:rPr>
          <w:rFonts w:ascii="Times New Roman" w:eastAsiaTheme="minorHAnsi" w:hAnsi="Times New Roman" w:cs="Times New Roman"/>
          <w:sz w:val="28"/>
          <w:szCs w:val="28"/>
          <w:highlight w:val="yellow"/>
          <w:lang w:eastAsia="en-US"/>
        </w:rPr>
      </w:pPr>
      <w:r>
        <w:rPr>
          <w:noProof/>
        </w:rPr>
        <w:lastRenderedPageBreak/>
        <w:drawing>
          <wp:inline distT="0" distB="0" distL="0" distR="0" wp14:anchorId="479DD41C" wp14:editId="5126CDEE">
            <wp:extent cx="6115507" cy="2611527"/>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2184" cy="2610108"/>
                    </a:xfrm>
                    <a:prstGeom prst="rect">
                      <a:avLst/>
                    </a:prstGeom>
                    <a:noFill/>
                    <a:ln>
                      <a:noFill/>
                    </a:ln>
                  </pic:spPr>
                </pic:pic>
              </a:graphicData>
            </a:graphic>
          </wp:inline>
        </w:drawing>
      </w:r>
    </w:p>
    <w:p w14:paraId="37A30093" w14:textId="1595022E" w:rsidR="00DE07B2" w:rsidRPr="002559C9" w:rsidRDefault="00DE07B2" w:rsidP="00F01A3B">
      <w:pPr>
        <w:tabs>
          <w:tab w:val="left" w:pos="0"/>
        </w:tabs>
        <w:spacing w:after="0" w:line="240" w:lineRule="auto"/>
        <w:contextualSpacing/>
        <w:jc w:val="both"/>
        <w:rPr>
          <w:rFonts w:ascii="Times New Roman" w:eastAsiaTheme="minorHAnsi" w:hAnsi="Times New Roman" w:cs="Times New Roman"/>
          <w:sz w:val="28"/>
          <w:szCs w:val="28"/>
          <w:highlight w:val="yellow"/>
          <w:lang w:eastAsia="en-US"/>
        </w:rPr>
      </w:pPr>
      <w:r w:rsidRPr="002559C9">
        <w:rPr>
          <w:rFonts w:ascii="Times New Roman" w:eastAsiaTheme="minorHAnsi" w:hAnsi="Times New Roman" w:cs="Times New Roman"/>
          <w:sz w:val="28"/>
          <w:szCs w:val="28"/>
          <w:highlight w:val="yellow"/>
          <w:lang w:eastAsia="en-US"/>
        </w:rPr>
        <w:t xml:space="preserve"> </w:t>
      </w:r>
    </w:p>
    <w:p w14:paraId="5BB81FFB" w14:textId="77777777" w:rsidR="000B0547" w:rsidRPr="002559C9" w:rsidRDefault="000B0547" w:rsidP="00F01A3B">
      <w:pPr>
        <w:spacing w:after="0" w:line="240" w:lineRule="auto"/>
        <w:ind w:firstLine="708"/>
        <w:contextualSpacing/>
        <w:jc w:val="both"/>
        <w:rPr>
          <w:rFonts w:ascii="Times New Roman" w:eastAsiaTheme="minorHAnsi" w:hAnsi="Times New Roman" w:cs="Times New Roman"/>
          <w:b/>
          <w:sz w:val="28"/>
          <w:szCs w:val="28"/>
          <w:highlight w:val="yellow"/>
          <w:lang w:eastAsia="en-US"/>
        </w:rPr>
      </w:pPr>
    </w:p>
    <w:p w14:paraId="39EDE76D" w14:textId="6357CEE7" w:rsidR="00DE07B2" w:rsidRPr="0008244E" w:rsidRDefault="00DE07B2" w:rsidP="00F01A3B">
      <w:pPr>
        <w:spacing w:after="0" w:line="240" w:lineRule="auto"/>
        <w:ind w:firstLine="708"/>
        <w:contextualSpacing/>
        <w:jc w:val="both"/>
        <w:rPr>
          <w:rFonts w:ascii="Times New Roman" w:eastAsiaTheme="minorHAnsi" w:hAnsi="Times New Roman" w:cs="Times New Roman"/>
          <w:b/>
          <w:sz w:val="28"/>
          <w:szCs w:val="28"/>
          <w:lang w:eastAsia="en-US"/>
        </w:rPr>
      </w:pPr>
      <w:r w:rsidRPr="0008244E">
        <w:rPr>
          <w:rFonts w:ascii="Times New Roman" w:eastAsiaTheme="minorHAnsi" w:hAnsi="Times New Roman" w:cs="Times New Roman"/>
          <w:b/>
          <w:sz w:val="28"/>
          <w:szCs w:val="28"/>
          <w:lang w:eastAsia="en-US"/>
        </w:rPr>
        <w:t>Программа по ремонту подъездов и капитальному ремонту общего имущества МКД.</w:t>
      </w:r>
    </w:p>
    <w:p w14:paraId="3AA966C9" w14:textId="77777777" w:rsidR="000B0547" w:rsidRPr="0008244E" w:rsidRDefault="000B0547" w:rsidP="00F01A3B">
      <w:pPr>
        <w:spacing w:after="0" w:line="240" w:lineRule="auto"/>
        <w:ind w:firstLine="708"/>
        <w:contextualSpacing/>
        <w:jc w:val="both"/>
        <w:rPr>
          <w:rFonts w:ascii="Times New Roman" w:eastAsiaTheme="minorHAnsi" w:hAnsi="Times New Roman" w:cs="Times New Roman"/>
          <w:b/>
          <w:sz w:val="28"/>
          <w:szCs w:val="28"/>
          <w:lang w:eastAsia="en-US"/>
        </w:rPr>
      </w:pPr>
    </w:p>
    <w:p w14:paraId="138FB4D1" w14:textId="77777777" w:rsidR="0008244E" w:rsidRPr="0008244E" w:rsidRDefault="0008244E" w:rsidP="0008244E">
      <w:pPr>
        <w:spacing w:after="0" w:line="240" w:lineRule="auto"/>
        <w:ind w:firstLine="708"/>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Управой района Восточное Измайлово велись работы по контролю за ходом реализации региональной программы капитального ремонта общего имущества в многоквартирных домах в соответствии с постановлением Правительства Москвы от 29.12.2014 № 832-ПП «О региональной программе капитального ремонта общего имущества в многоквартирных домах на территории города Москвы».</w:t>
      </w:r>
    </w:p>
    <w:p w14:paraId="0BB71B33" w14:textId="0B1874CB" w:rsidR="00812101" w:rsidRDefault="0008244E" w:rsidP="0008244E">
      <w:pPr>
        <w:spacing w:after="0" w:line="240" w:lineRule="auto"/>
        <w:ind w:firstLine="708"/>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В 15-ти многоквартирных домах силами подрядных организаций Фонда капитального ремонта многоквартирных домов города Москвы - 1 государственная и 4 коммерческих, выполнены работы по замене 30 инженерных систем, в т.ч., ремонт подъездов - 3, замена оконных блоков – 1, газоснабжения - 6, лифтов - 19, горячего водоснабжения – 1</w:t>
      </w:r>
    </w:p>
    <w:tbl>
      <w:tblPr>
        <w:tblW w:w="9918" w:type="dxa"/>
        <w:tblLook w:val="04A0" w:firstRow="1" w:lastRow="0" w:firstColumn="1" w:lastColumn="0" w:noHBand="0" w:noVBand="1"/>
      </w:tblPr>
      <w:tblGrid>
        <w:gridCol w:w="397"/>
        <w:gridCol w:w="2575"/>
        <w:gridCol w:w="2693"/>
        <w:gridCol w:w="4253"/>
      </w:tblGrid>
      <w:tr w:rsidR="0008244E" w:rsidRPr="0008244E" w14:paraId="04AD5044"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93285" w14:textId="77777777" w:rsidR="0008244E" w:rsidRPr="0008244E" w:rsidRDefault="0008244E" w:rsidP="0008244E">
            <w:pPr>
              <w:spacing w:after="0" w:line="240" w:lineRule="auto"/>
              <w:jc w:val="center"/>
              <w:rPr>
                <w:rFonts w:ascii="Times New Roman" w:eastAsia="Times New Roman" w:hAnsi="Times New Roman" w:cs="Times New Roman"/>
                <w:b/>
                <w:bCs/>
                <w:color w:val="000000"/>
                <w:sz w:val="18"/>
                <w:szCs w:val="18"/>
              </w:rPr>
            </w:pPr>
            <w:r w:rsidRPr="0008244E">
              <w:rPr>
                <w:rFonts w:ascii="Times New Roman" w:eastAsia="Times New Roman" w:hAnsi="Times New Roman" w:cs="Times New Roman"/>
                <w:b/>
                <w:bCs/>
                <w:color w:val="000000"/>
                <w:sz w:val="18"/>
                <w:szCs w:val="18"/>
              </w:rPr>
              <w:t>№</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3613E412" w14:textId="77777777" w:rsidR="0008244E" w:rsidRPr="0008244E" w:rsidRDefault="0008244E" w:rsidP="0008244E">
            <w:pPr>
              <w:spacing w:after="0" w:line="240" w:lineRule="auto"/>
              <w:jc w:val="center"/>
              <w:rPr>
                <w:rFonts w:ascii="Times New Roman" w:eastAsia="Times New Roman" w:hAnsi="Times New Roman" w:cs="Times New Roman"/>
                <w:b/>
                <w:bCs/>
                <w:color w:val="000000"/>
                <w:sz w:val="18"/>
                <w:szCs w:val="18"/>
              </w:rPr>
            </w:pPr>
            <w:r w:rsidRPr="0008244E">
              <w:rPr>
                <w:rFonts w:ascii="Times New Roman" w:eastAsia="Times New Roman" w:hAnsi="Times New Roman" w:cs="Times New Roman"/>
                <w:b/>
                <w:bCs/>
                <w:color w:val="000000"/>
                <w:sz w:val="18"/>
                <w:szCs w:val="18"/>
              </w:rPr>
              <w:t>Подрядчик</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34215284" w14:textId="77777777" w:rsidR="0008244E" w:rsidRPr="0008244E" w:rsidRDefault="0008244E" w:rsidP="0008244E">
            <w:pPr>
              <w:spacing w:after="0" w:line="240" w:lineRule="auto"/>
              <w:jc w:val="center"/>
              <w:rPr>
                <w:rFonts w:ascii="Times New Roman" w:eastAsia="Times New Roman" w:hAnsi="Times New Roman" w:cs="Times New Roman"/>
                <w:b/>
                <w:bCs/>
                <w:color w:val="000000"/>
                <w:sz w:val="18"/>
                <w:szCs w:val="18"/>
              </w:rPr>
            </w:pPr>
            <w:r w:rsidRPr="0008244E">
              <w:rPr>
                <w:rFonts w:ascii="Times New Roman" w:eastAsia="Times New Roman" w:hAnsi="Times New Roman" w:cs="Times New Roman"/>
                <w:b/>
                <w:bCs/>
                <w:color w:val="000000"/>
                <w:sz w:val="18"/>
                <w:szCs w:val="18"/>
              </w:rPr>
              <w:t>Адрес</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7D6772D5" w14:textId="77777777" w:rsidR="0008244E" w:rsidRPr="0008244E" w:rsidRDefault="0008244E" w:rsidP="0008244E">
            <w:pPr>
              <w:spacing w:after="0" w:line="240" w:lineRule="auto"/>
              <w:jc w:val="center"/>
              <w:rPr>
                <w:rFonts w:ascii="Times New Roman" w:eastAsia="Times New Roman" w:hAnsi="Times New Roman" w:cs="Times New Roman"/>
                <w:b/>
                <w:bCs/>
                <w:color w:val="000000"/>
                <w:sz w:val="18"/>
                <w:szCs w:val="18"/>
              </w:rPr>
            </w:pPr>
            <w:r w:rsidRPr="0008244E">
              <w:rPr>
                <w:rFonts w:ascii="Times New Roman" w:eastAsia="Times New Roman" w:hAnsi="Times New Roman" w:cs="Times New Roman"/>
                <w:b/>
                <w:bCs/>
                <w:color w:val="000000"/>
                <w:sz w:val="18"/>
                <w:szCs w:val="18"/>
              </w:rPr>
              <w:t>Вид работы</w:t>
            </w:r>
          </w:p>
        </w:tc>
      </w:tr>
      <w:tr w:rsidR="0008244E" w:rsidRPr="0008244E" w14:paraId="44322484"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128D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0FB8381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"МЕКС"</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94C937D"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Измайловский просп. 93 к.1</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79C2E0A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297F2065"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FA38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37209DF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"МЕКС"</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9593AF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Измайловский просп. 93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6F36EF1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15F5942B"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A90D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3</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963734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«СМК «СТОЛИЦА»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74954B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11-я ул. 1/89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4343AAA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6724E8EB"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F98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4</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430DB96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«СМК «СТОЛИЦА»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008F9C9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11-я ул. 1/89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2075ED7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25A9151D"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8652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5</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731DB9B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«СМК «СТОЛИЦА»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669DFC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11-я ул. 24</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6BA570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5FB10CEC"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BB92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6</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0B1AC8D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«СМК «СТОЛИЦА»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1D969D8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11-я ул. 24</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625B58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5059BBF9"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9ABA1"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7</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7349F68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784B931"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9C186B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0566D347"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D20B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8</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4A2CDD7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363978B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55D91E2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3C4CED5A"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4101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9</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00AA8FF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A61940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7C78AB3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381BEEB5"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76E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10</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53EF5FC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139CDB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4196252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5FA76929"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16FA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11</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2645CBC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EA6CD1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401779C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6A97DE5E"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A27A1"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12</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4D4F2E3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1ADE9C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к.2</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7EF18D1"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4DB2F032"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AB12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13</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9AC4DA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122B3FD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203C8B2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1411B9CA"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57B4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14</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2146B60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30C1C13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141F692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65578C6B"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12BD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15</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38CB861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2E3CF8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289E8B6D"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2E680B3F"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2CB1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16</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825687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E24E7B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68DAD69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0E0490E5"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42AE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17</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316FCB6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8DAC0D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6B2538E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11197D1B"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763A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lastRenderedPageBreak/>
              <w:t>18</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47F6DBED"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"СП "ПРАКТИКА"</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6460004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15-я ул. 26 к.3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51F7237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3DB8F341"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1309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19</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F125BD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ООО "МЕКС"</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E59FD0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16-я ул. 19 к.1</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4D4DD38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замена лифтового оборудования</w:t>
            </w:r>
          </w:p>
        </w:tc>
      </w:tr>
      <w:tr w:rsidR="0008244E" w:rsidRPr="0008244E" w14:paraId="402B0117"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8DF3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20</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1B77988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ГБУ "ЖИЛИЩНИК РАЙОНА ВОСТОЧНОЕ ИЗМАЙЛОВО"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622FCD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16-я ул. 19 к.1</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174B55E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подъездов, направленный на восстановление их надлежащего состояния и проводимый при выполнении иных работ</w:t>
            </w:r>
          </w:p>
        </w:tc>
      </w:tr>
      <w:tr w:rsidR="0008244E" w:rsidRPr="0008244E" w14:paraId="4D29D012"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5B376"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21</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3D52831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217CFA2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16-я ул. 23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5295855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r w:rsidR="0008244E" w:rsidRPr="0008244E" w14:paraId="0C2E0F39"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01E7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22</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33E034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ГБУ "ЖИЛИЩНИК РАЙОНА ВОСТОЧНОЕ ИЗМАЙЛОВО"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D1106F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16-я ул. 23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7145572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горячего водоснабжения (разводящие магистрали)</w:t>
            </w:r>
          </w:p>
        </w:tc>
      </w:tr>
      <w:tr w:rsidR="0008244E" w:rsidRPr="0008244E" w14:paraId="533BFCB8"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AC84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23</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5EB181E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ГБУ "ЖИЛИЩНИК РАЙОНА ВОСТОЧНОЕ ИЗМАЙЛОВО"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AD1C41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16-я ул. 23</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C5CE7F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подъездов, направленный на восстановление их надлежащего состояния и проводимый при выполнении иных работ</w:t>
            </w:r>
          </w:p>
        </w:tc>
      </w:tr>
      <w:tr w:rsidR="0008244E" w:rsidRPr="0008244E" w14:paraId="0E41C30E"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00B3"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24</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2136B56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4ADA439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9-я ул. 18</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25F54B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r w:rsidR="0008244E" w:rsidRPr="0008244E" w14:paraId="47D520FE"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4AA0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25</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5E5AD1D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ГБУ "ЖИЛИЩНИК РАЙОНА ВОСТОЧНОЕ ИЗМАЙЛОВО"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D31DB8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Парковая 9-я ул. 6 к.1</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5CBFDED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фасада (замена оконных блоков, расположенных в помещениях общего пользования в многоквартирном доме)</w:t>
            </w:r>
          </w:p>
        </w:tc>
      </w:tr>
      <w:tr w:rsidR="0008244E" w:rsidRPr="0008244E" w14:paraId="0CE662F4"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F9B4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26</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2CD48E98"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ГБУ "ЖИЛИЩНИК РАЙОНА ВОСТОЧНОЕ ИЗМАЙЛОВО"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16F1F9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Первомайская ул. 117</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4F1C549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подъездов, направленный на восстановление их надлежащего состояния и проводимый при выполнении иных работ</w:t>
            </w:r>
          </w:p>
        </w:tc>
      </w:tr>
      <w:tr w:rsidR="0008244E" w:rsidRPr="0008244E" w14:paraId="590F9280"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ED74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27</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20466257"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47377474"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Первомайская ул. 119</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357B5F9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r w:rsidR="0008244E" w:rsidRPr="0008244E" w14:paraId="1CDA96FD"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4267F"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28</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13F5A27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16772C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Первомайская ул. 121</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08AAD5D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r w:rsidR="0008244E" w:rsidRPr="0008244E" w14:paraId="1AA4ACEA"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F2162"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29</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73106C4A"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58173BDB"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Сиреневый бульв. 50</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0E602CD5"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r w:rsidR="0008244E" w:rsidRPr="0008244E" w14:paraId="6D972233" w14:textId="77777777" w:rsidTr="0008244E">
        <w:trPr>
          <w:trHeight w:val="30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A5610"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30</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14:paraId="68148179"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АО "МОСГАЗ"</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75B7DABE"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Сиреневый бульв. 56</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14:paraId="294F986C" w14:textId="77777777" w:rsidR="0008244E" w:rsidRPr="009B444B" w:rsidRDefault="0008244E" w:rsidP="0008244E">
            <w:pPr>
              <w:spacing w:after="0" w:line="240" w:lineRule="auto"/>
              <w:jc w:val="center"/>
              <w:rPr>
                <w:rFonts w:ascii="Times New Roman" w:eastAsia="Times New Roman" w:hAnsi="Times New Roman" w:cs="Times New Roman"/>
                <w:bCs/>
                <w:color w:val="000000"/>
                <w:sz w:val="18"/>
                <w:szCs w:val="18"/>
              </w:rPr>
            </w:pPr>
            <w:r w:rsidRPr="009B444B">
              <w:rPr>
                <w:rFonts w:ascii="Times New Roman" w:eastAsia="Times New Roman" w:hAnsi="Times New Roman" w:cs="Times New Roman"/>
                <w:bCs/>
                <w:color w:val="000000"/>
                <w:sz w:val="18"/>
                <w:szCs w:val="18"/>
              </w:rPr>
              <w:t>ремонт внутридомовых инженерных систем газоснабжения</w:t>
            </w:r>
          </w:p>
        </w:tc>
      </w:tr>
    </w:tbl>
    <w:p w14:paraId="445DC6F9" w14:textId="77777777" w:rsidR="0008244E" w:rsidRPr="0008244E" w:rsidRDefault="0008244E" w:rsidP="0008244E">
      <w:pPr>
        <w:spacing w:after="0" w:line="240" w:lineRule="auto"/>
        <w:ind w:firstLine="708"/>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 xml:space="preserve">В рамках текущего ремонта подъездов в 2024 году управляющими организациями района выполнены работы по ремонту 45-ти подъездов, в 14-ти МКД. </w:t>
      </w:r>
    </w:p>
    <w:p w14:paraId="5CA71A78"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ГБУ – 41 подъезда;</w:t>
      </w:r>
    </w:p>
    <w:p w14:paraId="0CA4BB61" w14:textId="1CE490E1" w:rsidR="0008244E" w:rsidRPr="0008244E" w:rsidRDefault="0008244E" w:rsidP="009B444B">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РЭУ-29 – 4 подъезда;</w:t>
      </w:r>
    </w:p>
    <w:p w14:paraId="26B52AF7"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Были выполнены следующие виды работ:</w:t>
      </w:r>
    </w:p>
    <w:p w14:paraId="0F3E1E73" w14:textId="77777777" w:rsidR="0008244E" w:rsidRPr="0008244E" w:rsidRDefault="0008244E" w:rsidP="0008244E">
      <w:pPr>
        <w:spacing w:after="0" w:line="240" w:lineRule="auto"/>
        <w:ind w:firstLine="708"/>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 отбивка старой штукатурки и оштукатуривание стен;</w:t>
      </w:r>
    </w:p>
    <w:p w14:paraId="5D22D7A6" w14:textId="77777777" w:rsidR="0008244E" w:rsidRPr="0008244E" w:rsidRDefault="0008244E" w:rsidP="0008244E">
      <w:pPr>
        <w:spacing w:after="0" w:line="240" w:lineRule="auto"/>
        <w:ind w:firstLine="708"/>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 заделка выбоин и сколов поверхностей;</w:t>
      </w:r>
    </w:p>
    <w:p w14:paraId="1CB7EC26"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расчитска стен от старой краски и покраска;</w:t>
      </w:r>
    </w:p>
    <w:p w14:paraId="56EB3669"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покраска потолков;</w:t>
      </w:r>
    </w:p>
    <w:p w14:paraId="1893345C"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ремонт и окраска деревянных оконных рам;</w:t>
      </w:r>
    </w:p>
    <w:p w14:paraId="624C7B92" w14:textId="77777777" w:rsidR="0008244E" w:rsidRP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ремонт и окраска входных групп фасадными красками;</w:t>
      </w:r>
    </w:p>
    <w:p w14:paraId="2B2D7B30" w14:textId="77777777" w:rsidR="0008244E" w:rsidRDefault="0008244E" w:rsidP="0008244E">
      <w:pPr>
        <w:spacing w:after="0" w:line="240" w:lineRule="auto"/>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ab/>
        <w:t>- окраска ковшей и стволов мусоропроводов.</w:t>
      </w:r>
    </w:p>
    <w:p w14:paraId="6EAF5C89" w14:textId="77777777" w:rsidR="00DE07B2" w:rsidRPr="002559C9" w:rsidRDefault="00DE07B2" w:rsidP="00A7240A">
      <w:pPr>
        <w:spacing w:after="0" w:line="240" w:lineRule="auto"/>
        <w:contextualSpacing/>
        <w:rPr>
          <w:rFonts w:ascii="Times New Roman" w:eastAsiaTheme="minorHAnsi" w:hAnsi="Times New Roman" w:cs="Times New Roman"/>
          <w:sz w:val="28"/>
          <w:szCs w:val="28"/>
          <w:highlight w:val="yellow"/>
          <w:lang w:eastAsia="en-US"/>
        </w:rPr>
      </w:pPr>
    </w:p>
    <w:p w14:paraId="5A3956D8" w14:textId="01825A0B" w:rsidR="00401386" w:rsidRPr="002559C9" w:rsidRDefault="00EB0A32" w:rsidP="00EB0A32">
      <w:pPr>
        <w:spacing w:after="0" w:line="240" w:lineRule="auto"/>
        <w:contextualSpacing/>
        <w:jc w:val="center"/>
        <w:rPr>
          <w:rFonts w:ascii="Times New Roman" w:eastAsiaTheme="minorHAnsi" w:hAnsi="Times New Roman" w:cs="Times New Roman"/>
          <w:b/>
          <w:sz w:val="28"/>
          <w:szCs w:val="28"/>
          <w:lang w:eastAsia="en-US"/>
        </w:rPr>
      </w:pPr>
      <w:r w:rsidRPr="002559C9">
        <w:rPr>
          <w:rFonts w:ascii="Times New Roman" w:eastAsiaTheme="minorHAnsi" w:hAnsi="Times New Roman" w:cs="Times New Roman"/>
          <w:b/>
          <w:sz w:val="28"/>
          <w:szCs w:val="28"/>
          <w:lang w:eastAsia="en-US"/>
        </w:rPr>
        <w:t>Мероприятия по БДД.</w:t>
      </w:r>
    </w:p>
    <w:p w14:paraId="00C5087B" w14:textId="77777777" w:rsidR="000B0547" w:rsidRPr="002559C9" w:rsidRDefault="000B0547" w:rsidP="00EB0A32">
      <w:pPr>
        <w:spacing w:after="0" w:line="240" w:lineRule="auto"/>
        <w:contextualSpacing/>
        <w:jc w:val="center"/>
        <w:rPr>
          <w:rFonts w:ascii="Times New Roman" w:eastAsiaTheme="minorHAnsi" w:hAnsi="Times New Roman" w:cs="Times New Roman"/>
          <w:b/>
          <w:sz w:val="28"/>
          <w:szCs w:val="28"/>
          <w:lang w:eastAsia="en-US"/>
        </w:rPr>
      </w:pPr>
    </w:p>
    <w:p w14:paraId="5C593B2B" w14:textId="48A781C7" w:rsidR="002559C9"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В 2024 году за счет средств стимулирования упра</w:t>
      </w:r>
      <w:r w:rsidR="00B84353">
        <w:rPr>
          <w:rFonts w:ascii="Times New Roman" w:eastAsiaTheme="minorHAnsi" w:hAnsi="Times New Roman" w:cs="Times New Roman"/>
          <w:sz w:val="28"/>
          <w:szCs w:val="28"/>
          <w:lang w:eastAsia="en-US"/>
        </w:rPr>
        <w:t xml:space="preserve">вы района Восточное Измайлово </w:t>
      </w:r>
      <w:r w:rsidRPr="002559C9">
        <w:rPr>
          <w:rFonts w:ascii="Times New Roman" w:eastAsiaTheme="minorHAnsi" w:hAnsi="Times New Roman" w:cs="Times New Roman"/>
          <w:sz w:val="28"/>
          <w:szCs w:val="28"/>
          <w:lang w:eastAsia="en-US"/>
        </w:rPr>
        <w:t>выполнено 11 мероприятий по БДД на общую сумму 3 770 534,25 рублей:</w:t>
      </w:r>
    </w:p>
    <w:tbl>
      <w:tblPr>
        <w:tblStyle w:val="af0"/>
        <w:tblW w:w="0" w:type="auto"/>
        <w:tblLook w:val="04A0" w:firstRow="1" w:lastRow="0" w:firstColumn="1" w:lastColumn="0" w:noHBand="0" w:noVBand="1"/>
      </w:tblPr>
      <w:tblGrid>
        <w:gridCol w:w="525"/>
        <w:gridCol w:w="3439"/>
        <w:gridCol w:w="5640"/>
      </w:tblGrid>
      <w:tr w:rsidR="002559C9" w:rsidRPr="002559C9" w14:paraId="07075261" w14:textId="77777777" w:rsidTr="002559C9">
        <w:trPr>
          <w:trHeight w:val="360"/>
        </w:trPr>
        <w:tc>
          <w:tcPr>
            <w:tcW w:w="525" w:type="dxa"/>
            <w:tcBorders>
              <w:top w:val="single" w:sz="4" w:space="0" w:color="auto"/>
              <w:left w:val="single" w:sz="4" w:space="0" w:color="auto"/>
              <w:bottom w:val="single" w:sz="4" w:space="0" w:color="auto"/>
              <w:right w:val="single" w:sz="4" w:space="0" w:color="auto"/>
            </w:tcBorders>
            <w:noWrap/>
            <w:hideMark/>
          </w:tcPr>
          <w:p w14:paraId="663FC732"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1</w:t>
            </w:r>
          </w:p>
        </w:tc>
        <w:tc>
          <w:tcPr>
            <w:tcW w:w="3439" w:type="dxa"/>
            <w:tcBorders>
              <w:top w:val="single" w:sz="4" w:space="0" w:color="auto"/>
              <w:left w:val="single" w:sz="4" w:space="0" w:color="auto"/>
              <w:bottom w:val="single" w:sz="4" w:space="0" w:color="auto"/>
              <w:right w:val="single" w:sz="4" w:space="0" w:color="auto"/>
            </w:tcBorders>
            <w:hideMark/>
          </w:tcPr>
          <w:p w14:paraId="37C9BC8E"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Сиреневый бульвар, д.36</w:t>
            </w:r>
          </w:p>
        </w:tc>
        <w:tc>
          <w:tcPr>
            <w:tcW w:w="5640" w:type="dxa"/>
            <w:tcBorders>
              <w:top w:val="single" w:sz="4" w:space="0" w:color="auto"/>
              <w:left w:val="single" w:sz="4" w:space="0" w:color="auto"/>
              <w:bottom w:val="single" w:sz="4" w:space="0" w:color="auto"/>
              <w:right w:val="single" w:sz="4" w:space="0" w:color="auto"/>
            </w:tcBorders>
            <w:hideMark/>
          </w:tcPr>
          <w:p w14:paraId="515362EF"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установка ИН у пешеходного перехода</w:t>
            </w:r>
          </w:p>
        </w:tc>
      </w:tr>
      <w:tr w:rsidR="002559C9" w:rsidRPr="002559C9" w14:paraId="611DB803" w14:textId="77777777" w:rsidTr="002559C9">
        <w:trPr>
          <w:trHeight w:val="405"/>
        </w:trPr>
        <w:tc>
          <w:tcPr>
            <w:tcW w:w="525" w:type="dxa"/>
            <w:tcBorders>
              <w:top w:val="single" w:sz="4" w:space="0" w:color="auto"/>
              <w:left w:val="single" w:sz="4" w:space="0" w:color="auto"/>
              <w:bottom w:val="single" w:sz="4" w:space="0" w:color="auto"/>
              <w:right w:val="single" w:sz="4" w:space="0" w:color="auto"/>
            </w:tcBorders>
            <w:noWrap/>
            <w:hideMark/>
          </w:tcPr>
          <w:p w14:paraId="3EF007C3"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2</w:t>
            </w:r>
          </w:p>
        </w:tc>
        <w:tc>
          <w:tcPr>
            <w:tcW w:w="3439" w:type="dxa"/>
            <w:tcBorders>
              <w:top w:val="single" w:sz="4" w:space="0" w:color="auto"/>
              <w:left w:val="single" w:sz="4" w:space="0" w:color="auto"/>
              <w:bottom w:val="single" w:sz="4" w:space="0" w:color="auto"/>
              <w:right w:val="single" w:sz="4" w:space="0" w:color="auto"/>
            </w:tcBorders>
            <w:hideMark/>
          </w:tcPr>
          <w:p w14:paraId="1966AA58"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Сиреневый бульвар, д.50</w:t>
            </w:r>
          </w:p>
        </w:tc>
        <w:tc>
          <w:tcPr>
            <w:tcW w:w="5640" w:type="dxa"/>
            <w:tcBorders>
              <w:top w:val="single" w:sz="4" w:space="0" w:color="auto"/>
              <w:left w:val="single" w:sz="4" w:space="0" w:color="auto"/>
              <w:bottom w:val="single" w:sz="4" w:space="0" w:color="auto"/>
              <w:right w:val="single" w:sz="4" w:space="0" w:color="auto"/>
            </w:tcBorders>
            <w:hideMark/>
          </w:tcPr>
          <w:p w14:paraId="12A1B808"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установка ИН у пешеходного перехода</w:t>
            </w:r>
          </w:p>
        </w:tc>
      </w:tr>
      <w:tr w:rsidR="002559C9" w:rsidRPr="002559C9" w14:paraId="5B0EA857" w14:textId="77777777" w:rsidTr="002559C9">
        <w:trPr>
          <w:trHeight w:val="405"/>
        </w:trPr>
        <w:tc>
          <w:tcPr>
            <w:tcW w:w="525" w:type="dxa"/>
            <w:tcBorders>
              <w:top w:val="single" w:sz="4" w:space="0" w:color="auto"/>
              <w:left w:val="single" w:sz="4" w:space="0" w:color="auto"/>
              <w:bottom w:val="single" w:sz="4" w:space="0" w:color="auto"/>
              <w:right w:val="single" w:sz="4" w:space="0" w:color="auto"/>
            </w:tcBorders>
            <w:noWrap/>
            <w:hideMark/>
          </w:tcPr>
          <w:p w14:paraId="4C293244"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3</w:t>
            </w:r>
          </w:p>
        </w:tc>
        <w:tc>
          <w:tcPr>
            <w:tcW w:w="3439" w:type="dxa"/>
            <w:tcBorders>
              <w:top w:val="single" w:sz="4" w:space="0" w:color="auto"/>
              <w:left w:val="single" w:sz="4" w:space="0" w:color="auto"/>
              <w:bottom w:val="single" w:sz="4" w:space="0" w:color="auto"/>
              <w:right w:val="single" w:sz="4" w:space="0" w:color="auto"/>
            </w:tcBorders>
            <w:hideMark/>
          </w:tcPr>
          <w:p w14:paraId="637A391C"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Сиреневый бульвар, д.54</w:t>
            </w:r>
          </w:p>
        </w:tc>
        <w:tc>
          <w:tcPr>
            <w:tcW w:w="5640" w:type="dxa"/>
            <w:tcBorders>
              <w:top w:val="single" w:sz="4" w:space="0" w:color="auto"/>
              <w:left w:val="single" w:sz="4" w:space="0" w:color="auto"/>
              <w:bottom w:val="single" w:sz="4" w:space="0" w:color="auto"/>
              <w:right w:val="single" w:sz="4" w:space="0" w:color="auto"/>
            </w:tcBorders>
            <w:hideMark/>
          </w:tcPr>
          <w:p w14:paraId="62EDE247"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установка ИН у пешеходного перехода</w:t>
            </w:r>
          </w:p>
        </w:tc>
      </w:tr>
      <w:tr w:rsidR="002559C9" w:rsidRPr="002559C9" w14:paraId="119BE352" w14:textId="77777777" w:rsidTr="002559C9">
        <w:trPr>
          <w:trHeight w:val="445"/>
        </w:trPr>
        <w:tc>
          <w:tcPr>
            <w:tcW w:w="525" w:type="dxa"/>
            <w:tcBorders>
              <w:top w:val="single" w:sz="4" w:space="0" w:color="auto"/>
              <w:left w:val="single" w:sz="4" w:space="0" w:color="auto"/>
              <w:bottom w:val="single" w:sz="4" w:space="0" w:color="auto"/>
              <w:right w:val="single" w:sz="4" w:space="0" w:color="auto"/>
            </w:tcBorders>
            <w:noWrap/>
            <w:hideMark/>
          </w:tcPr>
          <w:p w14:paraId="5C5CF6AF"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4</w:t>
            </w:r>
          </w:p>
        </w:tc>
        <w:tc>
          <w:tcPr>
            <w:tcW w:w="3439" w:type="dxa"/>
            <w:tcBorders>
              <w:top w:val="single" w:sz="4" w:space="0" w:color="auto"/>
              <w:left w:val="single" w:sz="4" w:space="0" w:color="auto"/>
              <w:bottom w:val="single" w:sz="4" w:space="0" w:color="auto"/>
              <w:right w:val="single" w:sz="4" w:space="0" w:color="auto"/>
            </w:tcBorders>
            <w:hideMark/>
          </w:tcPr>
          <w:p w14:paraId="757072AF"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Средняя Первомайская, д.31</w:t>
            </w:r>
          </w:p>
        </w:tc>
        <w:tc>
          <w:tcPr>
            <w:tcW w:w="5640" w:type="dxa"/>
            <w:tcBorders>
              <w:top w:val="single" w:sz="4" w:space="0" w:color="auto"/>
              <w:left w:val="single" w:sz="4" w:space="0" w:color="auto"/>
              <w:bottom w:val="single" w:sz="4" w:space="0" w:color="auto"/>
              <w:right w:val="single" w:sz="4" w:space="0" w:color="auto"/>
            </w:tcBorders>
            <w:hideMark/>
          </w:tcPr>
          <w:p w14:paraId="75EC9EFA"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установка ИН на внутридворовом проезде</w:t>
            </w:r>
          </w:p>
        </w:tc>
      </w:tr>
      <w:tr w:rsidR="002559C9" w:rsidRPr="002559C9" w14:paraId="1A5425DF" w14:textId="77777777" w:rsidTr="002559C9">
        <w:trPr>
          <w:trHeight w:val="409"/>
        </w:trPr>
        <w:tc>
          <w:tcPr>
            <w:tcW w:w="525" w:type="dxa"/>
            <w:tcBorders>
              <w:top w:val="single" w:sz="4" w:space="0" w:color="auto"/>
              <w:left w:val="single" w:sz="4" w:space="0" w:color="auto"/>
              <w:bottom w:val="single" w:sz="4" w:space="0" w:color="auto"/>
              <w:right w:val="single" w:sz="4" w:space="0" w:color="auto"/>
            </w:tcBorders>
            <w:noWrap/>
            <w:hideMark/>
          </w:tcPr>
          <w:p w14:paraId="246C7611"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5</w:t>
            </w:r>
          </w:p>
        </w:tc>
        <w:tc>
          <w:tcPr>
            <w:tcW w:w="3439" w:type="dxa"/>
            <w:tcBorders>
              <w:top w:val="single" w:sz="4" w:space="0" w:color="auto"/>
              <w:left w:val="single" w:sz="4" w:space="0" w:color="auto"/>
              <w:bottom w:val="single" w:sz="4" w:space="0" w:color="auto"/>
              <w:right w:val="single" w:sz="4" w:space="0" w:color="auto"/>
            </w:tcBorders>
            <w:hideMark/>
          </w:tcPr>
          <w:p w14:paraId="6FFA2345"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Нижняя Первомайская, д.70</w:t>
            </w:r>
          </w:p>
        </w:tc>
        <w:tc>
          <w:tcPr>
            <w:tcW w:w="5640" w:type="dxa"/>
            <w:tcBorders>
              <w:top w:val="single" w:sz="4" w:space="0" w:color="auto"/>
              <w:left w:val="single" w:sz="4" w:space="0" w:color="auto"/>
              <w:bottom w:val="single" w:sz="4" w:space="0" w:color="auto"/>
              <w:right w:val="single" w:sz="4" w:space="0" w:color="auto"/>
            </w:tcBorders>
            <w:hideMark/>
          </w:tcPr>
          <w:p w14:paraId="6A27F7A3"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обустройство парковочного кармана</w:t>
            </w:r>
          </w:p>
        </w:tc>
      </w:tr>
      <w:tr w:rsidR="002559C9" w:rsidRPr="002559C9" w14:paraId="64CFC081" w14:textId="77777777" w:rsidTr="002559C9">
        <w:trPr>
          <w:trHeight w:val="720"/>
        </w:trPr>
        <w:tc>
          <w:tcPr>
            <w:tcW w:w="525" w:type="dxa"/>
            <w:tcBorders>
              <w:top w:val="single" w:sz="4" w:space="0" w:color="auto"/>
              <w:left w:val="single" w:sz="4" w:space="0" w:color="auto"/>
              <w:bottom w:val="single" w:sz="4" w:space="0" w:color="auto"/>
              <w:right w:val="single" w:sz="4" w:space="0" w:color="auto"/>
            </w:tcBorders>
            <w:noWrap/>
            <w:hideMark/>
          </w:tcPr>
          <w:p w14:paraId="293DA6F1"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lastRenderedPageBreak/>
              <w:t>6</w:t>
            </w:r>
          </w:p>
        </w:tc>
        <w:tc>
          <w:tcPr>
            <w:tcW w:w="3439" w:type="dxa"/>
            <w:tcBorders>
              <w:top w:val="single" w:sz="4" w:space="0" w:color="auto"/>
              <w:left w:val="single" w:sz="4" w:space="0" w:color="auto"/>
              <w:bottom w:val="single" w:sz="4" w:space="0" w:color="auto"/>
              <w:right w:val="single" w:sz="4" w:space="0" w:color="auto"/>
            </w:tcBorders>
            <w:hideMark/>
          </w:tcPr>
          <w:p w14:paraId="3D3A379A"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Ул. 13-я Парковая, д.18</w:t>
            </w:r>
          </w:p>
        </w:tc>
        <w:tc>
          <w:tcPr>
            <w:tcW w:w="5640" w:type="dxa"/>
            <w:tcBorders>
              <w:top w:val="single" w:sz="4" w:space="0" w:color="auto"/>
              <w:left w:val="single" w:sz="4" w:space="0" w:color="auto"/>
              <w:bottom w:val="single" w:sz="4" w:space="0" w:color="auto"/>
              <w:right w:val="single" w:sz="4" w:space="0" w:color="auto"/>
            </w:tcBorders>
            <w:hideMark/>
          </w:tcPr>
          <w:p w14:paraId="7D73F6CB"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установка ИН у пешеходного перехода, продление посадочной площадки ООТ</w:t>
            </w:r>
          </w:p>
        </w:tc>
      </w:tr>
      <w:tr w:rsidR="002559C9" w:rsidRPr="002559C9" w14:paraId="483B42CB" w14:textId="77777777" w:rsidTr="002559C9">
        <w:trPr>
          <w:trHeight w:val="1080"/>
        </w:trPr>
        <w:tc>
          <w:tcPr>
            <w:tcW w:w="525" w:type="dxa"/>
            <w:tcBorders>
              <w:top w:val="single" w:sz="4" w:space="0" w:color="auto"/>
              <w:left w:val="single" w:sz="4" w:space="0" w:color="auto"/>
              <w:bottom w:val="single" w:sz="4" w:space="0" w:color="auto"/>
              <w:right w:val="single" w:sz="4" w:space="0" w:color="auto"/>
            </w:tcBorders>
            <w:noWrap/>
            <w:hideMark/>
          </w:tcPr>
          <w:p w14:paraId="11191153"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7</w:t>
            </w:r>
          </w:p>
        </w:tc>
        <w:tc>
          <w:tcPr>
            <w:tcW w:w="3439" w:type="dxa"/>
            <w:tcBorders>
              <w:top w:val="single" w:sz="4" w:space="0" w:color="auto"/>
              <w:left w:val="single" w:sz="4" w:space="0" w:color="auto"/>
              <w:bottom w:val="single" w:sz="4" w:space="0" w:color="auto"/>
              <w:right w:val="single" w:sz="4" w:space="0" w:color="auto"/>
            </w:tcBorders>
            <w:hideMark/>
          </w:tcPr>
          <w:p w14:paraId="09BA4551"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Ул. 14-я Парковая, д.4б (вблизи ГБПОУ г. Москвы ЭТК № 22)</w:t>
            </w:r>
          </w:p>
        </w:tc>
        <w:tc>
          <w:tcPr>
            <w:tcW w:w="5640" w:type="dxa"/>
            <w:tcBorders>
              <w:top w:val="single" w:sz="4" w:space="0" w:color="auto"/>
              <w:left w:val="single" w:sz="4" w:space="0" w:color="auto"/>
              <w:bottom w:val="single" w:sz="4" w:space="0" w:color="auto"/>
              <w:right w:val="single" w:sz="4" w:space="0" w:color="auto"/>
            </w:tcBorders>
            <w:hideMark/>
          </w:tcPr>
          <w:p w14:paraId="4A01F5B0"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 xml:space="preserve">приведение ИН в соответвии с ГОСТ, обустройство участка тротуара, обособление бортовым камнем деревьев на парковочном пространстве </w:t>
            </w:r>
          </w:p>
        </w:tc>
      </w:tr>
      <w:tr w:rsidR="002559C9" w:rsidRPr="002559C9" w14:paraId="16EF60A6" w14:textId="77777777" w:rsidTr="002559C9">
        <w:trPr>
          <w:trHeight w:val="1080"/>
        </w:trPr>
        <w:tc>
          <w:tcPr>
            <w:tcW w:w="525" w:type="dxa"/>
            <w:tcBorders>
              <w:top w:val="single" w:sz="4" w:space="0" w:color="auto"/>
              <w:left w:val="single" w:sz="4" w:space="0" w:color="auto"/>
              <w:bottom w:val="single" w:sz="4" w:space="0" w:color="auto"/>
              <w:right w:val="single" w:sz="4" w:space="0" w:color="auto"/>
            </w:tcBorders>
            <w:noWrap/>
            <w:hideMark/>
          </w:tcPr>
          <w:p w14:paraId="247E4821"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8</w:t>
            </w:r>
          </w:p>
        </w:tc>
        <w:tc>
          <w:tcPr>
            <w:tcW w:w="3439" w:type="dxa"/>
            <w:tcBorders>
              <w:top w:val="single" w:sz="4" w:space="0" w:color="auto"/>
              <w:left w:val="single" w:sz="4" w:space="0" w:color="auto"/>
              <w:bottom w:val="single" w:sz="4" w:space="0" w:color="auto"/>
              <w:right w:val="single" w:sz="4" w:space="0" w:color="auto"/>
            </w:tcBorders>
            <w:hideMark/>
          </w:tcPr>
          <w:p w14:paraId="1BA1E06C"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Первомайский пр., вблизи д. 16, корп. 3 по ул. 16-я Парковая</w:t>
            </w:r>
          </w:p>
        </w:tc>
        <w:tc>
          <w:tcPr>
            <w:tcW w:w="5640" w:type="dxa"/>
            <w:tcBorders>
              <w:top w:val="single" w:sz="4" w:space="0" w:color="auto"/>
              <w:left w:val="single" w:sz="4" w:space="0" w:color="auto"/>
              <w:bottom w:val="single" w:sz="4" w:space="0" w:color="auto"/>
              <w:right w:val="single" w:sz="4" w:space="0" w:color="auto"/>
            </w:tcBorders>
            <w:hideMark/>
          </w:tcPr>
          <w:p w14:paraId="2C2B5F2F"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обустройство пешеходного перехода</w:t>
            </w:r>
          </w:p>
        </w:tc>
      </w:tr>
      <w:tr w:rsidR="002559C9" w:rsidRPr="002559C9" w14:paraId="0BE5AFF3" w14:textId="77777777" w:rsidTr="002559C9">
        <w:trPr>
          <w:trHeight w:val="720"/>
        </w:trPr>
        <w:tc>
          <w:tcPr>
            <w:tcW w:w="525" w:type="dxa"/>
            <w:tcBorders>
              <w:top w:val="single" w:sz="4" w:space="0" w:color="auto"/>
              <w:left w:val="single" w:sz="4" w:space="0" w:color="auto"/>
              <w:bottom w:val="single" w:sz="4" w:space="0" w:color="auto"/>
              <w:right w:val="single" w:sz="4" w:space="0" w:color="auto"/>
            </w:tcBorders>
            <w:noWrap/>
            <w:hideMark/>
          </w:tcPr>
          <w:p w14:paraId="785B7A39"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9</w:t>
            </w:r>
          </w:p>
        </w:tc>
        <w:tc>
          <w:tcPr>
            <w:tcW w:w="3439" w:type="dxa"/>
            <w:tcBorders>
              <w:top w:val="single" w:sz="4" w:space="0" w:color="auto"/>
              <w:left w:val="single" w:sz="4" w:space="0" w:color="auto"/>
              <w:bottom w:val="single" w:sz="4" w:space="0" w:color="auto"/>
              <w:right w:val="single" w:sz="4" w:space="0" w:color="auto"/>
            </w:tcBorders>
            <w:hideMark/>
          </w:tcPr>
          <w:p w14:paraId="686CC634"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Ул. Нижняя Первомайская, д. 43А и д.65</w:t>
            </w:r>
          </w:p>
        </w:tc>
        <w:tc>
          <w:tcPr>
            <w:tcW w:w="5640" w:type="dxa"/>
            <w:tcBorders>
              <w:top w:val="single" w:sz="4" w:space="0" w:color="auto"/>
              <w:left w:val="single" w:sz="4" w:space="0" w:color="auto"/>
              <w:bottom w:val="single" w:sz="4" w:space="0" w:color="auto"/>
              <w:right w:val="single" w:sz="4" w:space="0" w:color="auto"/>
            </w:tcBorders>
            <w:hideMark/>
          </w:tcPr>
          <w:p w14:paraId="2FFCAF81"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обустройство 2-х нерегулируемых пешеходных переходов</w:t>
            </w:r>
          </w:p>
        </w:tc>
      </w:tr>
      <w:tr w:rsidR="002559C9" w:rsidRPr="002559C9" w14:paraId="156F7C34" w14:textId="77777777" w:rsidTr="002559C9">
        <w:trPr>
          <w:trHeight w:val="1050"/>
        </w:trPr>
        <w:tc>
          <w:tcPr>
            <w:tcW w:w="525" w:type="dxa"/>
            <w:tcBorders>
              <w:top w:val="single" w:sz="4" w:space="0" w:color="auto"/>
              <w:left w:val="single" w:sz="4" w:space="0" w:color="auto"/>
              <w:bottom w:val="single" w:sz="4" w:space="0" w:color="auto"/>
              <w:right w:val="single" w:sz="4" w:space="0" w:color="auto"/>
            </w:tcBorders>
            <w:noWrap/>
            <w:hideMark/>
          </w:tcPr>
          <w:p w14:paraId="059BA6B7"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10</w:t>
            </w:r>
          </w:p>
        </w:tc>
        <w:tc>
          <w:tcPr>
            <w:tcW w:w="3439" w:type="dxa"/>
            <w:tcBorders>
              <w:top w:val="single" w:sz="4" w:space="0" w:color="auto"/>
              <w:left w:val="single" w:sz="4" w:space="0" w:color="auto"/>
              <w:bottom w:val="single" w:sz="4" w:space="0" w:color="auto"/>
              <w:right w:val="single" w:sz="4" w:space="0" w:color="auto"/>
            </w:tcBorders>
            <w:hideMark/>
          </w:tcPr>
          <w:p w14:paraId="3F577F1D"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Сиреневый бул., д. 68 (вблизи ГБОУ Школа № 1748)</w:t>
            </w:r>
          </w:p>
        </w:tc>
        <w:tc>
          <w:tcPr>
            <w:tcW w:w="5640" w:type="dxa"/>
            <w:tcBorders>
              <w:top w:val="single" w:sz="4" w:space="0" w:color="auto"/>
              <w:left w:val="single" w:sz="4" w:space="0" w:color="auto"/>
              <w:bottom w:val="single" w:sz="4" w:space="0" w:color="auto"/>
              <w:right w:val="single" w:sz="4" w:space="0" w:color="auto"/>
            </w:tcBorders>
            <w:hideMark/>
          </w:tcPr>
          <w:p w14:paraId="1AB46410"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устройство участков тротуара, приведение ИН в соответствие требованиям ГОСТ на дворовой территории</w:t>
            </w:r>
          </w:p>
        </w:tc>
      </w:tr>
      <w:tr w:rsidR="002559C9" w:rsidRPr="002559C9" w14:paraId="5A8CB88A" w14:textId="77777777" w:rsidTr="002559C9">
        <w:trPr>
          <w:trHeight w:val="994"/>
        </w:trPr>
        <w:tc>
          <w:tcPr>
            <w:tcW w:w="525" w:type="dxa"/>
            <w:tcBorders>
              <w:top w:val="single" w:sz="4" w:space="0" w:color="auto"/>
              <w:left w:val="single" w:sz="4" w:space="0" w:color="auto"/>
              <w:bottom w:val="single" w:sz="4" w:space="0" w:color="auto"/>
              <w:right w:val="single" w:sz="4" w:space="0" w:color="auto"/>
            </w:tcBorders>
            <w:noWrap/>
            <w:hideMark/>
          </w:tcPr>
          <w:p w14:paraId="70FC87D1" w14:textId="77777777" w:rsidR="002559C9" w:rsidRPr="002559C9" w:rsidRDefault="002559C9">
            <w:pPr>
              <w:ind w:firstLine="29"/>
              <w:contextualSpacing/>
              <w:jc w:val="both"/>
              <w:rPr>
                <w:rFonts w:ascii="Times New Roman" w:eastAsiaTheme="minorHAnsi" w:hAnsi="Times New Roman" w:cs="Times New Roman"/>
                <w:i/>
                <w:iCs/>
                <w:sz w:val="26"/>
                <w:szCs w:val="26"/>
                <w:lang w:eastAsia="en-US"/>
              </w:rPr>
            </w:pPr>
            <w:r w:rsidRPr="002559C9">
              <w:rPr>
                <w:rFonts w:ascii="Times New Roman" w:eastAsiaTheme="minorHAnsi" w:hAnsi="Times New Roman" w:cs="Times New Roman"/>
                <w:i/>
                <w:iCs/>
                <w:sz w:val="26"/>
                <w:szCs w:val="26"/>
                <w:lang w:eastAsia="en-US"/>
              </w:rPr>
              <w:t>11</w:t>
            </w:r>
          </w:p>
        </w:tc>
        <w:tc>
          <w:tcPr>
            <w:tcW w:w="3439" w:type="dxa"/>
            <w:tcBorders>
              <w:top w:val="single" w:sz="4" w:space="0" w:color="auto"/>
              <w:left w:val="single" w:sz="4" w:space="0" w:color="auto"/>
              <w:bottom w:val="single" w:sz="4" w:space="0" w:color="auto"/>
              <w:right w:val="single" w:sz="4" w:space="0" w:color="auto"/>
            </w:tcBorders>
            <w:hideMark/>
          </w:tcPr>
          <w:p w14:paraId="22F34E38"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Ул. 16-я Парковая (в районе д. 77 по Измайловскому бульвару)</w:t>
            </w:r>
          </w:p>
        </w:tc>
        <w:tc>
          <w:tcPr>
            <w:tcW w:w="5640" w:type="dxa"/>
            <w:tcBorders>
              <w:top w:val="single" w:sz="4" w:space="0" w:color="auto"/>
              <w:left w:val="single" w:sz="4" w:space="0" w:color="auto"/>
              <w:bottom w:val="single" w:sz="4" w:space="0" w:color="auto"/>
              <w:right w:val="single" w:sz="4" w:space="0" w:color="auto"/>
            </w:tcBorders>
            <w:hideMark/>
          </w:tcPr>
          <w:p w14:paraId="6B0C8665" w14:textId="77777777" w:rsidR="002559C9" w:rsidRPr="002559C9" w:rsidRDefault="002559C9">
            <w:pPr>
              <w:ind w:firstLine="29"/>
              <w:contextualSpacing/>
              <w:jc w:val="both"/>
              <w:rPr>
                <w:rFonts w:ascii="Times New Roman" w:eastAsiaTheme="minorHAnsi" w:hAnsi="Times New Roman" w:cs="Times New Roman"/>
                <w:sz w:val="26"/>
                <w:szCs w:val="26"/>
                <w:lang w:eastAsia="en-US"/>
              </w:rPr>
            </w:pPr>
            <w:r w:rsidRPr="002559C9">
              <w:rPr>
                <w:rFonts w:ascii="Times New Roman" w:eastAsiaTheme="minorHAnsi" w:hAnsi="Times New Roman" w:cs="Times New Roman"/>
                <w:sz w:val="26"/>
                <w:szCs w:val="26"/>
                <w:lang w:eastAsia="en-US"/>
              </w:rPr>
              <w:t>обустройство парковочного пространства в соответствии с КСОДД</w:t>
            </w:r>
          </w:p>
        </w:tc>
      </w:tr>
    </w:tbl>
    <w:p w14:paraId="63907D0B" w14:textId="77777777" w:rsidR="002559C9" w:rsidRPr="002559C9" w:rsidRDefault="002559C9" w:rsidP="00A7240A">
      <w:pPr>
        <w:spacing w:after="0" w:line="240" w:lineRule="auto"/>
        <w:contextualSpacing/>
        <w:jc w:val="both"/>
        <w:rPr>
          <w:rFonts w:ascii="Times New Roman" w:eastAsiaTheme="minorHAnsi" w:hAnsi="Times New Roman" w:cs="Times New Roman"/>
          <w:sz w:val="28"/>
          <w:szCs w:val="28"/>
          <w:lang w:eastAsia="en-US"/>
        </w:rPr>
      </w:pPr>
    </w:p>
    <w:p w14:paraId="343F4B52" w14:textId="41CE9876" w:rsidR="00EC65F7"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Также для обеспечения безопасного и ко</w:t>
      </w:r>
      <w:r>
        <w:rPr>
          <w:rFonts w:ascii="Times New Roman" w:eastAsiaTheme="minorHAnsi" w:hAnsi="Times New Roman" w:cs="Times New Roman"/>
          <w:sz w:val="28"/>
          <w:szCs w:val="28"/>
          <w:lang w:eastAsia="en-US"/>
        </w:rPr>
        <w:t xml:space="preserve">мфортного перемещения пешеходов </w:t>
      </w:r>
      <w:r w:rsidRPr="002559C9">
        <w:rPr>
          <w:rFonts w:ascii="Times New Roman" w:eastAsiaTheme="minorHAnsi" w:hAnsi="Times New Roman" w:cs="Times New Roman"/>
          <w:sz w:val="28"/>
          <w:szCs w:val="28"/>
          <w:lang w:eastAsia="en-US"/>
        </w:rPr>
        <w:t>ГКУ ЦОДД районе дома по адресу: Измайловский проспект, д. 93, корп. 2 обустроен дополнительный пешеходный переход соединяющий жилой квартал с лесопарковой зоной.</w:t>
      </w:r>
    </w:p>
    <w:p w14:paraId="711D73A4" w14:textId="7C175745" w:rsidR="004454E7" w:rsidRPr="002559C9" w:rsidRDefault="004454E7" w:rsidP="007D2880">
      <w:pPr>
        <w:tabs>
          <w:tab w:val="left" w:pos="0"/>
        </w:tabs>
        <w:spacing w:after="0" w:line="240" w:lineRule="auto"/>
        <w:contextualSpacing/>
        <w:jc w:val="both"/>
        <w:rPr>
          <w:rFonts w:ascii="Times New Roman" w:eastAsiaTheme="minorHAnsi" w:hAnsi="Times New Roman" w:cs="Times New Roman"/>
          <w:sz w:val="28"/>
          <w:szCs w:val="28"/>
          <w:highlight w:val="yellow"/>
          <w:lang w:eastAsia="en-US"/>
        </w:rPr>
      </w:pPr>
    </w:p>
    <w:p w14:paraId="2295EDFE" w14:textId="0C8AEE81" w:rsidR="00C645A3" w:rsidRPr="002559C9" w:rsidRDefault="004454E7" w:rsidP="00C645A3">
      <w:pPr>
        <w:spacing w:after="0" w:line="240" w:lineRule="auto"/>
        <w:contextualSpacing/>
        <w:jc w:val="center"/>
        <w:rPr>
          <w:rFonts w:ascii="Times New Roman" w:eastAsiaTheme="minorHAnsi" w:hAnsi="Times New Roman" w:cs="Times New Roman"/>
          <w:b/>
          <w:sz w:val="28"/>
          <w:szCs w:val="28"/>
          <w:lang w:eastAsia="en-US"/>
        </w:rPr>
      </w:pPr>
      <w:r w:rsidRPr="002559C9">
        <w:rPr>
          <w:rFonts w:ascii="Times New Roman" w:eastAsiaTheme="minorHAnsi" w:hAnsi="Times New Roman" w:cs="Times New Roman"/>
          <w:b/>
          <w:sz w:val="28"/>
          <w:szCs w:val="28"/>
          <w:lang w:eastAsia="en-US"/>
        </w:rPr>
        <w:t>Работа с БРТС.</w:t>
      </w:r>
    </w:p>
    <w:p w14:paraId="48EC74E6" w14:textId="77777777" w:rsidR="000B0547" w:rsidRPr="002559C9" w:rsidRDefault="000B0547" w:rsidP="00C645A3">
      <w:pPr>
        <w:spacing w:after="0" w:line="240" w:lineRule="auto"/>
        <w:contextualSpacing/>
        <w:jc w:val="center"/>
        <w:rPr>
          <w:rFonts w:ascii="Times New Roman" w:eastAsiaTheme="minorHAnsi" w:hAnsi="Times New Roman" w:cs="Times New Roman"/>
          <w:b/>
          <w:sz w:val="28"/>
          <w:szCs w:val="28"/>
          <w:highlight w:val="yellow"/>
          <w:lang w:eastAsia="en-US"/>
        </w:rPr>
      </w:pPr>
    </w:p>
    <w:p w14:paraId="57EE5A6A" w14:textId="4BE6E608"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В соответствии с постановлением Правительства Москвы от 23.09.2014 </w:t>
      </w:r>
      <w:r>
        <w:rPr>
          <w:rFonts w:ascii="Times New Roman" w:eastAsiaTheme="minorHAnsi" w:hAnsi="Times New Roman" w:cs="Times New Roman"/>
          <w:sz w:val="28"/>
          <w:szCs w:val="28"/>
          <w:lang w:eastAsia="en-US"/>
        </w:rPr>
        <w:t xml:space="preserve">  </w:t>
      </w:r>
      <w:r w:rsidRPr="002559C9">
        <w:rPr>
          <w:rFonts w:ascii="Times New Roman" w:eastAsiaTheme="minorHAnsi" w:hAnsi="Times New Roman" w:cs="Times New Roman"/>
          <w:sz w:val="28"/>
          <w:szCs w:val="28"/>
          <w:lang w:eastAsia="en-US"/>
        </w:rPr>
        <w:t xml:space="preserve">  № 569-ПП «О порядке выявления, перемещения, временного хранения и утилизации брошенных, в том числе разукомплектованных, транспортных средств в городе Москве», в 202</w:t>
      </w:r>
      <w:r>
        <w:rPr>
          <w:rFonts w:ascii="Times New Roman" w:eastAsiaTheme="minorHAnsi" w:hAnsi="Times New Roman" w:cs="Times New Roman"/>
          <w:sz w:val="28"/>
          <w:szCs w:val="28"/>
          <w:lang w:eastAsia="en-US"/>
        </w:rPr>
        <w:t>4</w:t>
      </w:r>
      <w:r w:rsidRPr="002559C9">
        <w:rPr>
          <w:rFonts w:ascii="Times New Roman" w:eastAsiaTheme="minorHAnsi" w:hAnsi="Times New Roman" w:cs="Times New Roman"/>
          <w:sz w:val="28"/>
          <w:szCs w:val="28"/>
          <w:lang w:eastAsia="en-US"/>
        </w:rPr>
        <w:t xml:space="preserve"> году в районе отработано 53 единиц автотранспортных средств, из них:</w:t>
      </w:r>
    </w:p>
    <w:p w14:paraId="6E0F857F"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- 32 автомобилей не соответствовали критериям, по которым возможно идентифицировать транспортное средство как брошенное и разукомплектованное (не являются БРТС);</w:t>
      </w:r>
    </w:p>
    <w:p w14:paraId="6481560A"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- 21 автомобиля идентифицированы как брошенные и разукомплектованные транспортные средства (являются БРТС);</w:t>
      </w:r>
    </w:p>
    <w:p w14:paraId="50CEB60B"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- 5 из них перемещено, либо приведено в порядок владельцами транспортных средств;</w:t>
      </w:r>
    </w:p>
    <w:p w14:paraId="0CD71696" w14:textId="252A99DE" w:rsidR="004454E7"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- 13 перемещено на стоянку временного хранения силами специализированной организации ГБУ «Автомобильные дороги ВАО».</w:t>
      </w:r>
    </w:p>
    <w:p w14:paraId="7413ADD9" w14:textId="77777777" w:rsid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58B713ED" w14:textId="77777777" w:rsidR="00F5728C" w:rsidRDefault="00F5728C"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02845D98" w14:textId="77777777" w:rsidR="00F5728C" w:rsidRDefault="00F5728C"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2B073250" w14:textId="77777777" w:rsidR="00F5728C" w:rsidRDefault="00F5728C"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4E21F357" w14:textId="77777777" w:rsidR="00F5728C" w:rsidRDefault="00F5728C"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45A04692" w14:textId="77777777" w:rsidR="002559C9" w:rsidRPr="002559C9" w:rsidRDefault="002559C9" w:rsidP="002559C9">
      <w:pPr>
        <w:spacing w:after="0" w:line="240" w:lineRule="auto"/>
        <w:ind w:firstLine="567"/>
        <w:contextualSpacing/>
        <w:jc w:val="both"/>
        <w:rPr>
          <w:rFonts w:ascii="Times New Roman" w:eastAsiaTheme="minorHAnsi" w:hAnsi="Times New Roman" w:cs="Times New Roman"/>
          <w:b/>
          <w:sz w:val="28"/>
          <w:szCs w:val="28"/>
          <w:lang w:eastAsia="en-US"/>
        </w:rPr>
      </w:pPr>
      <w:r w:rsidRPr="002559C9">
        <w:rPr>
          <w:rFonts w:ascii="Times New Roman" w:eastAsiaTheme="minorHAnsi" w:hAnsi="Times New Roman" w:cs="Times New Roman"/>
          <w:b/>
          <w:sz w:val="28"/>
          <w:szCs w:val="28"/>
          <w:lang w:eastAsia="en-US"/>
        </w:rPr>
        <w:lastRenderedPageBreak/>
        <w:t>Демонтаж объектов самовольного строительства и незаконно размещенных некапитальных объектов.</w:t>
      </w:r>
    </w:p>
    <w:p w14:paraId="70E1CE99" w14:textId="77777777" w:rsidR="002559C9" w:rsidRPr="002559C9" w:rsidRDefault="002559C9" w:rsidP="002559C9">
      <w:pPr>
        <w:spacing w:after="0" w:line="240" w:lineRule="auto"/>
        <w:ind w:firstLine="567"/>
        <w:contextualSpacing/>
        <w:jc w:val="both"/>
        <w:rPr>
          <w:rFonts w:ascii="Times New Roman" w:eastAsiaTheme="minorHAnsi" w:hAnsi="Times New Roman" w:cs="Times New Roman"/>
          <w:b/>
          <w:sz w:val="28"/>
          <w:szCs w:val="28"/>
          <w:lang w:eastAsia="en-US"/>
        </w:rPr>
      </w:pPr>
    </w:p>
    <w:p w14:paraId="30C02D27" w14:textId="77777777" w:rsidR="002559C9" w:rsidRPr="002559C9" w:rsidRDefault="002559C9" w:rsidP="002559C9">
      <w:pPr>
        <w:spacing w:after="0" w:line="240" w:lineRule="auto"/>
        <w:ind w:firstLine="567"/>
        <w:contextualSpacing/>
        <w:jc w:val="both"/>
        <w:rPr>
          <w:rFonts w:ascii="Times New Roman" w:eastAsiaTheme="minorHAnsi" w:hAnsi="Times New Roman" w:cs="Times New Roman"/>
          <w:color w:val="000000" w:themeColor="text1"/>
          <w:sz w:val="28"/>
          <w:szCs w:val="28"/>
          <w:lang w:eastAsia="en-US"/>
        </w:rPr>
      </w:pPr>
      <w:r w:rsidRPr="002559C9">
        <w:rPr>
          <w:rFonts w:ascii="Times New Roman" w:eastAsiaTheme="minorHAnsi" w:hAnsi="Times New Roman" w:cs="Times New Roman"/>
          <w:sz w:val="28"/>
          <w:szCs w:val="28"/>
          <w:lang w:eastAsia="en-US"/>
        </w:rPr>
        <w:t xml:space="preserve">  За 2024 год на основании постановления Правительства Москвы</w:t>
      </w:r>
      <w:r w:rsidRPr="002559C9">
        <w:rPr>
          <w:rFonts w:ascii="Times New Roman" w:eastAsiaTheme="minorHAnsi" w:hAnsi="Times New Roman" w:cs="Times New Roman"/>
          <w:sz w:val="28"/>
          <w:szCs w:val="28"/>
          <w:lang w:eastAsia="en-US"/>
        </w:rPr>
        <w:br/>
        <w:t>от 02.11.2012 № 614-ПП управой района Восточное Измайлово демонтировано</w:t>
      </w:r>
      <w:r w:rsidRPr="002559C9">
        <w:rPr>
          <w:rFonts w:ascii="Times New Roman" w:eastAsiaTheme="minorHAnsi" w:hAnsi="Times New Roman" w:cs="Times New Roman"/>
          <w:sz w:val="28"/>
          <w:szCs w:val="28"/>
          <w:lang w:eastAsia="en-US"/>
        </w:rPr>
        <w:br/>
        <w:t xml:space="preserve">20 </w:t>
      </w:r>
      <w:r w:rsidRPr="002559C9">
        <w:rPr>
          <w:rFonts w:ascii="Times New Roman" w:eastAsiaTheme="minorHAnsi" w:hAnsi="Times New Roman" w:cs="Times New Roman"/>
          <w:color w:val="000000" w:themeColor="text1"/>
          <w:sz w:val="28"/>
          <w:szCs w:val="28"/>
          <w:lang w:eastAsia="en-US"/>
        </w:rPr>
        <w:t>объектов, общей площадью 180,07 кв.м.</w:t>
      </w:r>
    </w:p>
    <w:p w14:paraId="32016215" w14:textId="5791010A"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color w:val="000000" w:themeColor="text1"/>
          <w:sz w:val="28"/>
          <w:szCs w:val="28"/>
          <w:lang w:eastAsia="en-US"/>
        </w:rPr>
        <w:t xml:space="preserve">   На основании постановления Правительства Москвы от 11.12.2013   №819-ПП Государственной инспекцией по контролю за использованием объектов недвижимости города Москвы на территории района Восточное Измайлово демонтировано 2 объекта, площадью 537, 03 кв.м.</w:t>
      </w:r>
    </w:p>
    <w:p w14:paraId="030BE252" w14:textId="77777777" w:rsidR="00D46447" w:rsidRPr="002559C9" w:rsidRDefault="00D46447" w:rsidP="004454E7">
      <w:pPr>
        <w:spacing w:after="0" w:line="240" w:lineRule="auto"/>
        <w:contextualSpacing/>
        <w:jc w:val="center"/>
        <w:rPr>
          <w:rFonts w:ascii="Times New Roman" w:eastAsiaTheme="minorHAnsi" w:hAnsi="Times New Roman" w:cs="Times New Roman"/>
          <w:b/>
          <w:sz w:val="28"/>
          <w:szCs w:val="28"/>
          <w:lang w:eastAsia="en-US"/>
        </w:rPr>
      </w:pPr>
    </w:p>
    <w:p w14:paraId="188FC379" w14:textId="388F7E05" w:rsidR="004454E7" w:rsidRPr="002559C9" w:rsidRDefault="004454E7" w:rsidP="004454E7">
      <w:pPr>
        <w:spacing w:after="0" w:line="240" w:lineRule="auto"/>
        <w:contextualSpacing/>
        <w:jc w:val="center"/>
        <w:rPr>
          <w:rFonts w:ascii="Times New Roman" w:eastAsiaTheme="minorHAnsi" w:hAnsi="Times New Roman" w:cs="Times New Roman"/>
          <w:b/>
          <w:sz w:val="28"/>
          <w:szCs w:val="28"/>
          <w:lang w:eastAsia="en-US"/>
        </w:rPr>
      </w:pPr>
      <w:r w:rsidRPr="002559C9">
        <w:rPr>
          <w:rFonts w:ascii="Times New Roman" w:eastAsiaTheme="minorHAnsi" w:hAnsi="Times New Roman" w:cs="Times New Roman"/>
          <w:b/>
          <w:sz w:val="28"/>
          <w:szCs w:val="28"/>
          <w:lang w:eastAsia="en-US"/>
        </w:rPr>
        <w:t>Строительство.</w:t>
      </w:r>
    </w:p>
    <w:p w14:paraId="73E2668C" w14:textId="77777777" w:rsidR="000B0547" w:rsidRPr="002559C9" w:rsidRDefault="000B0547" w:rsidP="004454E7">
      <w:pPr>
        <w:spacing w:after="0" w:line="240" w:lineRule="auto"/>
        <w:contextualSpacing/>
        <w:jc w:val="center"/>
        <w:rPr>
          <w:rFonts w:ascii="Times New Roman" w:eastAsiaTheme="minorHAnsi" w:hAnsi="Times New Roman" w:cs="Times New Roman"/>
          <w:b/>
          <w:sz w:val="28"/>
          <w:szCs w:val="28"/>
          <w:lang w:eastAsia="en-US"/>
        </w:rPr>
      </w:pPr>
    </w:p>
    <w:p w14:paraId="0A8C249B" w14:textId="77777777" w:rsidR="002559C9"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В границах территории района Восточное Измайлово в 2024 году велось строительство 4 объектов, строительство 2 объектов продолжается в 2025 году:</w:t>
      </w:r>
    </w:p>
    <w:p w14:paraId="3D64FF89" w14:textId="42C8B9AD" w:rsidR="002559C9"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w:t>
      </w:r>
      <w:r w:rsidRPr="002559C9">
        <w:rPr>
          <w:rFonts w:ascii="Times New Roman" w:eastAsiaTheme="minorHAnsi" w:hAnsi="Times New Roman" w:cs="Times New Roman"/>
          <w:b/>
          <w:sz w:val="28"/>
          <w:szCs w:val="28"/>
          <w:lang w:eastAsia="en-US"/>
        </w:rPr>
        <w:t>храмовый комплекс</w:t>
      </w:r>
      <w:r w:rsidRPr="002559C9">
        <w:rPr>
          <w:rFonts w:ascii="Times New Roman" w:eastAsiaTheme="minorHAnsi" w:hAnsi="Times New Roman" w:cs="Times New Roman"/>
          <w:sz w:val="28"/>
          <w:szCs w:val="28"/>
          <w:lang w:eastAsia="en-US"/>
        </w:rPr>
        <w:t xml:space="preserve"> в честь преподобномученицы Великой княгини Елисаветы Федоровны по адресу: пересечение 15-й Парковой улицы и Сиреневого бульвара. Заказчик – ФХУ РПЦ.  Планируемый срок ввода в эксплуатацию – 202</w:t>
      </w:r>
      <w:r w:rsidR="00420333">
        <w:rPr>
          <w:rFonts w:ascii="Times New Roman" w:eastAsiaTheme="minorHAnsi" w:hAnsi="Times New Roman" w:cs="Times New Roman"/>
          <w:sz w:val="28"/>
          <w:szCs w:val="28"/>
          <w:lang w:eastAsia="en-US"/>
        </w:rPr>
        <w:t>6</w:t>
      </w:r>
      <w:r w:rsidRPr="002559C9">
        <w:rPr>
          <w:rFonts w:ascii="Times New Roman" w:eastAsiaTheme="minorHAnsi" w:hAnsi="Times New Roman" w:cs="Times New Roman"/>
          <w:sz w:val="28"/>
          <w:szCs w:val="28"/>
          <w:lang w:eastAsia="en-US"/>
        </w:rPr>
        <w:t xml:space="preserve"> год.</w:t>
      </w:r>
    </w:p>
    <w:p w14:paraId="66AC1192" w14:textId="6F61A35C" w:rsidR="002559C9"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w:t>
      </w:r>
      <w:r w:rsidRPr="002559C9">
        <w:rPr>
          <w:rFonts w:ascii="Times New Roman" w:eastAsiaTheme="minorHAnsi" w:hAnsi="Times New Roman" w:cs="Times New Roman"/>
          <w:b/>
          <w:sz w:val="28"/>
          <w:szCs w:val="28"/>
          <w:lang w:eastAsia="en-US"/>
        </w:rPr>
        <w:t>многоквартирынй дом</w:t>
      </w:r>
      <w:r w:rsidRPr="002559C9">
        <w:rPr>
          <w:rFonts w:ascii="Times New Roman" w:eastAsiaTheme="minorHAnsi" w:hAnsi="Times New Roman" w:cs="Times New Roman"/>
          <w:sz w:val="28"/>
          <w:szCs w:val="28"/>
          <w:lang w:eastAsia="en-US"/>
        </w:rPr>
        <w:t xml:space="preserve"> в рамках реализации Программы реновации в городе Москве по адресу: Измайловский бульвар, вл. 71.</w:t>
      </w:r>
      <w:r w:rsidR="00420333">
        <w:rPr>
          <w:rFonts w:ascii="Times New Roman" w:eastAsiaTheme="minorHAnsi" w:hAnsi="Times New Roman" w:cs="Times New Roman"/>
          <w:sz w:val="28"/>
          <w:szCs w:val="28"/>
          <w:lang w:eastAsia="en-US"/>
        </w:rPr>
        <w:t xml:space="preserve"> </w:t>
      </w:r>
      <w:r w:rsidR="00420333" w:rsidRPr="00420333">
        <w:rPr>
          <w:rFonts w:ascii="Times New Roman" w:eastAsiaTheme="minorHAnsi" w:hAnsi="Times New Roman" w:cs="Times New Roman"/>
          <w:sz w:val="28"/>
          <w:szCs w:val="28"/>
          <w:lang w:eastAsia="en-US"/>
        </w:rPr>
        <w:t>Планируемый срок ввода в эксплуатацию – 202</w:t>
      </w:r>
      <w:r w:rsidR="00420333">
        <w:rPr>
          <w:rFonts w:ascii="Times New Roman" w:eastAsiaTheme="minorHAnsi" w:hAnsi="Times New Roman" w:cs="Times New Roman"/>
          <w:sz w:val="28"/>
          <w:szCs w:val="28"/>
          <w:lang w:eastAsia="en-US"/>
        </w:rPr>
        <w:t>5</w:t>
      </w:r>
      <w:r w:rsidR="00420333" w:rsidRPr="00420333">
        <w:rPr>
          <w:rFonts w:ascii="Times New Roman" w:eastAsiaTheme="minorHAnsi" w:hAnsi="Times New Roman" w:cs="Times New Roman"/>
          <w:sz w:val="28"/>
          <w:szCs w:val="28"/>
          <w:lang w:eastAsia="en-US"/>
        </w:rPr>
        <w:t xml:space="preserve"> год.</w:t>
      </w:r>
    </w:p>
    <w:p w14:paraId="722AEFF8" w14:textId="77777777" w:rsidR="002559C9"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w:t>
      </w:r>
      <w:r w:rsidRPr="002559C9">
        <w:rPr>
          <w:rFonts w:ascii="Times New Roman" w:eastAsiaTheme="minorHAnsi" w:hAnsi="Times New Roman" w:cs="Times New Roman"/>
          <w:b/>
          <w:sz w:val="28"/>
          <w:szCs w:val="28"/>
          <w:lang w:eastAsia="en-US"/>
        </w:rPr>
        <w:t>многофункциональный</w:t>
      </w:r>
      <w:r w:rsidRPr="002559C9">
        <w:rPr>
          <w:rFonts w:ascii="Times New Roman" w:eastAsiaTheme="minorHAnsi" w:hAnsi="Times New Roman" w:cs="Times New Roman"/>
          <w:sz w:val="28"/>
          <w:szCs w:val="28"/>
          <w:lang w:eastAsia="en-US"/>
        </w:rPr>
        <w:t xml:space="preserve"> общественный </w:t>
      </w:r>
      <w:r w:rsidRPr="002559C9">
        <w:rPr>
          <w:rFonts w:ascii="Times New Roman" w:eastAsiaTheme="minorHAnsi" w:hAnsi="Times New Roman" w:cs="Times New Roman"/>
          <w:b/>
          <w:sz w:val="28"/>
          <w:szCs w:val="28"/>
          <w:lang w:eastAsia="en-US"/>
        </w:rPr>
        <w:t>центр</w:t>
      </w:r>
      <w:r w:rsidRPr="002559C9">
        <w:rPr>
          <w:rFonts w:ascii="Times New Roman" w:eastAsiaTheme="minorHAnsi" w:hAnsi="Times New Roman" w:cs="Times New Roman"/>
          <w:sz w:val="28"/>
          <w:szCs w:val="28"/>
          <w:lang w:eastAsia="en-US"/>
        </w:rPr>
        <w:t xml:space="preserve"> шаговой доступности (МФОЦШД) «Первомайский» (реконструкция кинотеатра «Первомайский») по адресу: ул. Первомайская, д.93А. Заказчик - ООО «Эдисонэнерго». Введен в эксплуатацию в 2024г.</w:t>
      </w:r>
    </w:p>
    <w:p w14:paraId="0F0FA1B9" w14:textId="7444E671" w:rsidR="004454E7"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w:t>
      </w:r>
      <w:r w:rsidRPr="002559C9">
        <w:rPr>
          <w:rFonts w:ascii="Times New Roman" w:eastAsiaTheme="minorHAnsi" w:hAnsi="Times New Roman" w:cs="Times New Roman"/>
          <w:b/>
          <w:sz w:val="28"/>
          <w:szCs w:val="28"/>
          <w:lang w:eastAsia="en-US"/>
        </w:rPr>
        <w:t>Храм</w:t>
      </w:r>
      <w:r w:rsidRPr="002559C9">
        <w:rPr>
          <w:rFonts w:ascii="Times New Roman" w:eastAsiaTheme="minorHAnsi" w:hAnsi="Times New Roman" w:cs="Times New Roman"/>
          <w:sz w:val="28"/>
          <w:szCs w:val="28"/>
          <w:lang w:eastAsia="en-US"/>
        </w:rPr>
        <w:t xml:space="preserve"> Казанской (Песчанской) иконы Божией Матери по адресу:</w:t>
      </w:r>
      <w:r w:rsidRPr="002559C9">
        <w:rPr>
          <w:rFonts w:ascii="Times New Roman" w:eastAsiaTheme="minorHAnsi" w:hAnsi="Times New Roman" w:cs="Times New Roman"/>
          <w:sz w:val="28"/>
          <w:szCs w:val="28"/>
          <w:lang w:eastAsia="en-US"/>
        </w:rPr>
        <w:br/>
        <w:t>ул. 9-я Парковая, д. 4А. Заказчик – ФХУ РПЦ. Введен в эксплуатацию в 2024г.</w:t>
      </w:r>
    </w:p>
    <w:p w14:paraId="67A418FB" w14:textId="77777777" w:rsidR="00011C0C" w:rsidRPr="002559C9" w:rsidRDefault="00011C0C" w:rsidP="00011C0C">
      <w:pPr>
        <w:spacing w:after="0" w:line="240" w:lineRule="auto"/>
        <w:ind w:firstLine="567"/>
        <w:contextualSpacing/>
        <w:jc w:val="both"/>
        <w:rPr>
          <w:rFonts w:ascii="Times New Roman" w:eastAsiaTheme="minorHAnsi" w:hAnsi="Times New Roman" w:cs="Times New Roman"/>
          <w:sz w:val="28"/>
          <w:szCs w:val="28"/>
          <w:highlight w:val="yellow"/>
          <w:lang w:eastAsia="en-US"/>
        </w:rPr>
      </w:pPr>
    </w:p>
    <w:p w14:paraId="5E6CFABC" w14:textId="4CACCD31" w:rsidR="004454E7" w:rsidRPr="002559C9" w:rsidRDefault="004454E7" w:rsidP="004454E7">
      <w:pPr>
        <w:tabs>
          <w:tab w:val="left" w:pos="0"/>
        </w:tabs>
        <w:spacing w:after="0" w:line="240" w:lineRule="auto"/>
        <w:ind w:firstLine="567"/>
        <w:contextualSpacing/>
        <w:jc w:val="center"/>
        <w:rPr>
          <w:rFonts w:ascii="Times New Roman" w:eastAsiaTheme="minorHAnsi" w:hAnsi="Times New Roman" w:cs="Times New Roman"/>
          <w:b/>
          <w:sz w:val="28"/>
          <w:szCs w:val="28"/>
          <w:lang w:eastAsia="en-US"/>
        </w:rPr>
      </w:pPr>
      <w:r w:rsidRPr="002559C9">
        <w:rPr>
          <w:rFonts w:ascii="Times New Roman" w:eastAsiaTheme="minorHAnsi" w:hAnsi="Times New Roman" w:cs="Times New Roman"/>
          <w:b/>
          <w:sz w:val="28"/>
          <w:szCs w:val="28"/>
          <w:lang w:eastAsia="en-US"/>
        </w:rPr>
        <w:t>Реновация.</w:t>
      </w:r>
    </w:p>
    <w:p w14:paraId="1C48B3A2" w14:textId="77777777" w:rsidR="000B0547" w:rsidRPr="002559C9" w:rsidRDefault="000B0547" w:rsidP="004454E7">
      <w:pPr>
        <w:tabs>
          <w:tab w:val="left" w:pos="0"/>
        </w:tabs>
        <w:spacing w:after="0" w:line="240" w:lineRule="auto"/>
        <w:ind w:firstLine="567"/>
        <w:contextualSpacing/>
        <w:jc w:val="center"/>
        <w:rPr>
          <w:rFonts w:ascii="Times New Roman" w:eastAsiaTheme="minorHAnsi" w:hAnsi="Times New Roman" w:cs="Times New Roman"/>
          <w:sz w:val="28"/>
          <w:szCs w:val="28"/>
          <w:lang w:eastAsia="en-US"/>
        </w:rPr>
      </w:pPr>
    </w:p>
    <w:p w14:paraId="456D4D2D"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На территории района Восточное Измайлово в 2024 году завершилось заселение жителей в жилой дом, построенный по программе реновации по адресу: ул. 16-я Парковая, д.12 (введен в эксплуатацию в 2023 году. Этажность: 1 корпус – 22 (166 квартир), 2 корпус – 23 (198 квартир), всего вместил в себя 366 квартир) Заказчик – Московский фонд реновации жилой застройки.  </w:t>
      </w:r>
    </w:p>
    <w:p w14:paraId="0D3686A0"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На территории района Восточное Измайлово в рамках программы реновации жилой застройки города Москвы расположены 6 стартовых площадок для строительства жилых домов, 2 из которых были реализованы ранее: </w:t>
      </w:r>
    </w:p>
    <w:p w14:paraId="7FD76257"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- 13-я Парковая ул., вл.16А – реализована в 2021; </w:t>
      </w:r>
    </w:p>
    <w:p w14:paraId="04E4A8FB"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- 15-я Парковая ул., вл.27, з/у 1 – реализована в 2021; </w:t>
      </w:r>
    </w:p>
    <w:p w14:paraId="533364F2"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- 16-я Парковая ул., вл.12, стр.1. – реализована в 2023; </w:t>
      </w:r>
    </w:p>
    <w:p w14:paraId="75B487DB"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Измайловский бульвар, вл.71 – в настоящий момент ведутся работы по строительству нового жилого дома. </w:t>
      </w:r>
    </w:p>
    <w:p w14:paraId="29CCC4A3"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- 16-я Парковая, вл.29 </w:t>
      </w:r>
    </w:p>
    <w:p w14:paraId="2FA0603B"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lastRenderedPageBreak/>
        <w:t xml:space="preserve">- Сиреневый бульвар, вл.70 </w:t>
      </w:r>
    </w:p>
    <w:p w14:paraId="3698880F"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Всего в районе Восточное Измайлово вошли в программу реновации 53 МКД, из них: </w:t>
      </w:r>
    </w:p>
    <w:p w14:paraId="14A86C03"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в 1 этап (2020-2024гг.) – 7 МКД; </w:t>
      </w:r>
    </w:p>
    <w:p w14:paraId="1C446A49" w14:textId="77777777" w:rsidR="002559C9" w:rsidRPr="002559C9" w:rsidRDefault="002559C9" w:rsidP="002559C9">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xml:space="preserve">- во 2 этап (2025-2028гг.) – 29 МКД; </w:t>
      </w:r>
    </w:p>
    <w:p w14:paraId="0C096DB3" w14:textId="07AE3908" w:rsidR="00011C0C" w:rsidRPr="002559C9" w:rsidRDefault="002559C9" w:rsidP="002559C9">
      <w:pPr>
        <w:spacing w:after="0" w:line="240" w:lineRule="auto"/>
        <w:ind w:firstLine="567"/>
        <w:contextualSpacing/>
        <w:jc w:val="both"/>
        <w:rPr>
          <w:rFonts w:ascii="Times New Roman" w:eastAsiaTheme="minorHAnsi" w:hAnsi="Times New Roman" w:cs="Times New Roman"/>
          <w:sz w:val="28"/>
          <w:szCs w:val="28"/>
          <w:lang w:eastAsia="en-US"/>
        </w:rPr>
      </w:pPr>
      <w:r w:rsidRPr="002559C9">
        <w:rPr>
          <w:rFonts w:ascii="Times New Roman" w:eastAsiaTheme="minorHAnsi" w:hAnsi="Times New Roman" w:cs="Times New Roman"/>
          <w:sz w:val="28"/>
          <w:szCs w:val="28"/>
          <w:lang w:eastAsia="en-US"/>
        </w:rPr>
        <w:t>- в 3 этап (2029-2032гг.) – 17 МКД.</w:t>
      </w:r>
    </w:p>
    <w:p w14:paraId="58C9A732" w14:textId="75D23BE7" w:rsidR="004454E7" w:rsidRPr="002559C9" w:rsidRDefault="004454E7" w:rsidP="004454E7">
      <w:pPr>
        <w:tabs>
          <w:tab w:val="left" w:pos="0"/>
        </w:tabs>
        <w:spacing w:after="0" w:line="240" w:lineRule="auto"/>
        <w:ind w:firstLine="567"/>
        <w:contextualSpacing/>
        <w:jc w:val="both"/>
        <w:rPr>
          <w:rFonts w:ascii="Times New Roman" w:eastAsiaTheme="minorHAnsi" w:hAnsi="Times New Roman" w:cs="Times New Roman"/>
          <w:sz w:val="28"/>
          <w:szCs w:val="28"/>
          <w:highlight w:val="yellow"/>
          <w:lang w:eastAsia="en-US"/>
        </w:rPr>
      </w:pPr>
    </w:p>
    <w:p w14:paraId="0946EC46" w14:textId="774D5C93" w:rsidR="004454E7" w:rsidRPr="0008244E" w:rsidRDefault="004454E7" w:rsidP="004454E7">
      <w:pPr>
        <w:spacing w:after="0" w:line="240" w:lineRule="auto"/>
        <w:contextualSpacing/>
        <w:jc w:val="center"/>
        <w:rPr>
          <w:rFonts w:ascii="Times New Roman" w:eastAsiaTheme="minorHAnsi" w:hAnsi="Times New Roman" w:cs="Times New Roman"/>
          <w:b/>
          <w:sz w:val="28"/>
          <w:szCs w:val="28"/>
          <w:lang w:eastAsia="en-US"/>
        </w:rPr>
      </w:pPr>
      <w:r w:rsidRPr="0008244E">
        <w:rPr>
          <w:rFonts w:ascii="Times New Roman" w:eastAsiaTheme="minorHAnsi" w:hAnsi="Times New Roman" w:cs="Times New Roman"/>
          <w:b/>
          <w:sz w:val="28"/>
          <w:szCs w:val="28"/>
          <w:lang w:eastAsia="en-US"/>
        </w:rPr>
        <w:t>Подготовка к сезонной эксплуатации.</w:t>
      </w:r>
    </w:p>
    <w:p w14:paraId="6DE5661D" w14:textId="77777777" w:rsidR="000B0547" w:rsidRPr="002559C9" w:rsidRDefault="000B0547" w:rsidP="004454E7">
      <w:pPr>
        <w:spacing w:after="0" w:line="240" w:lineRule="auto"/>
        <w:contextualSpacing/>
        <w:jc w:val="center"/>
        <w:rPr>
          <w:rFonts w:ascii="Times New Roman" w:eastAsiaTheme="minorHAnsi" w:hAnsi="Times New Roman" w:cs="Times New Roman"/>
          <w:b/>
          <w:sz w:val="28"/>
          <w:szCs w:val="28"/>
          <w:highlight w:val="yellow"/>
          <w:lang w:eastAsia="en-US"/>
        </w:rPr>
      </w:pPr>
    </w:p>
    <w:p w14:paraId="45171E8F" w14:textId="77777777" w:rsidR="0008244E" w:rsidRPr="0008244E" w:rsidRDefault="004454E7" w:rsidP="0008244E">
      <w:pPr>
        <w:spacing w:after="0" w:line="240" w:lineRule="auto"/>
        <w:contextualSpacing/>
        <w:jc w:val="both"/>
        <w:rPr>
          <w:rFonts w:ascii="Times New Roman" w:hAnsi="Times New Roman" w:cs="Times New Roman"/>
          <w:sz w:val="28"/>
          <w:szCs w:val="28"/>
        </w:rPr>
      </w:pPr>
      <w:r w:rsidRPr="0008244E">
        <w:rPr>
          <w:rFonts w:ascii="Times New Roman" w:hAnsi="Times New Roman" w:cs="Times New Roman"/>
          <w:sz w:val="28"/>
          <w:szCs w:val="28"/>
        </w:rPr>
        <w:t xml:space="preserve">         </w:t>
      </w:r>
      <w:r w:rsidR="0008244E" w:rsidRPr="0008244E">
        <w:rPr>
          <w:rFonts w:ascii="Times New Roman" w:hAnsi="Times New Roman" w:cs="Times New Roman"/>
          <w:sz w:val="28"/>
          <w:szCs w:val="28"/>
        </w:rPr>
        <w:t>Управой района Восточное Измайлово в 2024 году координировалась деятельность управляющих организаций по подготовке жилого фонда района к зимней эксплуатации. В соответствии с согласованным Жилищной инспекцией по Восточному административному округу планом-графиком к эксплуатации в зимний период было подготовлено 242 строения, из них жилых домов - 235, общежитий - 7.</w:t>
      </w:r>
    </w:p>
    <w:p w14:paraId="22FC38A8" w14:textId="77777777" w:rsidR="0008244E" w:rsidRPr="0008244E" w:rsidRDefault="0008244E" w:rsidP="0008244E">
      <w:pPr>
        <w:spacing w:after="0" w:line="240" w:lineRule="auto"/>
        <w:contextualSpacing/>
        <w:jc w:val="both"/>
        <w:rPr>
          <w:rFonts w:ascii="Times New Roman" w:hAnsi="Times New Roman" w:cs="Times New Roman"/>
          <w:sz w:val="28"/>
          <w:szCs w:val="28"/>
        </w:rPr>
      </w:pPr>
      <w:r w:rsidRPr="0008244E">
        <w:rPr>
          <w:rFonts w:ascii="Times New Roman" w:hAnsi="Times New Roman" w:cs="Times New Roman"/>
          <w:sz w:val="28"/>
          <w:szCs w:val="28"/>
        </w:rPr>
        <w:tab/>
        <w:t xml:space="preserve">Работы по подготовке к зимней эксплуатации принимались государственной комиссией с участием управы района, управляющих организаций, ресурсоснабжающих организаций, а также представителей Жилищной инспекции. </w:t>
      </w:r>
    </w:p>
    <w:p w14:paraId="2069BB0B" w14:textId="41163D4D" w:rsidR="004454E7" w:rsidRPr="002559C9" w:rsidRDefault="0008244E" w:rsidP="0008244E">
      <w:pPr>
        <w:spacing w:after="0" w:line="240" w:lineRule="auto"/>
        <w:contextualSpacing/>
        <w:jc w:val="both"/>
        <w:rPr>
          <w:rFonts w:ascii="Times New Roman" w:hAnsi="Times New Roman" w:cs="Times New Roman"/>
          <w:sz w:val="28"/>
          <w:szCs w:val="28"/>
          <w:highlight w:val="yellow"/>
        </w:rPr>
      </w:pPr>
      <w:r w:rsidRPr="0008244E">
        <w:rPr>
          <w:rFonts w:ascii="Times New Roman" w:hAnsi="Times New Roman" w:cs="Times New Roman"/>
          <w:sz w:val="28"/>
          <w:szCs w:val="28"/>
        </w:rPr>
        <w:tab/>
        <w:t>В рамках подготовки жилого фонда к эксплуатации в весенне-летний период службами эксплуатации управляющих организаций района за счет средств текущего содержания выполнены мероприятия по ремонту 18 кровель, 35 систем водоотведения, 46 цоколей, 24 входной группы, в т.ч. крылец, козырьков, дверей, промывка фасадов 238 многоквартирных домов, а также иные мероприятия. Приемка выполненных работ осуществлялась представителями управы района Восточное Измайлово, управляющих организаций и Жилищной инспекции.</w:t>
      </w:r>
    </w:p>
    <w:p w14:paraId="6667A884" w14:textId="77777777" w:rsidR="00F01A3B" w:rsidRPr="002559C9" w:rsidRDefault="00F01A3B" w:rsidP="00F01A3B">
      <w:pPr>
        <w:spacing w:after="0" w:line="240" w:lineRule="auto"/>
        <w:contextualSpacing/>
        <w:jc w:val="center"/>
        <w:rPr>
          <w:rFonts w:ascii="Times New Roman" w:hAnsi="Times New Roman" w:cs="Times New Roman"/>
          <w:b/>
          <w:sz w:val="28"/>
          <w:szCs w:val="28"/>
          <w:highlight w:val="yellow"/>
        </w:rPr>
      </w:pPr>
    </w:p>
    <w:p w14:paraId="18816F0F" w14:textId="46FE42B3" w:rsidR="00F01A3B" w:rsidRPr="0008244E" w:rsidRDefault="00F01A3B" w:rsidP="00F01A3B">
      <w:pPr>
        <w:spacing w:after="0" w:line="240" w:lineRule="auto"/>
        <w:contextualSpacing/>
        <w:jc w:val="center"/>
        <w:rPr>
          <w:rFonts w:ascii="Times New Roman" w:hAnsi="Times New Roman" w:cs="Times New Roman"/>
          <w:b/>
          <w:sz w:val="28"/>
          <w:szCs w:val="28"/>
        </w:rPr>
      </w:pPr>
      <w:r w:rsidRPr="0008244E">
        <w:rPr>
          <w:rFonts w:ascii="Times New Roman" w:hAnsi="Times New Roman" w:cs="Times New Roman"/>
          <w:b/>
          <w:sz w:val="28"/>
          <w:szCs w:val="28"/>
        </w:rPr>
        <w:t>Участие в проведении месячников, субботников.</w:t>
      </w:r>
    </w:p>
    <w:p w14:paraId="23519616" w14:textId="77777777" w:rsidR="000B0547" w:rsidRPr="0008244E" w:rsidRDefault="000B0547" w:rsidP="00F01A3B">
      <w:pPr>
        <w:spacing w:after="0" w:line="240" w:lineRule="auto"/>
        <w:contextualSpacing/>
        <w:jc w:val="center"/>
        <w:rPr>
          <w:rFonts w:ascii="Times New Roman" w:hAnsi="Times New Roman" w:cs="Times New Roman"/>
          <w:b/>
          <w:sz w:val="28"/>
          <w:szCs w:val="28"/>
        </w:rPr>
      </w:pPr>
    </w:p>
    <w:p w14:paraId="4B171E02" w14:textId="77777777" w:rsidR="0008244E" w:rsidRPr="0008244E" w:rsidRDefault="00F01A3B" w:rsidP="0008244E">
      <w:pPr>
        <w:tabs>
          <w:tab w:val="left" w:pos="0"/>
        </w:tabs>
        <w:spacing w:after="0" w:line="240" w:lineRule="auto"/>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r>
      <w:r w:rsidR="0008244E" w:rsidRPr="0008244E">
        <w:rPr>
          <w:rFonts w:ascii="Times New Roman" w:eastAsiaTheme="minorHAnsi" w:hAnsi="Times New Roman" w:cs="Times New Roman"/>
          <w:sz w:val="28"/>
          <w:szCs w:val="28"/>
          <w:lang w:eastAsia="en-US"/>
        </w:rPr>
        <w:t xml:space="preserve">В 2024 году по адресу: ул. Нижняя Первомайская, д. 44 был проведен массовый общегородской субботник. В субботнике приняло участие 120 человек, были выполнены работы по приведению территории в надлежащее санитарное состояние. </w:t>
      </w:r>
    </w:p>
    <w:p w14:paraId="50E715C8"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xml:space="preserve">В рамках месячника по благоустройству территории района Восточное Измайлово в 2024 году было задействовано - 131 человек и 21 единица уборочной техники. </w:t>
      </w:r>
    </w:p>
    <w:p w14:paraId="4C3B7871"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По результату проведенного месячника были выполнены работы:</w:t>
      </w:r>
    </w:p>
    <w:p w14:paraId="20885846"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прогребание газонов (31 га.)</w:t>
      </w:r>
    </w:p>
    <w:p w14:paraId="29AF4B60"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удаление сухостойных зеленых насаждений (4 шт.)</w:t>
      </w:r>
    </w:p>
    <w:p w14:paraId="44EB6277" w14:textId="77777777" w:rsidR="0008244E" w:rsidRPr="0008244E" w:rsidRDefault="0008244E" w:rsidP="0008244E">
      <w:pPr>
        <w:tabs>
          <w:tab w:val="left" w:pos="0"/>
          <w:tab w:val="center" w:pos="5102"/>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удаление пней (3 шт.)</w:t>
      </w:r>
      <w:r w:rsidRPr="0008244E">
        <w:rPr>
          <w:rFonts w:ascii="Times New Roman" w:eastAsiaTheme="minorHAnsi" w:hAnsi="Times New Roman" w:cs="Times New Roman"/>
          <w:sz w:val="28"/>
          <w:szCs w:val="28"/>
          <w:lang w:eastAsia="en-US"/>
        </w:rPr>
        <w:tab/>
      </w:r>
    </w:p>
    <w:p w14:paraId="152D38BD"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Ремонт и покраска малых архитектурных форм (1 021 шт.)</w:t>
      </w:r>
    </w:p>
    <w:p w14:paraId="02E66568"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Ремонт детский площадок (33 шт.)</w:t>
      </w:r>
    </w:p>
    <w:p w14:paraId="5BCD09D7"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Ремонт спортивных площадок (4 ед.)</w:t>
      </w:r>
    </w:p>
    <w:p w14:paraId="63FF6CC0"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Ремонт контейнерных площадок (18 шт.)</w:t>
      </w:r>
    </w:p>
    <w:p w14:paraId="58FBE4F4"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Промывка фасадов и цоколей (185 стр.)</w:t>
      </w:r>
    </w:p>
    <w:p w14:paraId="528B515C"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lastRenderedPageBreak/>
        <w:t>- Ремонт цоколей (41 стр.)</w:t>
      </w:r>
    </w:p>
    <w:p w14:paraId="45BD25C4"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Мытье окон, лестничных клеток подъезда (487 ед.)</w:t>
      </w:r>
    </w:p>
    <w:p w14:paraId="3E357F1A" w14:textId="11DA8AC1" w:rsidR="0008244E" w:rsidRDefault="0008244E" w:rsidP="006F3AC0">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 Промывка и покраска дорожных знаков и указателей (1 900 шт.)</w:t>
      </w:r>
    </w:p>
    <w:p w14:paraId="3C5141A6" w14:textId="77777777" w:rsidR="006F3AC0" w:rsidRPr="0008244E" w:rsidRDefault="006F3AC0" w:rsidP="006F3AC0">
      <w:pPr>
        <w:tabs>
          <w:tab w:val="left" w:pos="0"/>
        </w:tabs>
        <w:spacing w:after="0" w:line="240" w:lineRule="auto"/>
        <w:ind w:firstLine="567"/>
        <w:contextualSpacing/>
        <w:jc w:val="both"/>
        <w:rPr>
          <w:rFonts w:ascii="Times New Roman" w:eastAsiaTheme="minorHAnsi" w:hAnsi="Times New Roman" w:cs="Times New Roman"/>
          <w:sz w:val="28"/>
          <w:szCs w:val="28"/>
          <w:lang w:eastAsia="en-US"/>
        </w:rPr>
      </w:pPr>
    </w:p>
    <w:p w14:paraId="2559CF1B" w14:textId="1FEE8797" w:rsidR="0008244E" w:rsidRPr="0008244E" w:rsidRDefault="0008244E" w:rsidP="0008244E">
      <w:pPr>
        <w:spacing w:after="0" w:line="240" w:lineRule="auto"/>
        <w:jc w:val="both"/>
        <w:rPr>
          <w:rFonts w:ascii="Times New Roman" w:eastAsiaTheme="minorHAnsi" w:hAnsi="Times New Roman" w:cs="Times New Roman"/>
          <w:b/>
          <w:sz w:val="28"/>
          <w:szCs w:val="28"/>
          <w:lang w:eastAsia="en-US"/>
        </w:rPr>
      </w:pPr>
      <w:r w:rsidRPr="0008244E">
        <w:rPr>
          <w:rFonts w:ascii="Times New Roman" w:eastAsiaTheme="minorHAnsi" w:hAnsi="Times New Roman" w:cs="Times New Roman"/>
          <w:b/>
          <w:sz w:val="28"/>
          <w:szCs w:val="28"/>
          <w:lang w:eastAsia="en-US"/>
        </w:rPr>
        <w:t>Содержание и уборка территории (уборка снега), контейнерных площадок.</w:t>
      </w:r>
    </w:p>
    <w:p w14:paraId="016AFD4E" w14:textId="77777777" w:rsidR="0008244E" w:rsidRPr="0008244E" w:rsidRDefault="0008244E" w:rsidP="0008244E">
      <w:pPr>
        <w:spacing w:after="0" w:line="240" w:lineRule="auto"/>
        <w:jc w:val="both"/>
        <w:rPr>
          <w:rFonts w:ascii="Times New Roman" w:eastAsiaTheme="minorHAnsi" w:hAnsi="Times New Roman" w:cs="Times New Roman"/>
          <w:b/>
          <w:sz w:val="28"/>
          <w:szCs w:val="28"/>
          <w:lang w:eastAsia="en-US"/>
        </w:rPr>
      </w:pPr>
    </w:p>
    <w:p w14:paraId="0084392F" w14:textId="77777777" w:rsidR="0008244E" w:rsidRPr="0008244E" w:rsidRDefault="0008244E" w:rsidP="0008244E">
      <w:pPr>
        <w:shd w:val="clear" w:color="auto" w:fill="FFFFFF"/>
        <w:tabs>
          <w:tab w:val="left" w:pos="0"/>
        </w:tabs>
        <w:spacing w:after="0" w:line="240" w:lineRule="auto"/>
        <w:ind w:right="96"/>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t>В районе Восточное Измайлово 238 дворовых территорий и 15 объектов дорожного хозяйства.</w:t>
      </w:r>
    </w:p>
    <w:p w14:paraId="6B927B1E" w14:textId="77777777" w:rsidR="0008244E" w:rsidRPr="0008244E" w:rsidRDefault="0008244E" w:rsidP="0008244E">
      <w:pPr>
        <w:shd w:val="clear" w:color="auto" w:fill="FFFFFF"/>
        <w:tabs>
          <w:tab w:val="left" w:pos="0"/>
        </w:tabs>
        <w:spacing w:after="0" w:line="240" w:lineRule="auto"/>
        <w:ind w:right="96"/>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t>Все дворовые территории обслуживаются силами ГБУ «Жилищник района Восточное Измайлово.</w:t>
      </w:r>
    </w:p>
    <w:p w14:paraId="6D8A1854" w14:textId="77777777" w:rsidR="0008244E" w:rsidRPr="0008244E" w:rsidRDefault="0008244E" w:rsidP="0008244E">
      <w:pPr>
        <w:shd w:val="clear" w:color="auto" w:fill="FFFFFF"/>
        <w:tabs>
          <w:tab w:val="left" w:pos="0"/>
        </w:tabs>
        <w:spacing w:after="0" w:line="240" w:lineRule="auto"/>
        <w:ind w:right="96"/>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t>9 объектов дорожного хозяйства обслуживаются ГБУ «Жилищник района Восточное Измайлово», 5 – ГБУ «Автомобильные дороги ВАО», 2 – ГБУ «Жилищник района Измайлово».</w:t>
      </w:r>
    </w:p>
    <w:p w14:paraId="65D44BB8" w14:textId="77777777" w:rsidR="0008244E" w:rsidRPr="0008244E" w:rsidRDefault="0008244E" w:rsidP="0008244E">
      <w:pPr>
        <w:shd w:val="clear" w:color="auto" w:fill="FFFFFF"/>
        <w:tabs>
          <w:tab w:val="left" w:pos="0"/>
        </w:tabs>
        <w:spacing w:after="0" w:line="240" w:lineRule="auto"/>
        <w:ind w:right="96"/>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t>Всего в процессах уборки задействовано 48 единиц техники ГБУ «Жилищник района Восточное Измайлово», 31 водитель и машинист, 151 дворник и рабочих ручной уборки.</w:t>
      </w:r>
    </w:p>
    <w:p w14:paraId="054BB803" w14:textId="46A19CF3" w:rsidR="00F01A3B" w:rsidRPr="0008244E" w:rsidRDefault="0008244E" w:rsidP="0008244E">
      <w:pPr>
        <w:tabs>
          <w:tab w:val="left" w:pos="0"/>
        </w:tabs>
        <w:spacing w:after="0" w:line="240" w:lineRule="auto"/>
        <w:contextualSpacing/>
        <w:jc w:val="both"/>
        <w:rPr>
          <w:rFonts w:ascii="Times New Roman" w:eastAsiaTheme="minorHAnsi" w:hAnsi="Times New Roman" w:cs="Times New Roman"/>
          <w:sz w:val="28"/>
          <w:szCs w:val="28"/>
          <w:lang w:eastAsia="en-US"/>
        </w:rPr>
      </w:pPr>
      <w:r w:rsidRPr="0008244E">
        <w:rPr>
          <w:rFonts w:ascii="Times New Roman" w:eastAsiaTheme="minorHAnsi" w:hAnsi="Times New Roman" w:cs="Times New Roman"/>
          <w:sz w:val="28"/>
          <w:szCs w:val="28"/>
          <w:lang w:eastAsia="en-US"/>
        </w:rPr>
        <w:tab/>
        <w:t xml:space="preserve">В уборке территории района в зимний период задействовано 39 единиц техники: 8 фронтальных погрузчиков, </w:t>
      </w:r>
      <w:r w:rsidR="00B84353">
        <w:rPr>
          <w:rFonts w:ascii="Times New Roman" w:eastAsiaTheme="minorHAnsi" w:hAnsi="Times New Roman" w:cs="Times New Roman"/>
          <w:sz w:val="28"/>
          <w:szCs w:val="28"/>
          <w:lang w:eastAsia="en-US"/>
        </w:rPr>
        <w:t>2</w:t>
      </w:r>
      <w:r w:rsidRPr="0008244E">
        <w:rPr>
          <w:rFonts w:ascii="Times New Roman" w:eastAsiaTheme="minorHAnsi" w:hAnsi="Times New Roman" w:cs="Times New Roman"/>
          <w:sz w:val="28"/>
          <w:szCs w:val="28"/>
          <w:lang w:eastAsia="en-US"/>
        </w:rPr>
        <w:t xml:space="preserve"> самосвала, 2 снегопогрузчика, 9 ТУ            (4 - МТЗ, 1 - citycat2020, 1 - МВПК 201.50, 2-ВКМ2020), </w:t>
      </w:r>
      <w:r w:rsidR="00B84353">
        <w:rPr>
          <w:rFonts w:ascii="Times New Roman" w:eastAsiaTheme="minorHAnsi" w:hAnsi="Times New Roman" w:cs="Times New Roman"/>
          <w:sz w:val="28"/>
          <w:szCs w:val="28"/>
          <w:lang w:eastAsia="en-US"/>
        </w:rPr>
        <w:t>2</w:t>
      </w:r>
      <w:r w:rsidRPr="0008244E">
        <w:rPr>
          <w:rFonts w:ascii="Times New Roman" w:eastAsiaTheme="minorHAnsi" w:hAnsi="Times New Roman" w:cs="Times New Roman"/>
          <w:sz w:val="28"/>
          <w:szCs w:val="28"/>
          <w:lang w:eastAsia="en-US"/>
        </w:rPr>
        <w:t xml:space="preserve"> ротор Беларус 82.1, </w:t>
      </w:r>
      <w:r w:rsidRPr="0008244E">
        <w:rPr>
          <w:rFonts w:ascii="Times New Roman" w:eastAsiaTheme="minorHAnsi" w:hAnsi="Times New Roman" w:cs="Times New Roman"/>
          <w:sz w:val="28"/>
          <w:szCs w:val="28"/>
          <w:lang w:eastAsia="en-US"/>
        </w:rPr>
        <w:br/>
        <w:t>5 - ПМ+ПЩ БЕЛАРУС 82.1, 5 ДКМ (КАМАЗ 53605), 2 автоподъемника, 1 компрессор, 1 Илосос, 2 Газели.</w:t>
      </w:r>
    </w:p>
    <w:p w14:paraId="2B1BBAEA" w14:textId="77777777" w:rsidR="00362A50" w:rsidRPr="0008244E" w:rsidRDefault="00362A50" w:rsidP="0008244E">
      <w:pPr>
        <w:tabs>
          <w:tab w:val="left" w:pos="0"/>
        </w:tabs>
        <w:spacing w:after="0" w:line="240" w:lineRule="auto"/>
        <w:contextualSpacing/>
        <w:rPr>
          <w:rFonts w:ascii="Times New Roman" w:eastAsiaTheme="minorHAnsi" w:hAnsi="Times New Roman" w:cs="Times New Roman"/>
          <w:b/>
          <w:sz w:val="28"/>
          <w:szCs w:val="28"/>
          <w:lang w:eastAsia="en-US"/>
        </w:rPr>
      </w:pPr>
    </w:p>
    <w:p w14:paraId="190DF8D1" w14:textId="35A3B920" w:rsidR="00DE0F56" w:rsidRPr="0008244E" w:rsidRDefault="005364C4" w:rsidP="005364C4">
      <w:pPr>
        <w:tabs>
          <w:tab w:val="left" w:pos="0"/>
        </w:tabs>
        <w:spacing w:after="0" w:line="240" w:lineRule="auto"/>
        <w:contextualSpacing/>
        <w:jc w:val="center"/>
        <w:rPr>
          <w:rFonts w:ascii="Times New Roman" w:eastAsiaTheme="minorHAnsi" w:hAnsi="Times New Roman" w:cs="Times New Roman"/>
          <w:b/>
          <w:sz w:val="28"/>
          <w:szCs w:val="28"/>
          <w:lang w:eastAsia="en-US"/>
        </w:rPr>
      </w:pPr>
      <w:r w:rsidRPr="0008244E">
        <w:rPr>
          <w:rFonts w:ascii="Times New Roman" w:eastAsiaTheme="minorHAnsi" w:hAnsi="Times New Roman" w:cs="Times New Roman"/>
          <w:b/>
          <w:sz w:val="28"/>
          <w:szCs w:val="28"/>
          <w:lang w:eastAsia="en-US"/>
        </w:rPr>
        <w:t>Очистка кровель.</w:t>
      </w:r>
    </w:p>
    <w:p w14:paraId="6501CD5A" w14:textId="77777777" w:rsidR="000B0547" w:rsidRPr="0008244E" w:rsidRDefault="000B0547" w:rsidP="005364C4">
      <w:pPr>
        <w:tabs>
          <w:tab w:val="left" w:pos="0"/>
        </w:tabs>
        <w:spacing w:after="0" w:line="240" w:lineRule="auto"/>
        <w:contextualSpacing/>
        <w:jc w:val="center"/>
        <w:rPr>
          <w:rFonts w:ascii="Times New Roman" w:eastAsiaTheme="minorHAnsi" w:hAnsi="Times New Roman" w:cs="Times New Roman"/>
          <w:b/>
          <w:sz w:val="28"/>
          <w:szCs w:val="28"/>
          <w:lang w:eastAsia="en-US"/>
        </w:rPr>
      </w:pPr>
    </w:p>
    <w:p w14:paraId="52806B2F"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В районе 124 кровли жилых домов, подлежащих очистке от снега и наледи: 54 - стальных, 69 – рулонная, 1 - шиферная.</w:t>
      </w:r>
    </w:p>
    <w:p w14:paraId="239CDB11"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ГБУ «Жилищник района Восточное Измайлово» производит очистку 111 кровель (46 металлических, 64 рулонных, 1 шиферная (ул. 16-я Парковая, д. 2);</w:t>
      </w:r>
    </w:p>
    <w:p w14:paraId="538CF1B8"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ООО «РЭУ-29» производит очистку 12 кровель (7 металлических, 5 рулонных);</w:t>
      </w:r>
    </w:p>
    <w:p w14:paraId="6121F1D0"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«ТСЖ» Ниж. Первомайская ул., д. 68/7» производит очистку 1 металлической кровли (по договору).</w:t>
      </w:r>
    </w:p>
    <w:p w14:paraId="6E46ADD3" w14:textId="77777777" w:rsidR="0008244E" w:rsidRPr="0008244E"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lang w:eastAsia="en-US"/>
        </w:rPr>
      </w:pPr>
      <w:r w:rsidRPr="0008244E">
        <w:rPr>
          <w:rFonts w:ascii="Times New Roman" w:eastAsiaTheme="minorHAnsi" w:hAnsi="Times New Roman" w:cs="Times New Roman"/>
          <w:bCs/>
          <w:iCs/>
          <w:sz w:val="28"/>
          <w:szCs w:val="28"/>
          <w:lang w:eastAsia="en-US"/>
        </w:rPr>
        <w:t>Кровельные бригады укомплектованы в полном объеме страховочными поясами (180шт.), средствами связи (45 комплектов, всего 90 раций по 2 шт. на бригаду), инвентарем для очистки снега (180 лопат, 130 стационарных ограждений). В полном объеме прошли аттестацию и получили допуски к работе на высоте, а также медицинские допуски.</w:t>
      </w:r>
    </w:p>
    <w:p w14:paraId="02251FF2" w14:textId="28875BC2" w:rsidR="00DE0F56" w:rsidRPr="002559C9" w:rsidRDefault="0008244E" w:rsidP="0008244E">
      <w:pPr>
        <w:tabs>
          <w:tab w:val="left" w:pos="0"/>
        </w:tabs>
        <w:spacing w:after="0" w:line="240" w:lineRule="auto"/>
        <w:ind w:firstLine="567"/>
        <w:contextualSpacing/>
        <w:jc w:val="both"/>
        <w:rPr>
          <w:rFonts w:ascii="Times New Roman" w:eastAsiaTheme="minorHAnsi" w:hAnsi="Times New Roman" w:cs="Times New Roman"/>
          <w:bCs/>
          <w:iCs/>
          <w:sz w:val="28"/>
          <w:szCs w:val="28"/>
          <w:highlight w:val="yellow"/>
          <w:lang w:eastAsia="en-US"/>
        </w:rPr>
      </w:pPr>
      <w:r w:rsidRPr="0008244E">
        <w:rPr>
          <w:rFonts w:ascii="Times New Roman" w:eastAsiaTheme="minorHAnsi" w:hAnsi="Times New Roman" w:cs="Times New Roman"/>
          <w:bCs/>
          <w:iCs/>
          <w:sz w:val="28"/>
          <w:szCs w:val="28"/>
          <w:lang w:eastAsia="en-US"/>
        </w:rPr>
        <w:t>Также очистке подлежат 22 кровли нежилых строений различной формы собственности: федеральной, государственной и не государственной. У всех хозяйствующих субъектов имеются договоры на очистку кровли и приказы о назначении ответственных за очистку лиц, налажена оперативная связь с исполнителями.</w:t>
      </w:r>
    </w:p>
    <w:p w14:paraId="4544C851" w14:textId="77777777" w:rsidR="00BB1527" w:rsidRPr="005003E7" w:rsidRDefault="00BB1527" w:rsidP="00A7240A">
      <w:pPr>
        <w:spacing w:after="0" w:line="240" w:lineRule="auto"/>
        <w:contextualSpacing/>
        <w:rPr>
          <w:rFonts w:ascii="Times New Roman" w:eastAsiaTheme="minorHAnsi" w:hAnsi="Times New Roman" w:cs="Times New Roman"/>
          <w:b/>
          <w:sz w:val="28"/>
          <w:szCs w:val="28"/>
          <w:lang w:eastAsia="en-US"/>
        </w:rPr>
      </w:pPr>
    </w:p>
    <w:p w14:paraId="596E4979" w14:textId="3B23C0BE" w:rsidR="0002787D" w:rsidRPr="005003E7" w:rsidRDefault="0002787D" w:rsidP="0002787D">
      <w:pPr>
        <w:spacing w:after="0" w:line="240" w:lineRule="auto"/>
        <w:contextualSpacing/>
        <w:jc w:val="center"/>
        <w:rPr>
          <w:rFonts w:ascii="Times New Roman" w:eastAsiaTheme="minorHAnsi" w:hAnsi="Times New Roman" w:cs="Times New Roman"/>
          <w:b/>
          <w:sz w:val="28"/>
          <w:szCs w:val="28"/>
          <w:lang w:eastAsia="en-US"/>
        </w:rPr>
      </w:pPr>
      <w:r w:rsidRPr="005003E7">
        <w:rPr>
          <w:rFonts w:ascii="Times New Roman" w:eastAsiaTheme="minorHAnsi" w:hAnsi="Times New Roman" w:cs="Times New Roman"/>
          <w:b/>
          <w:sz w:val="28"/>
          <w:szCs w:val="28"/>
          <w:lang w:eastAsia="en-US"/>
        </w:rPr>
        <w:t>Работа с собственниками помещений в многоквартирных домах.</w:t>
      </w:r>
    </w:p>
    <w:p w14:paraId="65A61F86" w14:textId="77777777" w:rsidR="000B0547" w:rsidRPr="005003E7" w:rsidRDefault="000B0547" w:rsidP="0002787D">
      <w:pPr>
        <w:spacing w:after="0" w:line="240" w:lineRule="auto"/>
        <w:contextualSpacing/>
        <w:jc w:val="center"/>
        <w:rPr>
          <w:rFonts w:ascii="Times New Roman" w:eastAsiaTheme="minorHAnsi" w:hAnsi="Times New Roman" w:cs="Times New Roman"/>
          <w:b/>
          <w:sz w:val="28"/>
          <w:szCs w:val="28"/>
          <w:lang w:eastAsia="en-US"/>
        </w:rPr>
      </w:pPr>
    </w:p>
    <w:p w14:paraId="3DE37467" w14:textId="77777777" w:rsidR="005003E7" w:rsidRPr="005003E7" w:rsidRDefault="005003E7" w:rsidP="005003E7">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5003E7">
        <w:rPr>
          <w:rFonts w:ascii="Times New Roman" w:eastAsiaTheme="minorHAnsi" w:hAnsi="Times New Roman" w:cs="Times New Roman"/>
          <w:sz w:val="28"/>
          <w:szCs w:val="28"/>
          <w:lang w:eastAsia="en-US"/>
        </w:rPr>
        <w:lastRenderedPageBreak/>
        <w:t>В 2024 году с собственниками помещений в многоквартирных домах было проведено:</w:t>
      </w:r>
    </w:p>
    <w:p w14:paraId="59F56490" w14:textId="77777777" w:rsidR="005003E7" w:rsidRPr="005003E7" w:rsidRDefault="005003E7" w:rsidP="005003E7">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5003E7">
        <w:rPr>
          <w:rFonts w:ascii="Times New Roman" w:eastAsiaTheme="minorHAnsi" w:hAnsi="Times New Roman" w:cs="Times New Roman"/>
          <w:sz w:val="28"/>
          <w:szCs w:val="28"/>
          <w:lang w:eastAsia="en-US"/>
        </w:rPr>
        <w:t>- 22 общих собраний по вопросам проведения капитального ремонта общего имущества многоквартирных домов;</w:t>
      </w:r>
    </w:p>
    <w:p w14:paraId="361FDDA7" w14:textId="77777777" w:rsidR="005003E7" w:rsidRPr="005003E7" w:rsidRDefault="005003E7" w:rsidP="005003E7">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5003E7">
        <w:rPr>
          <w:rFonts w:ascii="Times New Roman" w:eastAsiaTheme="minorHAnsi" w:hAnsi="Times New Roman" w:cs="Times New Roman"/>
          <w:sz w:val="28"/>
          <w:szCs w:val="28"/>
          <w:lang w:eastAsia="en-US"/>
        </w:rPr>
        <w:t>- 1 общее собрания по вопросу установки шлагбаумов на придомовых территориях.</w:t>
      </w:r>
    </w:p>
    <w:p w14:paraId="3299285B" w14:textId="78C8DF38" w:rsidR="005A796F" w:rsidRPr="00A7240A" w:rsidRDefault="005003E7" w:rsidP="00A7240A">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5003E7">
        <w:rPr>
          <w:rFonts w:ascii="Times New Roman" w:eastAsiaTheme="minorHAnsi" w:hAnsi="Times New Roman" w:cs="Times New Roman"/>
          <w:sz w:val="28"/>
          <w:szCs w:val="28"/>
          <w:lang w:eastAsia="en-US"/>
        </w:rPr>
        <w:t>В соответствии с Жилищным кодексом Российской Федерации от 29.12.2004 №188-ФЗ и постановлением Правительства Москвы от 21.09.2004 №651-ПП «О домовых комитетах», в целях активизации процесса привлечения граждан к управлению в жилищной сфере были утверждены списки старших по домам района Восточное Измайлово в 2024 году.</w:t>
      </w:r>
    </w:p>
    <w:p w14:paraId="0796BBAB" w14:textId="77777777" w:rsidR="009B444B" w:rsidRPr="005003E7" w:rsidRDefault="009B444B" w:rsidP="00CB4AAA">
      <w:pPr>
        <w:spacing w:after="0" w:line="240" w:lineRule="auto"/>
        <w:contextualSpacing/>
        <w:jc w:val="both"/>
        <w:rPr>
          <w:rFonts w:ascii="Times New Roman" w:eastAsiaTheme="minorHAnsi" w:hAnsi="Times New Roman" w:cs="Times New Roman"/>
          <w:i/>
          <w:sz w:val="28"/>
          <w:szCs w:val="28"/>
          <w:lang w:eastAsia="en-US"/>
        </w:rPr>
      </w:pPr>
    </w:p>
    <w:p w14:paraId="57691BC5" w14:textId="7BE1D641" w:rsidR="0090718D" w:rsidRPr="00AA24E3" w:rsidRDefault="0090718D" w:rsidP="00C37B26">
      <w:pPr>
        <w:spacing w:after="0" w:line="240" w:lineRule="auto"/>
        <w:contextualSpacing/>
        <w:jc w:val="center"/>
        <w:rPr>
          <w:rFonts w:ascii="Times New Roman" w:eastAsiaTheme="minorHAnsi" w:hAnsi="Times New Roman" w:cs="Times New Roman"/>
          <w:b/>
          <w:sz w:val="28"/>
          <w:szCs w:val="28"/>
          <w:lang w:eastAsia="en-US"/>
        </w:rPr>
      </w:pPr>
      <w:r w:rsidRPr="00AA24E3">
        <w:rPr>
          <w:rFonts w:ascii="Times New Roman" w:eastAsiaTheme="minorHAnsi" w:hAnsi="Times New Roman" w:cs="Times New Roman"/>
          <w:b/>
          <w:sz w:val="28"/>
          <w:szCs w:val="28"/>
          <w:lang w:eastAsia="en-US"/>
        </w:rPr>
        <w:t>Выяв</w:t>
      </w:r>
      <w:r w:rsidR="00C37B26" w:rsidRPr="00AA24E3">
        <w:rPr>
          <w:rFonts w:ascii="Times New Roman" w:eastAsiaTheme="minorHAnsi" w:hAnsi="Times New Roman" w:cs="Times New Roman"/>
          <w:b/>
          <w:sz w:val="28"/>
          <w:szCs w:val="28"/>
          <w:lang w:eastAsia="en-US"/>
        </w:rPr>
        <w:t>ление квартир, сдаваемых в наем.</w:t>
      </w:r>
    </w:p>
    <w:p w14:paraId="21E58004" w14:textId="77777777" w:rsidR="000B0547" w:rsidRPr="00AA24E3" w:rsidRDefault="000B0547" w:rsidP="00C37B26">
      <w:pPr>
        <w:spacing w:after="0" w:line="240" w:lineRule="auto"/>
        <w:contextualSpacing/>
        <w:jc w:val="center"/>
        <w:rPr>
          <w:rFonts w:ascii="Times New Roman" w:eastAsiaTheme="minorHAnsi" w:hAnsi="Times New Roman" w:cs="Times New Roman"/>
          <w:b/>
          <w:sz w:val="28"/>
          <w:szCs w:val="28"/>
          <w:lang w:eastAsia="en-US"/>
        </w:rPr>
      </w:pPr>
    </w:p>
    <w:p w14:paraId="23AE3658" w14:textId="04346756" w:rsidR="00ED19FE" w:rsidRPr="00AA24E3" w:rsidRDefault="0002787D" w:rsidP="0002787D">
      <w:pPr>
        <w:spacing w:after="0" w:line="240" w:lineRule="auto"/>
        <w:ind w:firstLine="709"/>
        <w:contextualSpacing/>
        <w:jc w:val="both"/>
        <w:rPr>
          <w:rFonts w:ascii="Times New Roman" w:eastAsiaTheme="minorHAnsi" w:hAnsi="Times New Roman" w:cs="Times New Roman"/>
          <w:sz w:val="28"/>
          <w:szCs w:val="28"/>
          <w:lang w:eastAsia="en-US"/>
        </w:rPr>
      </w:pPr>
      <w:r w:rsidRPr="00AA24E3">
        <w:rPr>
          <w:rFonts w:ascii="Times New Roman" w:eastAsiaTheme="minorHAnsi" w:hAnsi="Times New Roman" w:cs="Times New Roman"/>
          <w:sz w:val="28"/>
          <w:szCs w:val="28"/>
          <w:lang w:eastAsia="en-US"/>
        </w:rPr>
        <w:t>В районе ведутся работы по в</w:t>
      </w:r>
      <w:r w:rsidR="00ED19FE" w:rsidRPr="00AA24E3">
        <w:rPr>
          <w:rFonts w:ascii="Times New Roman" w:eastAsiaTheme="minorHAnsi" w:hAnsi="Times New Roman" w:cs="Times New Roman"/>
          <w:sz w:val="28"/>
          <w:szCs w:val="28"/>
          <w:lang w:eastAsia="en-US"/>
        </w:rPr>
        <w:t>ыявлени</w:t>
      </w:r>
      <w:r w:rsidRPr="00AA24E3">
        <w:rPr>
          <w:rFonts w:ascii="Times New Roman" w:eastAsiaTheme="minorHAnsi" w:hAnsi="Times New Roman" w:cs="Times New Roman"/>
          <w:sz w:val="28"/>
          <w:szCs w:val="28"/>
          <w:lang w:eastAsia="en-US"/>
        </w:rPr>
        <w:t xml:space="preserve">ю </w:t>
      </w:r>
      <w:r w:rsidR="00ED19FE" w:rsidRPr="00AA24E3">
        <w:rPr>
          <w:rFonts w:ascii="Times New Roman" w:eastAsiaTheme="minorHAnsi" w:hAnsi="Times New Roman" w:cs="Times New Roman"/>
          <w:sz w:val="28"/>
          <w:szCs w:val="28"/>
          <w:lang w:eastAsia="en-US"/>
        </w:rPr>
        <w:t xml:space="preserve">квартир, сдаваемых в наем, </w:t>
      </w:r>
      <w:r w:rsidRPr="00AA24E3">
        <w:rPr>
          <w:rFonts w:ascii="Times New Roman" w:eastAsiaTheme="minorHAnsi" w:hAnsi="Times New Roman" w:cs="Times New Roman"/>
          <w:sz w:val="28"/>
          <w:szCs w:val="28"/>
          <w:lang w:eastAsia="en-US"/>
        </w:rPr>
        <w:t xml:space="preserve">в </w:t>
      </w:r>
      <w:r w:rsidR="00011C0C" w:rsidRPr="00AA24E3">
        <w:rPr>
          <w:rFonts w:ascii="Times New Roman" w:eastAsiaTheme="minorHAnsi" w:hAnsi="Times New Roman" w:cs="Times New Roman"/>
          <w:sz w:val="28"/>
          <w:szCs w:val="28"/>
          <w:lang w:eastAsia="en-US"/>
        </w:rPr>
        <w:t>202</w:t>
      </w:r>
      <w:r w:rsidR="00BB1527" w:rsidRPr="00AA24E3">
        <w:rPr>
          <w:rFonts w:ascii="Times New Roman" w:eastAsiaTheme="minorHAnsi" w:hAnsi="Times New Roman" w:cs="Times New Roman"/>
          <w:sz w:val="28"/>
          <w:szCs w:val="28"/>
          <w:lang w:eastAsia="en-US"/>
        </w:rPr>
        <w:t>4</w:t>
      </w:r>
      <w:r w:rsidR="00437D60" w:rsidRPr="00AA24E3">
        <w:rPr>
          <w:rFonts w:ascii="Times New Roman" w:eastAsiaTheme="minorHAnsi" w:hAnsi="Times New Roman" w:cs="Times New Roman"/>
          <w:sz w:val="28"/>
          <w:szCs w:val="28"/>
          <w:lang w:eastAsia="en-US"/>
        </w:rPr>
        <w:t xml:space="preserve"> году в </w:t>
      </w:r>
      <w:r w:rsidRPr="00AA24E3">
        <w:rPr>
          <w:rFonts w:ascii="Times New Roman" w:eastAsiaTheme="minorHAnsi" w:hAnsi="Times New Roman" w:cs="Times New Roman"/>
          <w:sz w:val="28"/>
          <w:szCs w:val="28"/>
          <w:lang w:eastAsia="en-US"/>
        </w:rPr>
        <w:t>общественные пункты охраны порядка (</w:t>
      </w:r>
      <w:r w:rsidR="00437D60" w:rsidRPr="00AA24E3">
        <w:rPr>
          <w:rFonts w:ascii="Times New Roman" w:eastAsiaTheme="minorHAnsi" w:hAnsi="Times New Roman" w:cs="Times New Roman"/>
          <w:sz w:val="28"/>
          <w:szCs w:val="28"/>
          <w:lang w:eastAsia="en-US"/>
        </w:rPr>
        <w:t>ОПОП</w:t>
      </w:r>
      <w:r w:rsidRPr="00AA24E3">
        <w:rPr>
          <w:rFonts w:ascii="Times New Roman" w:eastAsiaTheme="minorHAnsi" w:hAnsi="Times New Roman" w:cs="Times New Roman"/>
          <w:sz w:val="28"/>
          <w:szCs w:val="28"/>
          <w:lang w:eastAsia="en-US"/>
        </w:rPr>
        <w:t>)</w:t>
      </w:r>
      <w:r w:rsidR="00437D60" w:rsidRPr="00AA24E3">
        <w:rPr>
          <w:rFonts w:ascii="Times New Roman" w:eastAsiaTheme="minorHAnsi" w:hAnsi="Times New Roman" w:cs="Times New Roman"/>
          <w:sz w:val="28"/>
          <w:szCs w:val="28"/>
          <w:lang w:eastAsia="en-US"/>
        </w:rPr>
        <w:t xml:space="preserve"> поступила </w:t>
      </w:r>
      <w:r w:rsidR="007114BD" w:rsidRPr="00AA24E3">
        <w:rPr>
          <w:rFonts w:ascii="Times New Roman" w:eastAsiaTheme="minorHAnsi" w:hAnsi="Times New Roman" w:cs="Times New Roman"/>
          <w:sz w:val="28"/>
          <w:szCs w:val="28"/>
          <w:lang w:eastAsia="en-US"/>
        </w:rPr>
        <w:t>информация</w:t>
      </w:r>
      <w:r w:rsidR="00437D60" w:rsidRPr="00AA24E3">
        <w:rPr>
          <w:rFonts w:ascii="Times New Roman" w:eastAsiaTheme="minorHAnsi" w:hAnsi="Times New Roman" w:cs="Times New Roman"/>
          <w:sz w:val="28"/>
          <w:szCs w:val="28"/>
          <w:lang w:eastAsia="en-US"/>
        </w:rPr>
        <w:t xml:space="preserve"> о сдачи в наем </w:t>
      </w:r>
      <w:r w:rsidR="00AA24E3" w:rsidRPr="00AA24E3">
        <w:rPr>
          <w:rFonts w:ascii="Times New Roman" w:eastAsiaTheme="minorHAnsi" w:hAnsi="Times New Roman" w:cs="Times New Roman"/>
          <w:sz w:val="28"/>
          <w:szCs w:val="28"/>
          <w:lang w:eastAsia="en-US"/>
        </w:rPr>
        <w:t>квартир</w:t>
      </w:r>
      <w:r w:rsidR="00B84353">
        <w:rPr>
          <w:rFonts w:ascii="Times New Roman" w:eastAsiaTheme="minorHAnsi" w:hAnsi="Times New Roman" w:cs="Times New Roman"/>
          <w:sz w:val="28"/>
          <w:szCs w:val="28"/>
          <w:lang w:eastAsia="en-US"/>
        </w:rPr>
        <w:t xml:space="preserve"> -</w:t>
      </w:r>
      <w:r w:rsidR="00AA24E3" w:rsidRPr="00AA24E3">
        <w:rPr>
          <w:rFonts w:ascii="Times New Roman" w:eastAsiaTheme="minorHAnsi" w:hAnsi="Times New Roman" w:cs="Times New Roman"/>
          <w:sz w:val="28"/>
          <w:szCs w:val="28"/>
          <w:lang w:eastAsia="en-US"/>
        </w:rPr>
        <w:t xml:space="preserve"> 402 случая</w:t>
      </w:r>
      <w:r w:rsidR="00437D60" w:rsidRPr="00AA24E3">
        <w:rPr>
          <w:rFonts w:ascii="Times New Roman" w:eastAsiaTheme="minorHAnsi" w:hAnsi="Times New Roman" w:cs="Times New Roman"/>
          <w:sz w:val="28"/>
          <w:szCs w:val="28"/>
          <w:lang w:eastAsia="en-US"/>
        </w:rPr>
        <w:t>. Данная инфор</w:t>
      </w:r>
      <w:r w:rsidRPr="00AA24E3">
        <w:rPr>
          <w:rFonts w:ascii="Times New Roman" w:eastAsiaTheme="minorHAnsi" w:hAnsi="Times New Roman" w:cs="Times New Roman"/>
          <w:sz w:val="28"/>
          <w:szCs w:val="28"/>
          <w:lang w:eastAsia="en-US"/>
        </w:rPr>
        <w:t xml:space="preserve">мация </w:t>
      </w:r>
      <w:r w:rsidR="007114BD" w:rsidRPr="00AA24E3">
        <w:rPr>
          <w:rFonts w:ascii="Times New Roman" w:eastAsiaTheme="minorHAnsi" w:hAnsi="Times New Roman" w:cs="Times New Roman"/>
          <w:sz w:val="28"/>
          <w:szCs w:val="28"/>
          <w:lang w:eastAsia="en-US"/>
        </w:rPr>
        <w:t>передана в ОМВД района Восточное Измайлово г. Москвы для проверки вышеуказанных фактов.</w:t>
      </w:r>
      <w:r w:rsidR="0059065C" w:rsidRPr="00AA24E3">
        <w:rPr>
          <w:rFonts w:ascii="Times New Roman" w:eastAsiaTheme="minorHAnsi" w:hAnsi="Times New Roman" w:cs="Times New Roman"/>
          <w:sz w:val="28"/>
          <w:szCs w:val="28"/>
          <w:lang w:eastAsia="en-US"/>
        </w:rPr>
        <w:t xml:space="preserve"> </w:t>
      </w:r>
      <w:r w:rsidR="00AA24E3" w:rsidRPr="00AA24E3">
        <w:rPr>
          <w:rFonts w:ascii="Times New Roman" w:eastAsiaTheme="minorHAnsi" w:hAnsi="Times New Roman" w:cs="Times New Roman"/>
          <w:sz w:val="28"/>
          <w:szCs w:val="28"/>
          <w:lang w:eastAsia="en-US"/>
        </w:rPr>
        <w:t>198</w:t>
      </w:r>
      <w:r w:rsidR="004E0A19" w:rsidRPr="00AA24E3">
        <w:rPr>
          <w:rFonts w:ascii="Times New Roman" w:eastAsiaTheme="minorHAnsi" w:hAnsi="Times New Roman" w:cs="Times New Roman"/>
          <w:sz w:val="28"/>
          <w:szCs w:val="28"/>
          <w:lang w:eastAsia="en-US"/>
        </w:rPr>
        <w:t xml:space="preserve"> нарушений</w:t>
      </w:r>
      <w:r w:rsidR="0059065C" w:rsidRPr="00AA24E3">
        <w:rPr>
          <w:rFonts w:ascii="Times New Roman" w:eastAsiaTheme="minorHAnsi" w:hAnsi="Times New Roman" w:cs="Times New Roman"/>
          <w:sz w:val="28"/>
          <w:szCs w:val="28"/>
          <w:lang w:eastAsia="en-US"/>
        </w:rPr>
        <w:t xml:space="preserve"> подтвердилось</w:t>
      </w:r>
      <w:r w:rsidR="004E0A19" w:rsidRPr="00AA24E3">
        <w:rPr>
          <w:rFonts w:ascii="Times New Roman" w:eastAsiaTheme="minorHAnsi" w:hAnsi="Times New Roman" w:cs="Times New Roman"/>
          <w:sz w:val="28"/>
          <w:szCs w:val="28"/>
          <w:lang w:eastAsia="en-US"/>
        </w:rPr>
        <w:t>,</w:t>
      </w:r>
      <w:r w:rsidR="0059065C" w:rsidRPr="00AA24E3">
        <w:rPr>
          <w:rFonts w:ascii="Times New Roman" w:eastAsiaTheme="minorHAnsi" w:hAnsi="Times New Roman" w:cs="Times New Roman"/>
          <w:sz w:val="28"/>
          <w:szCs w:val="28"/>
          <w:lang w:eastAsia="en-US"/>
        </w:rPr>
        <w:t xml:space="preserve"> и</w:t>
      </w:r>
      <w:r w:rsidR="004E0A19" w:rsidRPr="00AA24E3">
        <w:rPr>
          <w:rFonts w:ascii="Times New Roman" w:eastAsiaTheme="minorHAnsi" w:hAnsi="Times New Roman" w:cs="Times New Roman"/>
          <w:sz w:val="28"/>
          <w:szCs w:val="28"/>
          <w:lang w:eastAsia="en-US"/>
        </w:rPr>
        <w:t>нформация</w:t>
      </w:r>
      <w:r w:rsidR="0059065C" w:rsidRPr="00AA24E3">
        <w:rPr>
          <w:rFonts w:ascii="Times New Roman" w:eastAsiaTheme="minorHAnsi" w:hAnsi="Times New Roman" w:cs="Times New Roman"/>
          <w:sz w:val="28"/>
          <w:szCs w:val="28"/>
          <w:lang w:eastAsia="en-US"/>
        </w:rPr>
        <w:t xml:space="preserve"> направлен</w:t>
      </w:r>
      <w:r w:rsidR="004E0A19" w:rsidRPr="00AA24E3">
        <w:rPr>
          <w:rFonts w:ascii="Times New Roman" w:eastAsiaTheme="minorHAnsi" w:hAnsi="Times New Roman" w:cs="Times New Roman"/>
          <w:sz w:val="28"/>
          <w:szCs w:val="28"/>
          <w:lang w:eastAsia="en-US"/>
        </w:rPr>
        <w:t>а</w:t>
      </w:r>
      <w:r w:rsidR="0059065C" w:rsidRPr="00AA24E3">
        <w:rPr>
          <w:rFonts w:ascii="Times New Roman" w:eastAsiaTheme="minorHAnsi" w:hAnsi="Times New Roman" w:cs="Times New Roman"/>
          <w:sz w:val="28"/>
          <w:szCs w:val="28"/>
          <w:lang w:eastAsia="en-US"/>
        </w:rPr>
        <w:t xml:space="preserve"> в </w:t>
      </w:r>
      <w:r w:rsidR="004E0A19" w:rsidRPr="00AA24E3">
        <w:rPr>
          <w:rFonts w:ascii="Times New Roman" w:eastAsiaTheme="minorHAnsi" w:hAnsi="Times New Roman" w:cs="Times New Roman"/>
          <w:sz w:val="28"/>
          <w:szCs w:val="28"/>
          <w:lang w:eastAsia="en-US"/>
        </w:rPr>
        <w:t>ФНС</w:t>
      </w:r>
      <w:r w:rsidR="0059065C" w:rsidRPr="00AA24E3">
        <w:rPr>
          <w:rFonts w:ascii="Times New Roman" w:eastAsiaTheme="minorHAnsi" w:hAnsi="Times New Roman" w:cs="Times New Roman"/>
          <w:sz w:val="28"/>
          <w:szCs w:val="28"/>
          <w:lang w:eastAsia="en-US"/>
        </w:rPr>
        <w:t>,</w:t>
      </w:r>
      <w:r w:rsidR="00F01A3B" w:rsidRPr="00AA24E3">
        <w:rPr>
          <w:rFonts w:ascii="Times New Roman" w:eastAsiaTheme="minorHAnsi" w:hAnsi="Times New Roman" w:cs="Times New Roman"/>
          <w:sz w:val="28"/>
          <w:szCs w:val="28"/>
          <w:lang w:eastAsia="en-US"/>
        </w:rPr>
        <w:t xml:space="preserve"> для наложения штрафных санкций</w:t>
      </w:r>
      <w:r w:rsidR="00C645A3" w:rsidRPr="00AA24E3">
        <w:rPr>
          <w:rFonts w:ascii="Times New Roman" w:eastAsiaTheme="minorHAnsi" w:hAnsi="Times New Roman" w:cs="Times New Roman"/>
          <w:sz w:val="28"/>
          <w:szCs w:val="28"/>
          <w:lang w:eastAsia="en-US"/>
        </w:rPr>
        <w:t xml:space="preserve"> за неуп</w:t>
      </w:r>
      <w:r w:rsidR="00F5728C">
        <w:rPr>
          <w:rFonts w:ascii="Times New Roman" w:eastAsiaTheme="minorHAnsi" w:hAnsi="Times New Roman" w:cs="Times New Roman"/>
          <w:sz w:val="28"/>
          <w:szCs w:val="28"/>
          <w:lang w:eastAsia="en-US"/>
        </w:rPr>
        <w:t>л</w:t>
      </w:r>
      <w:r w:rsidR="00C645A3" w:rsidRPr="00AA24E3">
        <w:rPr>
          <w:rFonts w:ascii="Times New Roman" w:eastAsiaTheme="minorHAnsi" w:hAnsi="Times New Roman" w:cs="Times New Roman"/>
          <w:sz w:val="28"/>
          <w:szCs w:val="28"/>
          <w:lang w:eastAsia="en-US"/>
        </w:rPr>
        <w:t>ату НДФЛ в размере 40% от суммы неуплаченного налога</w:t>
      </w:r>
      <w:r w:rsidR="00F01A3B" w:rsidRPr="00AA24E3">
        <w:rPr>
          <w:rFonts w:ascii="Times New Roman" w:eastAsiaTheme="minorHAnsi" w:hAnsi="Times New Roman" w:cs="Times New Roman"/>
          <w:sz w:val="28"/>
          <w:szCs w:val="28"/>
          <w:lang w:eastAsia="en-US"/>
        </w:rPr>
        <w:t>,</w:t>
      </w:r>
      <w:r w:rsidR="0059065C" w:rsidRPr="00AA24E3">
        <w:rPr>
          <w:rFonts w:ascii="Times New Roman" w:eastAsiaTheme="minorHAnsi" w:hAnsi="Times New Roman" w:cs="Times New Roman"/>
          <w:sz w:val="28"/>
          <w:szCs w:val="28"/>
          <w:lang w:eastAsia="en-US"/>
        </w:rPr>
        <w:t xml:space="preserve"> </w:t>
      </w:r>
      <w:r w:rsidR="00AA24E3" w:rsidRPr="00AA24E3">
        <w:rPr>
          <w:rFonts w:ascii="Times New Roman" w:eastAsiaTheme="minorHAnsi" w:hAnsi="Times New Roman" w:cs="Times New Roman"/>
          <w:sz w:val="28"/>
          <w:szCs w:val="28"/>
          <w:lang w:eastAsia="en-US"/>
        </w:rPr>
        <w:t>103</w:t>
      </w:r>
      <w:r w:rsidR="004E0A19" w:rsidRPr="00AA24E3">
        <w:rPr>
          <w:rFonts w:ascii="Times New Roman" w:eastAsiaTheme="minorHAnsi" w:hAnsi="Times New Roman" w:cs="Times New Roman"/>
          <w:sz w:val="28"/>
          <w:szCs w:val="28"/>
          <w:lang w:eastAsia="en-US"/>
        </w:rPr>
        <w:t xml:space="preserve"> случаев в обработке</w:t>
      </w:r>
      <w:r w:rsidR="0059065C" w:rsidRPr="00AA24E3">
        <w:rPr>
          <w:rFonts w:ascii="Times New Roman" w:eastAsiaTheme="minorHAnsi" w:hAnsi="Times New Roman" w:cs="Times New Roman"/>
          <w:sz w:val="28"/>
          <w:szCs w:val="28"/>
          <w:lang w:eastAsia="en-US"/>
        </w:rPr>
        <w:t>, остальные не нашли официального подтверждения</w:t>
      </w:r>
      <w:r w:rsidR="004E0A19" w:rsidRPr="00AA24E3">
        <w:rPr>
          <w:rFonts w:ascii="Times New Roman" w:eastAsiaTheme="minorHAnsi" w:hAnsi="Times New Roman" w:cs="Times New Roman"/>
          <w:sz w:val="28"/>
          <w:szCs w:val="28"/>
          <w:lang w:eastAsia="en-US"/>
        </w:rPr>
        <w:t>.</w:t>
      </w:r>
    </w:p>
    <w:p w14:paraId="1DB61D8D" w14:textId="24F3E7EF" w:rsidR="00023633" w:rsidRPr="002559C9" w:rsidRDefault="00023633" w:rsidP="00CB4AAA">
      <w:pPr>
        <w:spacing w:after="0" w:line="240" w:lineRule="auto"/>
        <w:contextualSpacing/>
        <w:jc w:val="both"/>
        <w:rPr>
          <w:rFonts w:ascii="Times New Roman" w:eastAsia="Times New Roman" w:hAnsi="Times New Roman" w:cs="Times New Roman"/>
          <w:i/>
          <w:sz w:val="28"/>
          <w:szCs w:val="28"/>
          <w:highlight w:val="yellow"/>
        </w:rPr>
      </w:pPr>
    </w:p>
    <w:p w14:paraId="4EE32C72" w14:textId="77777777" w:rsidR="00B90900" w:rsidRDefault="00B90900" w:rsidP="00B90900">
      <w:pPr>
        <w:spacing w:after="0" w:line="240" w:lineRule="auto"/>
        <w:jc w:val="center"/>
        <w:rPr>
          <w:rFonts w:ascii="Times New Roman" w:hAnsi="Times New Roman" w:cs="Times New Roman"/>
          <w:b/>
          <w:sz w:val="28"/>
          <w:szCs w:val="28"/>
        </w:rPr>
      </w:pPr>
      <w:r w:rsidRPr="00B90900">
        <w:rPr>
          <w:rFonts w:ascii="Times New Roman" w:hAnsi="Times New Roman" w:cs="Times New Roman"/>
          <w:b/>
          <w:sz w:val="28"/>
          <w:szCs w:val="28"/>
        </w:rPr>
        <w:t>Ремонт квартир жителей</w:t>
      </w:r>
      <w:r>
        <w:rPr>
          <w:rFonts w:ascii="Times New Roman" w:hAnsi="Times New Roman" w:cs="Times New Roman"/>
          <w:b/>
          <w:sz w:val="28"/>
          <w:szCs w:val="28"/>
        </w:rPr>
        <w:t xml:space="preserve"> льготных категорий</w:t>
      </w:r>
    </w:p>
    <w:p w14:paraId="6386200F" w14:textId="77777777" w:rsidR="00B90900" w:rsidRPr="00851A03" w:rsidRDefault="00B90900" w:rsidP="00B90900">
      <w:pPr>
        <w:spacing w:after="0" w:line="240" w:lineRule="auto"/>
        <w:jc w:val="center"/>
        <w:rPr>
          <w:rFonts w:ascii="Times New Roman" w:hAnsi="Times New Roman" w:cs="Times New Roman"/>
          <w:b/>
          <w:sz w:val="28"/>
          <w:szCs w:val="28"/>
        </w:rPr>
      </w:pPr>
    </w:p>
    <w:p w14:paraId="376FD978" w14:textId="7C2CF37E" w:rsidR="00D46447" w:rsidRPr="002559C9" w:rsidRDefault="00B90900" w:rsidP="00B90900">
      <w:pPr>
        <w:spacing w:after="0" w:line="240" w:lineRule="auto"/>
        <w:ind w:firstLine="708"/>
        <w:jc w:val="both"/>
        <w:rPr>
          <w:rFonts w:ascii="Times New Roman" w:eastAsia="Calibri" w:hAnsi="Times New Roman" w:cs="Times New Roman"/>
          <w:sz w:val="28"/>
          <w:szCs w:val="28"/>
          <w:highlight w:val="yellow"/>
        </w:rPr>
      </w:pPr>
      <w:r w:rsidRPr="00851A03">
        <w:rPr>
          <w:rFonts w:ascii="Times New Roman" w:eastAsia="Calibri" w:hAnsi="Times New Roman" w:cs="Times New Roman"/>
          <w:sz w:val="28"/>
          <w:szCs w:val="28"/>
        </w:rPr>
        <w:t xml:space="preserve">В рамках реализации </w:t>
      </w:r>
      <w:r>
        <w:rPr>
          <w:rFonts w:ascii="Times New Roman" w:eastAsia="Calibri" w:hAnsi="Times New Roman" w:cs="Times New Roman"/>
          <w:sz w:val="28"/>
          <w:szCs w:val="28"/>
        </w:rPr>
        <w:t>Государственной программы города Москвы «Жилище»</w:t>
      </w:r>
      <w:r w:rsidRPr="00851A03">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4</w:t>
      </w:r>
      <w:r w:rsidRPr="00851A03">
        <w:rPr>
          <w:rFonts w:ascii="Times New Roman" w:eastAsia="Calibri" w:hAnsi="Times New Roman" w:cs="Times New Roman"/>
          <w:sz w:val="28"/>
          <w:szCs w:val="28"/>
        </w:rPr>
        <w:t xml:space="preserve"> году выполнен </w:t>
      </w:r>
      <w:r w:rsidRPr="00B90900">
        <w:rPr>
          <w:rFonts w:ascii="Times New Roman" w:eastAsia="Calibri" w:hAnsi="Times New Roman" w:cs="Times New Roman"/>
          <w:sz w:val="28"/>
          <w:szCs w:val="28"/>
        </w:rPr>
        <w:t>ремонт квартиры семьи участника СВО по адресу: Сиреневый бульвар, д.66, на сумму 145 000,00 руб.</w:t>
      </w:r>
      <w:r w:rsidRPr="00851A03">
        <w:rPr>
          <w:rFonts w:ascii="Times New Roman" w:eastAsia="Calibri" w:hAnsi="Times New Roman" w:cs="Times New Roman"/>
          <w:b/>
          <w:sz w:val="28"/>
          <w:szCs w:val="28"/>
        </w:rPr>
        <w:t xml:space="preserve"> </w:t>
      </w:r>
      <w:r w:rsidRPr="00851A03">
        <w:rPr>
          <w:rFonts w:ascii="Times New Roman" w:eastAsia="Calibri" w:hAnsi="Times New Roman" w:cs="Times New Roman"/>
          <w:sz w:val="28"/>
          <w:szCs w:val="28"/>
        </w:rPr>
        <w:t>В ходе ремонта были выполнены работы</w:t>
      </w:r>
      <w:r>
        <w:rPr>
          <w:rFonts w:ascii="Times New Roman" w:eastAsia="Calibri" w:hAnsi="Times New Roman" w:cs="Times New Roman"/>
          <w:sz w:val="28"/>
          <w:szCs w:val="28"/>
        </w:rPr>
        <w:t xml:space="preserve"> по </w:t>
      </w:r>
      <w:r w:rsidRPr="00851A03">
        <w:rPr>
          <w:rFonts w:ascii="Times New Roman" w:eastAsia="Calibri" w:hAnsi="Times New Roman" w:cs="Times New Roman"/>
          <w:sz w:val="28"/>
          <w:szCs w:val="28"/>
        </w:rPr>
        <w:t>ремонт</w:t>
      </w:r>
      <w:r>
        <w:rPr>
          <w:rFonts w:ascii="Times New Roman" w:eastAsia="Calibri" w:hAnsi="Times New Roman" w:cs="Times New Roman"/>
          <w:sz w:val="28"/>
          <w:szCs w:val="28"/>
        </w:rPr>
        <w:t>у</w:t>
      </w:r>
      <w:r w:rsidRPr="00851A03">
        <w:rPr>
          <w:rFonts w:ascii="Times New Roman" w:eastAsia="Calibri" w:hAnsi="Times New Roman" w:cs="Times New Roman"/>
          <w:sz w:val="28"/>
          <w:szCs w:val="28"/>
        </w:rPr>
        <w:t xml:space="preserve"> к</w:t>
      </w:r>
      <w:r>
        <w:rPr>
          <w:rFonts w:ascii="Times New Roman" w:eastAsia="Calibri" w:hAnsi="Times New Roman" w:cs="Times New Roman"/>
          <w:sz w:val="28"/>
          <w:szCs w:val="28"/>
        </w:rPr>
        <w:t>ухни и коридора с заменой электрики</w:t>
      </w:r>
      <w:r w:rsidRPr="00851A03">
        <w:rPr>
          <w:rFonts w:ascii="Times New Roman" w:eastAsia="Calibri" w:hAnsi="Times New Roman" w:cs="Times New Roman"/>
          <w:sz w:val="28"/>
          <w:szCs w:val="28"/>
        </w:rPr>
        <w:t>.</w:t>
      </w:r>
    </w:p>
    <w:p w14:paraId="2B88BFE2" w14:textId="77777777" w:rsidR="00B90900" w:rsidRDefault="00B90900" w:rsidP="00851A03">
      <w:pPr>
        <w:spacing w:after="0" w:line="240" w:lineRule="auto"/>
        <w:jc w:val="center"/>
        <w:rPr>
          <w:rFonts w:ascii="Times New Roman" w:hAnsi="Times New Roman" w:cs="Times New Roman"/>
          <w:b/>
          <w:sz w:val="28"/>
          <w:szCs w:val="28"/>
          <w:highlight w:val="yellow"/>
        </w:rPr>
      </w:pPr>
    </w:p>
    <w:p w14:paraId="3DBCD2DE" w14:textId="276F9EE3" w:rsidR="009F0BA3" w:rsidRPr="00B90900" w:rsidRDefault="00851A03" w:rsidP="00851A03">
      <w:pPr>
        <w:spacing w:after="0" w:line="240" w:lineRule="auto"/>
        <w:jc w:val="center"/>
        <w:rPr>
          <w:rFonts w:ascii="Times New Roman" w:hAnsi="Times New Roman" w:cs="Times New Roman"/>
          <w:b/>
          <w:sz w:val="28"/>
          <w:szCs w:val="28"/>
        </w:rPr>
      </w:pPr>
      <w:r w:rsidRPr="00B90900">
        <w:rPr>
          <w:rFonts w:ascii="Times New Roman" w:hAnsi="Times New Roman" w:cs="Times New Roman"/>
          <w:b/>
          <w:sz w:val="28"/>
          <w:szCs w:val="28"/>
        </w:rPr>
        <w:t>Адресная социальная помощь.</w:t>
      </w:r>
    </w:p>
    <w:p w14:paraId="002F37CC" w14:textId="77777777" w:rsidR="000B0547" w:rsidRPr="002559C9" w:rsidRDefault="000B0547" w:rsidP="00851A03">
      <w:pPr>
        <w:spacing w:after="0" w:line="240" w:lineRule="auto"/>
        <w:jc w:val="center"/>
        <w:rPr>
          <w:rFonts w:ascii="Times New Roman" w:hAnsi="Times New Roman" w:cs="Times New Roman"/>
          <w:b/>
          <w:sz w:val="28"/>
          <w:szCs w:val="28"/>
          <w:highlight w:val="yellow"/>
        </w:rPr>
      </w:pPr>
    </w:p>
    <w:p w14:paraId="5942A79C"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Одной из задач управы района в сфере социальной поддержки населения, является оказание адресной социальной помощи жителям района льготных категорий.</w:t>
      </w:r>
    </w:p>
    <w:p w14:paraId="6D24E476"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Заявления малообеспеченных граждан об оказании материальной и другой социальной помощи рассматриваются на заседаниях районной межведомственной комиссии по оказанию адресной социальной помощи жителям района Восточное Измайлово города Москвы, действующей при управе района. Материальная помощь носит единовременный разовый характер и оказывается гражданам, попавшим в трудную жизненную ситуацию.</w:t>
      </w:r>
    </w:p>
    <w:p w14:paraId="3B5D6613"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Адресная помощь в денежном и материальном выражении была оказана следующим категориям граждан: ветеранам труда, инвалидам I, II, III групп, малообеспеченным и многодетным семьям, семьям мобилизованных и служащих по контракту в зоне специальной военной операции, одиноко проживающим пенсионерам и другим льготным категориям граждан. </w:t>
      </w:r>
    </w:p>
    <w:p w14:paraId="0921AD44"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lastRenderedPageBreak/>
        <w:t xml:space="preserve">В связи с трудным материальным положением, в 2024 году оказана материальная помощь 90 жителям района, на общую сумму 1 152 000,00 руб. Денежные средства перечислены на расчетные счета заявителей. </w:t>
      </w:r>
    </w:p>
    <w:p w14:paraId="6C00AC51"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255 жителей льготных категорий получили талоны на бесплатное посещение парикмахерской и 150 человек на бесплатное посещение бассейна МССУОР №1.</w:t>
      </w:r>
    </w:p>
    <w:p w14:paraId="70DF9C7A"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В соответствии с Указом Президента РФ от 21 сентября 2022 г. № 647 «Об объявлении частичной мобилизации в Российской Федерации» управой района продолжается оказание адресной социальной помощи семьям мобилизованных жителей района,  детям и родителям мобилизованных. На постоянной основе оказывается содействие в решении бытовых проблем, устройстве детей в кружки дополнительного образования на бесплатной основе, проведении ремонтных работ в квартирах. </w:t>
      </w:r>
    </w:p>
    <w:p w14:paraId="4D82FAAB"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В 2024 году оказана материальная помощь четырем семьям мобилизованных в связи с финансовыми затратами. </w:t>
      </w:r>
    </w:p>
    <w:p w14:paraId="34D73FD3" w14:textId="77DBE103"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В декабре 2024 года детям военнослужащих было предоставлен 29 билет на городские новогодние мероприятия, 40 сладких новогодних подарков от управы района. </w:t>
      </w:r>
    </w:p>
    <w:p w14:paraId="283ECDA1" w14:textId="40B842FD" w:rsidR="00B833E5" w:rsidRPr="002559C9" w:rsidRDefault="00B90900" w:rsidP="00B90900">
      <w:pPr>
        <w:spacing w:after="0" w:line="240" w:lineRule="auto"/>
        <w:ind w:firstLine="708"/>
        <w:jc w:val="both"/>
        <w:rPr>
          <w:rFonts w:ascii="Times New Roman" w:eastAsia="Calibri" w:hAnsi="Times New Roman" w:cs="Times New Roman"/>
          <w:sz w:val="28"/>
          <w:szCs w:val="28"/>
          <w:highlight w:val="yellow"/>
        </w:rPr>
      </w:pPr>
      <w:r w:rsidRPr="00B90900">
        <w:rPr>
          <w:rFonts w:ascii="Times New Roman" w:eastAsia="Calibri" w:hAnsi="Times New Roman" w:cs="Times New Roman"/>
          <w:sz w:val="28"/>
          <w:szCs w:val="28"/>
        </w:rPr>
        <w:t>В 2024 году родственники мобилизованных принимали участие в организованных управой района автобусных экскурсиях.</w:t>
      </w:r>
    </w:p>
    <w:p w14:paraId="37C81EE8" w14:textId="67DC4EA0" w:rsidR="00D46447" w:rsidRPr="002559C9" w:rsidRDefault="00D46447" w:rsidP="00CB4AAA">
      <w:pPr>
        <w:spacing w:after="0" w:line="240" w:lineRule="auto"/>
        <w:jc w:val="both"/>
        <w:rPr>
          <w:rFonts w:ascii="Times New Roman" w:hAnsi="Times New Roman" w:cs="Times New Roman"/>
          <w:i/>
          <w:sz w:val="28"/>
          <w:szCs w:val="28"/>
          <w:highlight w:val="yellow"/>
        </w:rPr>
      </w:pPr>
    </w:p>
    <w:p w14:paraId="2726ABB6" w14:textId="0A74555B" w:rsidR="009F0BA3" w:rsidRPr="00B90900" w:rsidRDefault="009F0BA3" w:rsidP="00851A03">
      <w:pPr>
        <w:spacing w:after="0" w:line="240" w:lineRule="auto"/>
        <w:jc w:val="center"/>
        <w:rPr>
          <w:rFonts w:ascii="Times New Roman" w:hAnsi="Times New Roman" w:cs="Times New Roman"/>
          <w:b/>
          <w:sz w:val="28"/>
          <w:szCs w:val="28"/>
        </w:rPr>
      </w:pPr>
      <w:r w:rsidRPr="00B90900">
        <w:rPr>
          <w:rFonts w:ascii="Times New Roman" w:hAnsi="Times New Roman" w:cs="Times New Roman"/>
          <w:b/>
          <w:sz w:val="28"/>
          <w:szCs w:val="28"/>
        </w:rPr>
        <w:t>Чаепития и персо</w:t>
      </w:r>
      <w:r w:rsidR="00851A03" w:rsidRPr="00B90900">
        <w:rPr>
          <w:rFonts w:ascii="Times New Roman" w:hAnsi="Times New Roman" w:cs="Times New Roman"/>
          <w:b/>
          <w:sz w:val="28"/>
          <w:szCs w:val="28"/>
        </w:rPr>
        <w:t>нальные поздравления Президента.</w:t>
      </w:r>
    </w:p>
    <w:p w14:paraId="2BFB3BF5" w14:textId="77777777" w:rsidR="000B0547" w:rsidRPr="002559C9" w:rsidRDefault="000B0547" w:rsidP="00851A03">
      <w:pPr>
        <w:spacing w:after="0" w:line="240" w:lineRule="auto"/>
        <w:jc w:val="center"/>
        <w:rPr>
          <w:rFonts w:ascii="Times New Roman" w:hAnsi="Times New Roman" w:cs="Times New Roman"/>
          <w:b/>
          <w:sz w:val="28"/>
          <w:szCs w:val="28"/>
          <w:highlight w:val="yellow"/>
        </w:rPr>
      </w:pPr>
    </w:p>
    <w:p w14:paraId="68071880"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К праздничным и памятным датам в 2024 году для общественных организаций района было организовано 9 чаепитий с вручением памятных подарков.</w:t>
      </w:r>
    </w:p>
    <w:p w14:paraId="7343DD8F"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 Чаепития были организованы в управе района к Международному женскому дню, ко Дню памяти о россиянах, исполнявших служебный долг за пределами Отечества, ко Дню любви, семьи и верности с чествованием юбиляров семейной жизни. Также чаепития были организованы в связи с поздравлением актива общественных организаций района и общественных советников главы управы в связи с юбилеями. </w:t>
      </w:r>
    </w:p>
    <w:p w14:paraId="0D97A8D8" w14:textId="77777777" w:rsidR="00B90900" w:rsidRPr="00B90900"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 xml:space="preserve"> За отчетный период приобретено и выдано 450 продовольственных наборов к памятным датам: Международному дню освобождения узников фашистских концлагерей, Дню Победы, Дню памяти и скорби, Дню памяти жертв политических репрессий, Дню инвалида.</w:t>
      </w:r>
    </w:p>
    <w:p w14:paraId="15262D45" w14:textId="0E351D8B" w:rsidR="0055342D" w:rsidRDefault="00B90900" w:rsidP="00B90900">
      <w:pPr>
        <w:spacing w:after="0" w:line="240" w:lineRule="auto"/>
        <w:ind w:firstLine="708"/>
        <w:jc w:val="both"/>
        <w:rPr>
          <w:rFonts w:ascii="Times New Roman" w:eastAsia="Calibri" w:hAnsi="Times New Roman" w:cs="Times New Roman"/>
          <w:sz w:val="28"/>
          <w:szCs w:val="28"/>
        </w:rPr>
      </w:pPr>
      <w:r w:rsidRPr="00B90900">
        <w:rPr>
          <w:rFonts w:ascii="Times New Roman" w:eastAsia="Calibri" w:hAnsi="Times New Roman" w:cs="Times New Roman"/>
          <w:sz w:val="28"/>
          <w:szCs w:val="28"/>
        </w:rPr>
        <w:t>Особое внимание уделяется долгожителям нашего района. В рамках реализации Указа Президента Российской Федерации от 31.05.2012 г.               № Пр–1438 «О вручении персональных поздравлений Президента Российской Федерации ветеранам Великой Отечественной войны в связи с юбилейными днями рождения, начиная с 90-летия», 44 долгожителя района в 2024 году получил персональные поздравления Президента РФ В.В. Путина и поздравления главы управы района.</w:t>
      </w:r>
    </w:p>
    <w:p w14:paraId="696CFFD8" w14:textId="77777777" w:rsidR="00F5728C" w:rsidRDefault="00F5728C" w:rsidP="00B90900">
      <w:pPr>
        <w:spacing w:after="0" w:line="240" w:lineRule="auto"/>
        <w:ind w:firstLine="708"/>
        <w:jc w:val="both"/>
        <w:rPr>
          <w:rFonts w:ascii="Times New Roman" w:eastAsia="Calibri" w:hAnsi="Times New Roman" w:cs="Times New Roman"/>
          <w:sz w:val="28"/>
          <w:szCs w:val="28"/>
        </w:rPr>
      </w:pPr>
    </w:p>
    <w:p w14:paraId="159FE4C0" w14:textId="77777777" w:rsidR="00F5728C" w:rsidRPr="002559C9" w:rsidRDefault="00F5728C" w:rsidP="00B90900">
      <w:pPr>
        <w:spacing w:after="0" w:line="240" w:lineRule="auto"/>
        <w:ind w:firstLine="708"/>
        <w:jc w:val="both"/>
        <w:rPr>
          <w:rFonts w:ascii="Times New Roman" w:eastAsia="Calibri" w:hAnsi="Times New Roman" w:cs="Times New Roman"/>
          <w:sz w:val="28"/>
          <w:szCs w:val="28"/>
          <w:highlight w:val="yellow"/>
        </w:rPr>
      </w:pPr>
    </w:p>
    <w:p w14:paraId="72D70BFA" w14:textId="5AB100D7" w:rsidR="007D2880" w:rsidRPr="002559C9" w:rsidRDefault="007D2880" w:rsidP="00730210">
      <w:pPr>
        <w:spacing w:after="0" w:line="240" w:lineRule="auto"/>
        <w:jc w:val="both"/>
        <w:rPr>
          <w:rFonts w:ascii="Times New Roman" w:eastAsia="Calibri" w:hAnsi="Times New Roman" w:cs="Times New Roman"/>
          <w:sz w:val="28"/>
          <w:szCs w:val="28"/>
          <w:highlight w:val="yellow"/>
        </w:rPr>
      </w:pPr>
    </w:p>
    <w:p w14:paraId="010AD3C2" w14:textId="17046326" w:rsidR="009F0BA3" w:rsidRPr="00F35B9B" w:rsidRDefault="009F0BA3" w:rsidP="00851A03">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lastRenderedPageBreak/>
        <w:t>Праздничные мероприятия</w:t>
      </w:r>
      <w:r w:rsidR="00851A03" w:rsidRPr="00F35B9B">
        <w:rPr>
          <w:rFonts w:ascii="Times New Roman" w:hAnsi="Times New Roman" w:cs="Times New Roman"/>
          <w:b/>
          <w:sz w:val="28"/>
          <w:szCs w:val="28"/>
        </w:rPr>
        <w:t xml:space="preserve"> для жителей льготной категории.</w:t>
      </w:r>
    </w:p>
    <w:p w14:paraId="1E5C6C78" w14:textId="77777777" w:rsidR="000B0547" w:rsidRPr="00F35B9B" w:rsidRDefault="000B0547" w:rsidP="00851A03">
      <w:pPr>
        <w:spacing w:after="0" w:line="240" w:lineRule="auto"/>
        <w:jc w:val="center"/>
        <w:rPr>
          <w:rFonts w:ascii="Times New Roman" w:hAnsi="Times New Roman" w:cs="Times New Roman"/>
          <w:b/>
          <w:sz w:val="28"/>
          <w:szCs w:val="28"/>
        </w:rPr>
      </w:pPr>
    </w:p>
    <w:p w14:paraId="321545BC"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По случаю празднования Нового года и Рождества Христова, 700 детей из семей льготных категорий получили сладкие новогодние подарки. 448 билетов на городские новогодние мероприятия были выданы детям из малообеспеченных семей, многодетных семей, детям-инвалидам и детям, находящимся под опекой. Также в течение года льготным категориям жителей района предоставлено 56 билетов на театрализованные мероприятия.</w:t>
      </w:r>
    </w:p>
    <w:p w14:paraId="75210440"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К 1 сентября 8 первоклассников из семей, относящихся к льготным категориям, получили школьные рюкзаки с наполнением из канцелярских товаров.</w:t>
      </w:r>
    </w:p>
    <w:p w14:paraId="3FDFD6D0" w14:textId="0EAD0BFB" w:rsidR="0002787D"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В период новогодних праздников 6 детей-инвалидов получили поздравления от Деда Мороза на дому, с вручением новогодних подарков.</w:t>
      </w:r>
    </w:p>
    <w:p w14:paraId="1FB1520F"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p>
    <w:p w14:paraId="26C89CF1" w14:textId="56251478" w:rsidR="009F0BA3" w:rsidRPr="00F35B9B" w:rsidRDefault="00064D62" w:rsidP="00064D62">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t>Приспособление для ММГ.</w:t>
      </w:r>
    </w:p>
    <w:p w14:paraId="678F1203" w14:textId="77777777" w:rsidR="000B0547" w:rsidRPr="002559C9" w:rsidRDefault="000B0547" w:rsidP="00064D62">
      <w:pPr>
        <w:spacing w:after="0" w:line="240" w:lineRule="auto"/>
        <w:jc w:val="center"/>
        <w:rPr>
          <w:rFonts w:ascii="Times New Roman" w:hAnsi="Times New Roman" w:cs="Times New Roman"/>
          <w:b/>
          <w:sz w:val="28"/>
          <w:szCs w:val="28"/>
          <w:highlight w:val="yellow"/>
        </w:rPr>
      </w:pPr>
    </w:p>
    <w:p w14:paraId="3A0F96E5"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xml:space="preserve">В районе Восточное Измайлово проводится работа по адаптации жилых помещений (по заявлениям граждан) и входных групп МКД для нужд инвалидов и маломобильных групп населения. </w:t>
      </w:r>
    </w:p>
    <w:p w14:paraId="031CADC1"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В 2024 году по заявлениям жителей района, либо их законных представителей, было проведено 3 межведомственных комиссионных обследования жилых помещений и входных групп МКД, где проживают инвалиды.</w:t>
      </w:r>
    </w:p>
    <w:p w14:paraId="7E42816D"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xml:space="preserve">В 2024 году обследовано 47 входных групп МКД в домах, где проживают инвалиды-колясочники. Входные группы в 13 МКД оснащены пандусами, поручнями, проведены работы по понижению бордюров и тротуаров в соответствии с санитарными и техническими требованиями. </w:t>
      </w:r>
    </w:p>
    <w:p w14:paraId="586C3B45"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Адресный перечень пандусов в МКД, установленных в отчетный период:</w:t>
      </w:r>
    </w:p>
    <w:p w14:paraId="4B2A9C9C"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Нижняя Первомайская, д. 41 (подъезд №4)</w:t>
      </w:r>
    </w:p>
    <w:p w14:paraId="3CC6DEA5"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Первомайская, д. 82 (подъезд № 3)</w:t>
      </w:r>
    </w:p>
    <w:p w14:paraId="34582ED8"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11-я Парковая, д. 24 (подъезд №1)</w:t>
      </w:r>
    </w:p>
    <w:p w14:paraId="3609D236"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11-я Парковая, д. 38 (подъезд №2)</w:t>
      </w:r>
    </w:p>
    <w:p w14:paraId="31D22EDF"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Нижняя Первомайская, д. 29 (подъезд №1)</w:t>
      </w:r>
    </w:p>
    <w:p w14:paraId="675CDEE7"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15-я Парковая, д. 28 (подъезд №1)</w:t>
      </w:r>
    </w:p>
    <w:p w14:paraId="70E01F1A"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9-я Парковая, д. 6, к. 1 (подъезд №7)</w:t>
      </w:r>
    </w:p>
    <w:p w14:paraId="61162AD2"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Измайловский бульвар, д. 56 (подъезд № 2)</w:t>
      </w:r>
    </w:p>
    <w:p w14:paraId="2A75963A"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16-я Парковая, д. 18 (подъезд №1)</w:t>
      </w:r>
    </w:p>
    <w:p w14:paraId="7C110409"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Средняя Первомайская, д. 13 (подъезд №1)</w:t>
      </w:r>
    </w:p>
    <w:p w14:paraId="33D4CCB9"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15-я Парковая, д. 26, к. 2 (подъезд №5)</w:t>
      </w:r>
    </w:p>
    <w:p w14:paraId="05BEAE00" w14:textId="77777777" w:rsidR="00F35B9B" w:rsidRPr="00F35B9B" w:rsidRDefault="00F35B9B" w:rsidP="00F35B9B">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 ул. 16-я Парковая, д. 21, к. 2 (подъезд №1)</w:t>
      </w:r>
    </w:p>
    <w:p w14:paraId="3DD0D518" w14:textId="7F25F2D7" w:rsidR="00B833E5" w:rsidRPr="002559C9" w:rsidRDefault="00F35B9B" w:rsidP="00F35B9B">
      <w:pPr>
        <w:spacing w:after="0" w:line="240" w:lineRule="auto"/>
        <w:ind w:firstLine="709"/>
        <w:jc w:val="both"/>
        <w:rPr>
          <w:rFonts w:ascii="Times New Roman" w:eastAsia="Times New Roman" w:hAnsi="Times New Roman" w:cs="Times New Roman"/>
          <w:sz w:val="28"/>
          <w:szCs w:val="28"/>
          <w:highlight w:val="yellow"/>
        </w:rPr>
      </w:pPr>
      <w:r w:rsidRPr="00F35B9B">
        <w:rPr>
          <w:rFonts w:ascii="Times New Roman" w:eastAsia="Times New Roman" w:hAnsi="Times New Roman" w:cs="Times New Roman"/>
          <w:sz w:val="28"/>
          <w:szCs w:val="28"/>
        </w:rPr>
        <w:t>- ул. Нижняя Первомайская, д. 24 (подъезд №1)</w:t>
      </w:r>
    </w:p>
    <w:p w14:paraId="4D858E64" w14:textId="77777777" w:rsidR="00484B35" w:rsidRDefault="00484B35" w:rsidP="00064D62">
      <w:pPr>
        <w:spacing w:after="0" w:line="240" w:lineRule="auto"/>
        <w:ind w:firstLine="709"/>
        <w:jc w:val="both"/>
        <w:rPr>
          <w:rFonts w:ascii="Times New Roman" w:eastAsia="Times New Roman" w:hAnsi="Times New Roman" w:cs="Times New Roman"/>
          <w:b/>
          <w:i/>
          <w:sz w:val="28"/>
          <w:szCs w:val="28"/>
          <w:highlight w:val="yellow"/>
          <w:u w:val="single"/>
        </w:rPr>
      </w:pPr>
    </w:p>
    <w:p w14:paraId="32176714" w14:textId="77777777" w:rsidR="00F5728C" w:rsidRDefault="00F5728C" w:rsidP="00064D62">
      <w:pPr>
        <w:spacing w:after="0" w:line="240" w:lineRule="auto"/>
        <w:ind w:firstLine="709"/>
        <w:jc w:val="both"/>
        <w:rPr>
          <w:rFonts w:ascii="Times New Roman" w:eastAsia="Times New Roman" w:hAnsi="Times New Roman" w:cs="Times New Roman"/>
          <w:b/>
          <w:i/>
          <w:sz w:val="28"/>
          <w:szCs w:val="28"/>
          <w:highlight w:val="yellow"/>
          <w:u w:val="single"/>
        </w:rPr>
      </w:pPr>
    </w:p>
    <w:p w14:paraId="46DA2F20" w14:textId="77777777" w:rsidR="00F5728C" w:rsidRDefault="00F5728C" w:rsidP="00064D62">
      <w:pPr>
        <w:spacing w:after="0" w:line="240" w:lineRule="auto"/>
        <w:ind w:firstLine="709"/>
        <w:jc w:val="both"/>
        <w:rPr>
          <w:rFonts w:ascii="Times New Roman" w:eastAsia="Times New Roman" w:hAnsi="Times New Roman" w:cs="Times New Roman"/>
          <w:b/>
          <w:i/>
          <w:sz w:val="28"/>
          <w:szCs w:val="28"/>
          <w:highlight w:val="yellow"/>
          <w:u w:val="single"/>
        </w:rPr>
      </w:pPr>
    </w:p>
    <w:p w14:paraId="3B4EB5B1" w14:textId="77777777" w:rsidR="00F5728C" w:rsidRPr="002559C9" w:rsidRDefault="00F5728C" w:rsidP="00064D62">
      <w:pPr>
        <w:spacing w:after="0" w:line="240" w:lineRule="auto"/>
        <w:ind w:firstLine="709"/>
        <w:jc w:val="both"/>
        <w:rPr>
          <w:rFonts w:ascii="Times New Roman" w:eastAsia="Times New Roman" w:hAnsi="Times New Roman" w:cs="Times New Roman"/>
          <w:b/>
          <w:i/>
          <w:sz w:val="28"/>
          <w:szCs w:val="28"/>
          <w:highlight w:val="yellow"/>
          <w:u w:val="single"/>
        </w:rPr>
      </w:pPr>
    </w:p>
    <w:p w14:paraId="4CC2E933" w14:textId="0A6FC2CE" w:rsidR="0002787D" w:rsidRPr="00F35B9B" w:rsidRDefault="0002787D" w:rsidP="00064D62">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lastRenderedPageBreak/>
        <w:t>Праздничное оформление, вывешивание государственных флагов Российской Федерации и флагов города Москвы</w:t>
      </w:r>
    </w:p>
    <w:p w14:paraId="7C90FC93" w14:textId="77777777" w:rsidR="000B0547" w:rsidRPr="00F35B9B" w:rsidRDefault="000B0547" w:rsidP="00064D62">
      <w:pPr>
        <w:spacing w:after="0" w:line="240" w:lineRule="auto"/>
        <w:jc w:val="center"/>
        <w:rPr>
          <w:rFonts w:ascii="Times New Roman" w:hAnsi="Times New Roman" w:cs="Times New Roman"/>
          <w:b/>
          <w:sz w:val="28"/>
          <w:szCs w:val="28"/>
        </w:rPr>
      </w:pPr>
    </w:p>
    <w:p w14:paraId="38325343" w14:textId="145FA413" w:rsidR="0002787D" w:rsidRPr="00F35B9B" w:rsidRDefault="0002787D" w:rsidP="0002787D">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В 202</w:t>
      </w:r>
      <w:r w:rsidR="00F35B9B" w:rsidRPr="00F35B9B">
        <w:rPr>
          <w:rFonts w:ascii="Times New Roman" w:hAnsi="Times New Roman" w:cs="Times New Roman"/>
          <w:sz w:val="28"/>
          <w:szCs w:val="28"/>
        </w:rPr>
        <w:t>4</w:t>
      </w:r>
      <w:r w:rsidRPr="00F35B9B">
        <w:rPr>
          <w:rFonts w:ascii="Times New Roman" w:hAnsi="Times New Roman" w:cs="Times New Roman"/>
          <w:sz w:val="28"/>
          <w:szCs w:val="28"/>
        </w:rPr>
        <w:t xml:space="preserve"> году к праздничным календарным датам осуществлялось праздничное оформление жилого и нежилого фонда района флагами, производилось оформление витрин, фасадов и выходных групп.</w:t>
      </w:r>
    </w:p>
    <w:p w14:paraId="6613C78B" w14:textId="364A7430" w:rsidR="0002787D" w:rsidRPr="00F35B9B" w:rsidRDefault="0002787D" w:rsidP="0002787D">
      <w:pPr>
        <w:spacing w:after="0" w:line="240" w:lineRule="auto"/>
        <w:ind w:firstLine="709"/>
        <w:jc w:val="both"/>
        <w:rPr>
          <w:rFonts w:ascii="Times New Roman" w:hAnsi="Times New Roman" w:cs="Times New Roman"/>
          <w:b/>
          <w:sz w:val="28"/>
          <w:szCs w:val="28"/>
        </w:rPr>
      </w:pPr>
      <w:r w:rsidRPr="00F35B9B">
        <w:rPr>
          <w:rFonts w:ascii="Times New Roman" w:hAnsi="Times New Roman" w:cs="Times New Roman"/>
          <w:sz w:val="28"/>
          <w:szCs w:val="28"/>
        </w:rPr>
        <w:t xml:space="preserve">Ко Дню Победы и на День города в районе устанавливались две флаговые конструкции, к Новому году в районе были установлены </w:t>
      </w:r>
      <w:r w:rsidR="00F35B9B" w:rsidRPr="00F35B9B">
        <w:rPr>
          <w:rFonts w:ascii="Times New Roman" w:hAnsi="Times New Roman" w:cs="Times New Roman"/>
          <w:sz w:val="28"/>
          <w:szCs w:val="28"/>
        </w:rPr>
        <w:t>4</w:t>
      </w:r>
      <w:r w:rsidRPr="00F35B9B">
        <w:rPr>
          <w:rFonts w:ascii="Times New Roman" w:hAnsi="Times New Roman" w:cs="Times New Roman"/>
          <w:sz w:val="28"/>
          <w:szCs w:val="28"/>
        </w:rPr>
        <w:t xml:space="preserve"> искусственные ели.</w:t>
      </w:r>
    </w:p>
    <w:p w14:paraId="295DB3ED" w14:textId="10C188F2" w:rsidR="0002787D" w:rsidRPr="002559C9" w:rsidRDefault="0002787D" w:rsidP="0002787D">
      <w:pPr>
        <w:spacing w:after="0" w:line="240" w:lineRule="auto"/>
        <w:rPr>
          <w:rFonts w:ascii="Times New Roman" w:hAnsi="Times New Roman" w:cs="Times New Roman"/>
          <w:b/>
          <w:sz w:val="28"/>
          <w:szCs w:val="28"/>
          <w:highlight w:val="yellow"/>
        </w:rPr>
      </w:pPr>
    </w:p>
    <w:p w14:paraId="6816D625" w14:textId="7F3778C3" w:rsidR="00064D62" w:rsidRPr="00F35B9B" w:rsidRDefault="00064D62" w:rsidP="00064D62">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t>Культурно-массовые мероприятия.</w:t>
      </w:r>
    </w:p>
    <w:p w14:paraId="0E20C1FC" w14:textId="77777777" w:rsidR="000B0547" w:rsidRPr="002559C9" w:rsidRDefault="000B0547" w:rsidP="00064D62">
      <w:pPr>
        <w:spacing w:after="0" w:line="240" w:lineRule="auto"/>
        <w:jc w:val="center"/>
        <w:rPr>
          <w:rFonts w:ascii="Times New Roman" w:hAnsi="Times New Roman" w:cs="Times New Roman"/>
          <w:b/>
          <w:sz w:val="28"/>
          <w:szCs w:val="28"/>
          <w:highlight w:val="yellow"/>
        </w:rPr>
      </w:pPr>
    </w:p>
    <w:p w14:paraId="2A6B4AB6"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xml:space="preserve">Управой района совместно с территориальным управлением Восточное Измайлово ГБУ «Окружной общественный центр имени Моссовета», НП ЦРР «Умка», образовательными учреждениями района, при взаимодействии с ГБУ «Геронтологический центр «Восточный», ГБУК ЦБС им. Б.А.Лавренева были организованы и проведены досуговые и спортивные мероприятия к памятным датам: </w:t>
      </w:r>
    </w:p>
    <w:p w14:paraId="711DF00C"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районное праздничное мероприятие с концертной программой ко Дню Победы;</w:t>
      </w:r>
    </w:p>
    <w:p w14:paraId="248EE496"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в рамках проведения мемориально-патриотических акций организовано возложение цветов к памятным доскам Героев Советского Союза, расположенных на территории района ко Дню защитника Отечества, Дню Победы, Битвы под Москвой, Дня памяти и скорби и др.;</w:t>
      </w:r>
    </w:p>
    <w:p w14:paraId="18E41B72"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праздничное мероприятие с чаепитием и вручением ценных подарков юбилярам семейной жизни ко Дню любви, семьи и верности.</w:t>
      </w:r>
    </w:p>
    <w:p w14:paraId="01FDACCD"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В 2024 году на территории района Восточное Измайлово было проведено более 251 культурно-массовых мероприятия для жителей района, в которых приняло участие более 15 000 жителей. Самыми массовыми мероприятиями были:</w:t>
      </w:r>
    </w:p>
    <w:p w14:paraId="7BDAD36A"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районное досуговое мероприятие, посвященное празднованию Масленицы на базе ГБОУ «Школа №1811» - более 500;</w:t>
      </w:r>
    </w:p>
    <w:p w14:paraId="14ED8A64"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районное праздничное мероприятие с концертной программой ко Дню Победы – более 350 чел.;</w:t>
      </w:r>
    </w:p>
    <w:p w14:paraId="77E2D2B3"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районное праздничное мероприятие с концертной программой ко Дню города – 2000 чел.</w:t>
      </w:r>
    </w:p>
    <w:p w14:paraId="53BA1BF4"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Таким образом, на реализацию досуговой, спортивной и социально-воспитательной работы с населением по месту жительства было выделено  2 779 000 руб. На эти средства приобретена сувенирная и цветочная продукция к праздничным датам, организованы и проведены районные мероприятия, чаепития, экскурсии, изготовлена печатная продукция для реализации дополнительных мероприятий в сфере досуговой, физкультурно-оздоровительной, спортивной и социально-воспитательной работы с населением по месту жительства.</w:t>
      </w:r>
    </w:p>
    <w:p w14:paraId="25CF5475"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xml:space="preserve">  Управой района при участии общественных организаций, досуговых учреждений и учреждений образования в 2024 году продолжена работа по </w:t>
      </w:r>
      <w:r w:rsidRPr="00F35B9B">
        <w:rPr>
          <w:rFonts w:ascii="Times New Roman" w:hAnsi="Times New Roman" w:cs="Times New Roman"/>
          <w:sz w:val="28"/>
          <w:szCs w:val="28"/>
        </w:rPr>
        <w:lastRenderedPageBreak/>
        <w:t>организации патроната над памятниками и мемориальными досками Героям Советского Союза, установленным на территории района по адресам:</w:t>
      </w:r>
    </w:p>
    <w:p w14:paraId="1DE7C6CD"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xml:space="preserve">- 16-я Парковая ул., д.16, к.3, </w:t>
      </w:r>
    </w:p>
    <w:p w14:paraId="5FC26616"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- 16-я Парковая ул., д.19, к.2,</w:t>
      </w:r>
    </w:p>
    <w:p w14:paraId="3FD33C00"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Измайловский просп., д.115,</w:t>
      </w:r>
    </w:p>
    <w:p w14:paraId="25B195F5"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Сиреневый бульвар, д.50,</w:t>
      </w:r>
    </w:p>
    <w:p w14:paraId="28D29632"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в «Саду ветеранов» по адресу: Верхняя Первомайская ул., д.65, к.2.</w:t>
      </w:r>
    </w:p>
    <w:p w14:paraId="31D8CCDD"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xml:space="preserve">  К памятным датам в 2024 году проводились работы в рамках мемориально-патронатной акции по промывке памятников и уборке прилегающей территории.</w:t>
      </w:r>
    </w:p>
    <w:p w14:paraId="653805D0" w14:textId="77777777" w:rsidR="00F35B9B" w:rsidRPr="00F35B9B" w:rsidRDefault="00F35B9B" w:rsidP="00F35B9B">
      <w:pPr>
        <w:spacing w:after="0" w:line="240" w:lineRule="auto"/>
        <w:ind w:firstLine="708"/>
        <w:jc w:val="both"/>
        <w:rPr>
          <w:rFonts w:ascii="Times New Roman" w:hAnsi="Times New Roman" w:cs="Times New Roman"/>
          <w:sz w:val="28"/>
          <w:szCs w:val="28"/>
        </w:rPr>
      </w:pPr>
      <w:r w:rsidRPr="00F35B9B">
        <w:rPr>
          <w:rFonts w:ascii="Times New Roman" w:hAnsi="Times New Roman" w:cs="Times New Roman"/>
          <w:sz w:val="28"/>
          <w:szCs w:val="28"/>
        </w:rPr>
        <w:t xml:space="preserve"> В 2024 году было проведено 6 митингов и возложений цветов к мемориальным доскам района с общей численностью участников более             1500 чел.</w:t>
      </w:r>
    </w:p>
    <w:p w14:paraId="70522525" w14:textId="3143DA00" w:rsidR="00064D62" w:rsidRPr="002559C9" w:rsidRDefault="00F35B9B" w:rsidP="00F35B9B">
      <w:pPr>
        <w:spacing w:after="0" w:line="240" w:lineRule="auto"/>
        <w:ind w:firstLine="708"/>
        <w:jc w:val="both"/>
        <w:rPr>
          <w:rFonts w:ascii="Times New Roman" w:eastAsia="Times New Roman" w:hAnsi="Times New Roman" w:cs="Times New Roman"/>
          <w:sz w:val="28"/>
          <w:szCs w:val="28"/>
          <w:highlight w:val="yellow"/>
        </w:rPr>
      </w:pPr>
      <w:r w:rsidRPr="00F35B9B">
        <w:rPr>
          <w:rFonts w:ascii="Times New Roman" w:hAnsi="Times New Roman" w:cs="Times New Roman"/>
          <w:sz w:val="28"/>
          <w:szCs w:val="28"/>
        </w:rPr>
        <w:t>В мае 2024 года управой района при поддержке депутатов муниципального собрания района Восточное Измайлово в Саду ветеранов организована высадка кустов сирени. В мероприятии приняли участие депутаты Совета депутатов района, члены Совета ветеранов, воины-интернационалисты,  несовершеннолетние узники фашистских концлагерей, ликвидаторы аварии на Чернобыльской АЭС, общественные советники и жители района.</w:t>
      </w:r>
    </w:p>
    <w:p w14:paraId="5ED1FBD9" w14:textId="77777777" w:rsidR="00A7240A" w:rsidRPr="00EF6D96" w:rsidRDefault="00A7240A" w:rsidP="00064D62">
      <w:pPr>
        <w:spacing w:after="0" w:line="240" w:lineRule="auto"/>
        <w:jc w:val="both"/>
        <w:rPr>
          <w:rFonts w:ascii="Times New Roman" w:eastAsia="Times New Roman" w:hAnsi="Times New Roman" w:cs="Times New Roman"/>
          <w:i/>
          <w:sz w:val="28"/>
          <w:szCs w:val="28"/>
        </w:rPr>
      </w:pPr>
    </w:p>
    <w:p w14:paraId="68192F01" w14:textId="21BD3BBF" w:rsidR="000B0547" w:rsidRDefault="00064D62" w:rsidP="00A7240A">
      <w:pPr>
        <w:spacing w:after="0" w:line="240" w:lineRule="auto"/>
        <w:jc w:val="center"/>
        <w:rPr>
          <w:rFonts w:ascii="Times New Roman" w:hAnsi="Times New Roman" w:cs="Times New Roman"/>
          <w:b/>
          <w:sz w:val="28"/>
          <w:szCs w:val="28"/>
        </w:rPr>
      </w:pPr>
      <w:r w:rsidRPr="00EF6D96">
        <w:rPr>
          <w:rFonts w:ascii="Times New Roman" w:hAnsi="Times New Roman" w:cs="Times New Roman"/>
          <w:b/>
          <w:sz w:val="28"/>
          <w:szCs w:val="28"/>
        </w:rPr>
        <w:t xml:space="preserve">Досуговая работа с </w:t>
      </w:r>
      <w:r w:rsidR="00A7240A">
        <w:rPr>
          <w:rFonts w:ascii="Times New Roman" w:hAnsi="Times New Roman" w:cs="Times New Roman"/>
          <w:b/>
          <w:sz w:val="28"/>
          <w:szCs w:val="28"/>
        </w:rPr>
        <w:t>населением по месту жительства.</w:t>
      </w:r>
    </w:p>
    <w:p w14:paraId="73A9D92A" w14:textId="77777777" w:rsidR="00A7240A" w:rsidRPr="00EF6D96" w:rsidRDefault="00A7240A" w:rsidP="00A7240A">
      <w:pPr>
        <w:spacing w:after="0" w:line="240" w:lineRule="auto"/>
        <w:jc w:val="center"/>
        <w:rPr>
          <w:rFonts w:ascii="Times New Roman" w:hAnsi="Times New Roman" w:cs="Times New Roman"/>
          <w:b/>
          <w:sz w:val="28"/>
          <w:szCs w:val="28"/>
        </w:rPr>
      </w:pPr>
    </w:p>
    <w:p w14:paraId="1352FA7A"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Для организации досуговой работы с населением по месту жительства на территории района Восточное Измайлово функционируют два досуговых учреждения по работе с населением по месту жительства: территориальное управление Ивановское-Восточное Измайлово ГБУ «Окружной общественный центр имени Моссовета», Некоммерческое партнерство Центр развития ребенка «Умка». </w:t>
      </w:r>
    </w:p>
    <w:p w14:paraId="715FE5FF"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На базе территориального управления Ивановское-Восточное Измайлово ГБУ «Окружной общественный центр имени Моссовета» работает 46 спортивных секций и кружков: бесплатных – 31, на платной основе – 12. Основные направления деятельности: кружки раннего развития детей, кружки творческого развития, секции физического воспитания, музыкальные и театральные кружки. Всего в кружках и секциях центра занимаются 1056 человек. В штате ТУ Ивановское-Восточное Измайлово ГБУ «ООЦ имени Моссовета» 12 инструкторов по спорту и 11 руководителей кружков. Занятия по трем направлениям посещает 112 участников проекта «Московское долголетие». </w:t>
      </w:r>
    </w:p>
    <w:p w14:paraId="07075303"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В течение 2024 года ТУ Ивановское-Восточное Измайлово ГБУ «ООЦ имени Моссовета» организовано и проведено 35 досуговых и 31 спортивное мероприятие. </w:t>
      </w:r>
    </w:p>
    <w:p w14:paraId="3F0858CE"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В 2024 открылось новое помещение ГБУ «Окружной общественный центр имени Моссовета» на ул. Первомайская, д.93 (ТЦ Первомайский), в котором работает 16 секций по досугу и спорту. В дальнейшем планируется </w:t>
      </w:r>
      <w:r w:rsidRPr="00EF6D96">
        <w:rPr>
          <w:rFonts w:ascii="Times New Roman" w:eastAsia="Calibri" w:hAnsi="Times New Roman" w:cs="Times New Roman"/>
          <w:sz w:val="28"/>
          <w:szCs w:val="28"/>
        </w:rPr>
        <w:lastRenderedPageBreak/>
        <w:t>открытие бюджетных кружков и площадок для проекта «Московское долголетие».</w:t>
      </w:r>
    </w:p>
    <w:p w14:paraId="3E43B1F3" w14:textId="086EEF5B"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На базе НП ЦРР «Умка» функционирует 31 кружок и спортивная секция: бесплатных – 5, на платной основе – 25. Всего в кружках и секциях в учреждениях района занимаются 365 человек. Занятия секции каратэ посещает 1 житель района</w:t>
      </w:r>
      <w:r w:rsidR="00F5728C">
        <w:rPr>
          <w:rFonts w:ascii="Times New Roman" w:eastAsia="Calibri" w:hAnsi="Times New Roman" w:cs="Times New Roman"/>
          <w:sz w:val="28"/>
          <w:szCs w:val="28"/>
        </w:rPr>
        <w:t xml:space="preserve"> с ограниченными возможностями.</w:t>
      </w:r>
    </w:p>
    <w:p w14:paraId="460E8C52"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В течение года НП ЦРР «Умка» было организовано и проведено 27 спортивно-досуговых и патриотических мероприятия, в которых приняли участие 358 человека. </w:t>
      </w:r>
    </w:p>
    <w:p w14:paraId="372A05D9"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В 2024 году жители района участвовали в международной просветительской акции «Большой Этнографический диктант». В районе было организовано 10 площадок для участия, общее количество участников акции – 740 человек. Возраст самого юного участника – 10 лет, возраст самого старшего участника – 75 лет. </w:t>
      </w:r>
    </w:p>
    <w:p w14:paraId="622F2A6D"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В 2024 году для жителей района, актива общественных организаций, общественных советников главы управы и членов Совета ветеранов было организовано и проведено 6 автобусных экскурсий:</w:t>
      </w:r>
    </w:p>
    <w:p w14:paraId="467B7435"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xml:space="preserve">- 24.07.2024 - автобусная экскурсия с обедом в г. Сергиев Посад с посещением Свято-Троицкой Сергиевой Лавры, Вифанского монастыря - 30 участников, </w:t>
      </w:r>
    </w:p>
    <w:p w14:paraId="09260294"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- 30.08.2024 - автобусная экскурсия с обедом в г. Александров с посещением музея-заповедника «Александровская слобода», посетили 30 человек,</w:t>
      </w:r>
    </w:p>
    <w:p w14:paraId="123D9BC5" w14:textId="77777777" w:rsidR="00F35B9B" w:rsidRPr="00EF6D96" w:rsidRDefault="00F35B9B" w:rsidP="00F35B9B">
      <w:pPr>
        <w:spacing w:after="0" w:line="240" w:lineRule="auto"/>
        <w:ind w:firstLine="708"/>
        <w:jc w:val="both"/>
        <w:rPr>
          <w:rFonts w:ascii="Times New Roman" w:eastAsia="Calibri" w:hAnsi="Times New Roman" w:cs="Times New Roman"/>
          <w:sz w:val="28"/>
          <w:szCs w:val="28"/>
        </w:rPr>
      </w:pPr>
      <w:r w:rsidRPr="00EF6D96">
        <w:rPr>
          <w:rFonts w:ascii="Times New Roman" w:eastAsia="Calibri" w:hAnsi="Times New Roman" w:cs="Times New Roman"/>
          <w:sz w:val="28"/>
          <w:szCs w:val="28"/>
        </w:rPr>
        <w:t>- 16.10.2024 - автобусная экскурсия «Москва вечерняя», экскурсию посетили 30 человек.</w:t>
      </w:r>
    </w:p>
    <w:p w14:paraId="30EF7583" w14:textId="608D8A4A" w:rsidR="00064D62" w:rsidRPr="00EF6D96" w:rsidRDefault="00F35B9B" w:rsidP="00F35B9B">
      <w:pPr>
        <w:spacing w:after="0" w:line="240" w:lineRule="auto"/>
        <w:ind w:firstLine="708"/>
        <w:jc w:val="both"/>
        <w:rPr>
          <w:rFonts w:ascii="Times New Roman" w:eastAsia="Times New Roman" w:hAnsi="Times New Roman" w:cs="Times New Roman"/>
          <w:sz w:val="28"/>
          <w:szCs w:val="28"/>
        </w:rPr>
      </w:pPr>
      <w:r w:rsidRPr="00EF6D96">
        <w:rPr>
          <w:rFonts w:ascii="Times New Roman" w:eastAsia="Calibri" w:hAnsi="Times New Roman" w:cs="Times New Roman"/>
          <w:sz w:val="28"/>
          <w:szCs w:val="28"/>
        </w:rPr>
        <w:t>В 2024 году также планируется проведение экскурсий для жителей района–актива общественных организаций, членов Совета ветеранов и совместная работа с ТУ Ивановское-Восточное Измайлово ГБУ «ООЦ имени Моссовета» и НП ЦРР «Умка».</w:t>
      </w:r>
    </w:p>
    <w:p w14:paraId="6D7BE952" w14:textId="77777777" w:rsidR="00064D62" w:rsidRPr="00EF6D96" w:rsidRDefault="00064D62" w:rsidP="00064D62">
      <w:pPr>
        <w:spacing w:after="0" w:line="240" w:lineRule="auto"/>
        <w:ind w:firstLine="708"/>
        <w:jc w:val="both"/>
        <w:rPr>
          <w:rFonts w:ascii="Times New Roman" w:eastAsia="Times New Roman" w:hAnsi="Times New Roman" w:cs="Times New Roman"/>
          <w:sz w:val="28"/>
          <w:szCs w:val="28"/>
        </w:rPr>
      </w:pPr>
    </w:p>
    <w:p w14:paraId="45B2DA9C" w14:textId="04A47430" w:rsidR="00064D62" w:rsidRPr="00EF6D96" w:rsidRDefault="00064D62" w:rsidP="00CD29C1">
      <w:pPr>
        <w:spacing w:after="0" w:line="240" w:lineRule="auto"/>
        <w:jc w:val="center"/>
        <w:rPr>
          <w:rFonts w:ascii="Times New Roman" w:hAnsi="Times New Roman" w:cs="Times New Roman"/>
          <w:b/>
          <w:sz w:val="28"/>
          <w:szCs w:val="28"/>
        </w:rPr>
      </w:pPr>
      <w:r w:rsidRPr="00EF6D96">
        <w:rPr>
          <w:rFonts w:ascii="Times New Roman" w:hAnsi="Times New Roman" w:cs="Times New Roman"/>
          <w:b/>
          <w:sz w:val="28"/>
          <w:szCs w:val="28"/>
        </w:rPr>
        <w:t>Физкультурно-озд</w:t>
      </w:r>
      <w:r w:rsidR="00CD29C1" w:rsidRPr="00EF6D96">
        <w:rPr>
          <w:rFonts w:ascii="Times New Roman" w:hAnsi="Times New Roman" w:cs="Times New Roman"/>
          <w:b/>
          <w:sz w:val="28"/>
          <w:szCs w:val="28"/>
        </w:rPr>
        <w:t>оровительная работа.</w:t>
      </w:r>
    </w:p>
    <w:p w14:paraId="340A1966" w14:textId="77777777" w:rsidR="000B0547" w:rsidRPr="002559C9" w:rsidRDefault="000B0547" w:rsidP="00CD29C1">
      <w:pPr>
        <w:spacing w:after="0" w:line="240" w:lineRule="auto"/>
        <w:jc w:val="center"/>
        <w:rPr>
          <w:rFonts w:ascii="Times New Roman" w:hAnsi="Times New Roman" w:cs="Times New Roman"/>
          <w:b/>
          <w:sz w:val="28"/>
          <w:szCs w:val="28"/>
          <w:highlight w:val="yellow"/>
        </w:rPr>
      </w:pPr>
    </w:p>
    <w:p w14:paraId="0F975ECF"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Физкультурно-оздоровительная работа с населением по месту жительства проводится согласно городских и районных программ:</w:t>
      </w:r>
    </w:p>
    <w:p w14:paraId="3D1CE02D" w14:textId="38B78CC6"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 государственной программе г.</w:t>
      </w:r>
      <w:r w:rsidR="00A7240A">
        <w:rPr>
          <w:rFonts w:ascii="Times New Roman" w:eastAsia="Calibri" w:hAnsi="Times New Roman" w:cs="Times New Roman"/>
          <w:sz w:val="28"/>
          <w:szCs w:val="28"/>
        </w:rPr>
        <w:t xml:space="preserve"> </w:t>
      </w:r>
      <w:r w:rsidRPr="00F35B9B">
        <w:rPr>
          <w:rFonts w:ascii="Times New Roman" w:eastAsia="Calibri" w:hAnsi="Times New Roman" w:cs="Times New Roman"/>
          <w:sz w:val="28"/>
          <w:szCs w:val="28"/>
        </w:rPr>
        <w:t xml:space="preserve">Москвы «Спорт Москвы» (Постановление Правительства Москвы от 04.06.2019 № 632-ПП «О внесении изменений в постановление Правительства Москвы от 20.09. 2011 № 432-ПП»); </w:t>
      </w:r>
    </w:p>
    <w:p w14:paraId="17D0E1F0"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 xml:space="preserve">- плана основных спортивно-массовых мероприятий, проводимых управой района в городе Москве в 2024 году, которые составляются ежеквартально и утверждаются на заседания Совета депутатов муниципального округа Восточное Измайлово. </w:t>
      </w:r>
    </w:p>
    <w:p w14:paraId="43786185"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 xml:space="preserve">Для организации физкультурно-оздоровительной работы в 2024 году на спортивных площадках и в спортивных залах района работали 12 штатных тренеров на базе ТУ Ивановское-Восточное Измайлово ГБУ «ООЦ имени Моссовета» и НП ЦРР «УМКА», которые обеспечивали работу 16 спортивных секций. Общее количество занимающихся в секциях составило 439 человек – </w:t>
      </w:r>
      <w:r w:rsidRPr="00F35B9B">
        <w:rPr>
          <w:rFonts w:ascii="Times New Roman" w:eastAsia="Calibri" w:hAnsi="Times New Roman" w:cs="Times New Roman"/>
          <w:sz w:val="28"/>
          <w:szCs w:val="28"/>
        </w:rPr>
        <w:lastRenderedPageBreak/>
        <w:t>жителей района разных возрастных категорий (из них: 124 чел. в возрасте 3-15 лет, 43 чел. в возрасте 16-18 лет, 75 чел. в возрасте 19-29 лет, 123 чел. в возрасте 30-54 лет, 73 чел. в возрасте 55-79 лет, 1 чел. старше 80 лет).</w:t>
      </w:r>
    </w:p>
    <w:p w14:paraId="7C420108"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Учреждениями района Восточное Измайлово регулярно формируются предложения по физкультурно-массовым и спортивным мероприятиям на календарный месяц, а также квартальные планы, утверждаемые руководителями учреждений. Планы по утвержденной форме в установленный срок предоставляются в отдел по взаимодействию с населением управы района Восточное Измайлово и для рассмотрения и утверждения на заседаниях СД МО.</w:t>
      </w:r>
    </w:p>
    <w:p w14:paraId="0B2E8852" w14:textId="77777777" w:rsidR="00F35B9B" w:rsidRPr="00F35B9B" w:rsidRDefault="00F35B9B" w:rsidP="00F35B9B">
      <w:pPr>
        <w:spacing w:after="0" w:line="240" w:lineRule="auto"/>
        <w:ind w:firstLine="708"/>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Пропаганда здорового образа жизни, информирование жителей о спортивных мероприятиях проводится посредством размещения информации на официальных сайтах и в социальных сетях ТУ Ивановское-Восточное Измайлово ГБУ «ООЦ имени Моссовета», НП ЦРР «Умка», на информационных стендах спортивных площадок.</w:t>
      </w:r>
    </w:p>
    <w:p w14:paraId="7BEB3290" w14:textId="1330615F" w:rsidR="005A796F" w:rsidRPr="002559C9" w:rsidRDefault="00F35B9B" w:rsidP="00F35B9B">
      <w:pPr>
        <w:spacing w:after="0" w:line="240" w:lineRule="auto"/>
        <w:ind w:firstLine="708"/>
        <w:jc w:val="both"/>
        <w:rPr>
          <w:rFonts w:ascii="Times New Roman" w:eastAsia="Calibri" w:hAnsi="Times New Roman" w:cs="Times New Roman"/>
          <w:sz w:val="28"/>
          <w:szCs w:val="28"/>
          <w:highlight w:val="yellow"/>
        </w:rPr>
      </w:pPr>
      <w:r w:rsidRPr="00F35B9B">
        <w:rPr>
          <w:rFonts w:ascii="Times New Roman" w:eastAsia="Calibri" w:hAnsi="Times New Roman" w:cs="Times New Roman"/>
          <w:sz w:val="28"/>
          <w:szCs w:val="28"/>
        </w:rPr>
        <w:t>Ежегодно управа района принимает участие в окружном этапе городского смотра-конкурса «Московский двор – спортивный двор».</w:t>
      </w:r>
    </w:p>
    <w:p w14:paraId="4591CE3C" w14:textId="77777777" w:rsidR="00A7240A" w:rsidRPr="00F35B9B" w:rsidRDefault="00A7240A" w:rsidP="00CD29C1">
      <w:pPr>
        <w:spacing w:after="0" w:line="240" w:lineRule="auto"/>
        <w:jc w:val="center"/>
        <w:rPr>
          <w:rFonts w:ascii="Times New Roman" w:hAnsi="Times New Roman" w:cs="Times New Roman"/>
          <w:b/>
          <w:sz w:val="28"/>
          <w:szCs w:val="28"/>
        </w:rPr>
      </w:pPr>
    </w:p>
    <w:p w14:paraId="07619DAA" w14:textId="39CC378A" w:rsidR="00064D62" w:rsidRPr="00F35B9B" w:rsidRDefault="00CD29C1" w:rsidP="00CD29C1">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t>Индустрия отдыха.</w:t>
      </w:r>
    </w:p>
    <w:p w14:paraId="6A7B68F8" w14:textId="77777777" w:rsidR="000B0547" w:rsidRPr="00F35B9B" w:rsidRDefault="000B0547" w:rsidP="00CD29C1">
      <w:pPr>
        <w:spacing w:after="0" w:line="240" w:lineRule="auto"/>
        <w:jc w:val="center"/>
        <w:rPr>
          <w:rFonts w:ascii="Times New Roman" w:hAnsi="Times New Roman" w:cs="Times New Roman"/>
          <w:b/>
          <w:sz w:val="28"/>
          <w:szCs w:val="28"/>
        </w:rPr>
      </w:pPr>
    </w:p>
    <w:p w14:paraId="2419B961" w14:textId="4D0241E5" w:rsidR="0002787D" w:rsidRPr="00F35B9B" w:rsidRDefault="0002787D" w:rsidP="0002787D">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Для жителей района функционируют 44 объекта спортивной инфраструктуры района: спортивные площадки (в том числе 3 междворовых мини-стадиона), уличные тренажерные площадки (в том числе 3 площадки для занятий WorkOut.</w:t>
      </w:r>
    </w:p>
    <w:p w14:paraId="5B735D6D" w14:textId="3D025216" w:rsidR="00B833E5" w:rsidRPr="00F35B9B" w:rsidRDefault="0002787D" w:rsidP="0002787D">
      <w:pPr>
        <w:spacing w:after="0" w:line="240" w:lineRule="auto"/>
        <w:ind w:firstLine="709"/>
        <w:jc w:val="both"/>
        <w:rPr>
          <w:rFonts w:ascii="Times New Roman" w:eastAsia="Times New Roman" w:hAnsi="Times New Roman" w:cs="Times New Roman"/>
          <w:sz w:val="28"/>
          <w:szCs w:val="28"/>
        </w:rPr>
      </w:pPr>
      <w:r w:rsidRPr="00F35B9B">
        <w:rPr>
          <w:rFonts w:ascii="Times New Roman" w:eastAsia="Times New Roman" w:hAnsi="Times New Roman" w:cs="Times New Roman"/>
          <w:sz w:val="28"/>
          <w:szCs w:val="28"/>
        </w:rPr>
        <w:t>С целью развития индустрии зимнего отдыха в районе организовано 5 катков.</w:t>
      </w:r>
    </w:p>
    <w:p w14:paraId="1D13FD19" w14:textId="77777777" w:rsidR="0002787D" w:rsidRPr="002559C9" w:rsidRDefault="0002787D" w:rsidP="0002787D">
      <w:pPr>
        <w:spacing w:after="0" w:line="240" w:lineRule="auto"/>
        <w:ind w:firstLine="709"/>
        <w:jc w:val="both"/>
        <w:rPr>
          <w:rFonts w:ascii="Times New Roman" w:eastAsia="Times New Roman" w:hAnsi="Times New Roman" w:cs="Times New Roman"/>
          <w:sz w:val="28"/>
          <w:szCs w:val="28"/>
          <w:highlight w:val="yellow"/>
        </w:rPr>
      </w:pPr>
    </w:p>
    <w:p w14:paraId="2D6F1B56" w14:textId="219C1EC4" w:rsidR="006078D2" w:rsidRPr="00EF6D96" w:rsidRDefault="00CD29C1" w:rsidP="00CD29C1">
      <w:pPr>
        <w:spacing w:after="0" w:line="240" w:lineRule="auto"/>
        <w:jc w:val="center"/>
        <w:rPr>
          <w:rFonts w:ascii="Times New Roman" w:hAnsi="Times New Roman" w:cs="Times New Roman"/>
          <w:b/>
          <w:sz w:val="28"/>
          <w:szCs w:val="28"/>
        </w:rPr>
      </w:pPr>
      <w:r w:rsidRPr="00EF6D96">
        <w:rPr>
          <w:rFonts w:ascii="Times New Roman" w:hAnsi="Times New Roman" w:cs="Times New Roman"/>
          <w:b/>
          <w:sz w:val="28"/>
          <w:szCs w:val="28"/>
        </w:rPr>
        <w:t>Объекты торговли, общественного питания и бытового обслуживания.</w:t>
      </w:r>
    </w:p>
    <w:p w14:paraId="7D5511A0" w14:textId="77777777" w:rsidR="000B0547" w:rsidRPr="002559C9" w:rsidRDefault="000B0547" w:rsidP="00CD29C1">
      <w:pPr>
        <w:spacing w:after="0" w:line="240" w:lineRule="auto"/>
        <w:jc w:val="center"/>
        <w:rPr>
          <w:rFonts w:ascii="Times New Roman" w:hAnsi="Times New Roman" w:cs="Times New Roman"/>
          <w:b/>
          <w:sz w:val="28"/>
          <w:szCs w:val="28"/>
          <w:highlight w:val="yellow"/>
        </w:rPr>
      </w:pPr>
    </w:p>
    <w:p w14:paraId="1BC3D686"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организации контроля за работой предприятий торговли и услуг проводится ежедневный мониторинг территории района на предмет функционирования</w:t>
      </w:r>
      <w:r w:rsidRPr="009B444B">
        <w:rPr>
          <w:rFonts w:ascii="Times New Roman" w:eastAsia="Times New Roman" w:hAnsi="Times New Roman" w:cs="Times New Roman"/>
          <w:sz w:val="28"/>
          <w:szCs w:val="28"/>
        </w:rPr>
        <w:t>, открытия новых и закрытия действующих предприятий торговли и услуг района. В настоящее время на территории района Восточное Измайлово функционируют 337 предприятий торговли и услуг:</w:t>
      </w:r>
    </w:p>
    <w:p w14:paraId="43099FDB"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- 162 стационарных торговых объекта: 81 объект по реализации продовольственных товаров и 81 – непродовольственных; </w:t>
      </w:r>
    </w:p>
    <w:p w14:paraId="634671D8"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- 68 предприятий общественного питания: 15 предприятий закрытой сети: столовые при школах и колледжах и 53 предприятия открытой сети: кофейни, кафе, рестораны, предприятия быстрого обслуживания; </w:t>
      </w:r>
    </w:p>
    <w:p w14:paraId="208A4AC8"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- 72 предприятия бытового обслуживания; </w:t>
      </w:r>
    </w:p>
    <w:p w14:paraId="74638FED"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- 35 предприятий интернет-торговли; </w:t>
      </w:r>
    </w:p>
    <w:p w14:paraId="2A957CEC"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- 8 объектов мелкорозничной торговли, к которым относятся 5 киосков со специализацией «Печать» и 3 киоска «Мороженое»;</w:t>
      </w:r>
    </w:p>
    <w:p w14:paraId="43E62D18"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- 2 ярмарки выходного дня нового образца по адресам: Измайловский проспект, вл. 91, на 10 торговых мест и Сиреневый бульвар, вл. 60, на 12 торговых мест. </w:t>
      </w:r>
    </w:p>
    <w:p w14:paraId="705CD6DF"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lastRenderedPageBreak/>
        <w:t xml:space="preserve">В соответствии с постановлением Правительства Москвы от 04 мая 2011 года №172-ПП и на основании решения межведомственной комиссии по вопросам потребительского рынка при Правительстве Москвы утвержден адресный перечень «ярмарок выходного дня» на 2025 год на территории ВАО.   </w:t>
      </w:r>
    </w:p>
    <w:p w14:paraId="34AC0B18"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В 2024 году на территории района Восточное Измайлово начал осуществлять свою деятельность многофункциональный общественный центр шаговой доступности «Первомайский» по адресу: ул. Первомайская, д.93. В районном центре функционируют 47 предприятий торговли и услуг: 4 объекта по реализации продовольственных товаров, 17 непродовольственных, 14 предприятий общественного питания, 4 предприятия бытового обслуживания и дополнительно оказываются услуги иного назначения (спорт, туризм, развитие и т.д).</w:t>
      </w:r>
    </w:p>
    <w:p w14:paraId="473268B7"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В настоящее время на территории района функционируют 72 предприятия службы быта, оказывающие услуги по ремонту телефонов, ювелирных изделий, ремонту и пошиву швейных, меховых и кожаных изделий, а также парикмахерские и косметические услуги и др.</w:t>
      </w:r>
    </w:p>
    <w:p w14:paraId="73E81BE1"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За отчетный период 2024 года на территории района открыто 61 торговых предприятий, 26 предприятий общественного питания, 28 предприятий бытовых услуг, в том числе парикмахерские и студии ногтевого сервиса, а также предприятия, специализирующиеся на ремонте телефонов и планшетов, ремонт спортивного инвентаря. </w:t>
      </w:r>
    </w:p>
    <w:p w14:paraId="2A827A0E"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В 2024 году на территории района прекратили деятельность 49 предприятий торговли, 17 предприятий интернет – торговли, 18 предприятий общественного питания и 17 предприятий бытовых услуг. На основе данной информации на постоянном режиме актуализируются сведения в единой информационной системе «СИОПР». </w:t>
      </w:r>
    </w:p>
    <w:p w14:paraId="6A91338A"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Сектором потребительского рынка и услуг активно ведется работа по приведению к надлежащему внешнему виду предприятий, соблюдению санитарного состояния прилегающей территории, обеспечению чистоты и порядка. В целях недопущения случаев травматизма торговыми предприятиями, был выполнен ремонт входных групп. В зимний период времени торговыми предприятиями проведена обработка входных групп и ступеней противоскользящим покрытием или применение иных противоскользящих решений (спец. плитка или др.). </w:t>
      </w:r>
    </w:p>
    <w:p w14:paraId="5F7327C6"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Согласно постановлению Правительства Москвы от 25.12.2013 года   №902-ПП в районе активно ведется работа по приведению к надлежащему виду вывесок и фасадов зданий. Сотрудниками управы проводится работа по демонтажу незаконно размещенной рекламы. Неоднократно проводились рейды по выявлению размещения на территории района автотранспортных средств, используемых исключительно или преимущественно для размещения передвижных рекламных конструкций. </w:t>
      </w:r>
    </w:p>
    <w:p w14:paraId="5FC9AD52"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На постоянной основе специалистами сектора по вопросам торговли и услуг управы района проводится мониторинг территории района, направленный на выявление незаконно размещенного на предприятиях торговли и услуг игрового (лотерейного) оборудования и фактов </w:t>
      </w:r>
      <w:r w:rsidRPr="009B444B">
        <w:rPr>
          <w:rFonts w:ascii="Times New Roman" w:eastAsia="Times New Roman" w:hAnsi="Times New Roman" w:cs="Times New Roman"/>
          <w:sz w:val="28"/>
          <w:szCs w:val="28"/>
        </w:rPr>
        <w:lastRenderedPageBreak/>
        <w:t>несанкционированной торговли на территории района Восточное Измайлово с привлечением к данной работе сотрудников ОМВД России.</w:t>
      </w:r>
    </w:p>
    <w:p w14:paraId="570B0D30"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 xml:space="preserve"> За период 2024 года на территории района выявлен и пресечен 1 случай несанкционированной торговли. Составлен протокол административного правонарушения по ст.11.13 КоАП г. Москвы. За осуществление торговой деятельности вне специально отведенных для этого мест физическое лицо привлечено к административной ответственности и подвергнуто административному наказанию в виде штрафа на общую сумму 2 500 рублей. </w:t>
      </w:r>
    </w:p>
    <w:p w14:paraId="5E05C194" w14:textId="77777777" w:rsidR="00EF6D96" w:rsidRPr="009B444B" w:rsidRDefault="00EF6D96" w:rsidP="00EF6D96">
      <w:pPr>
        <w:spacing w:after="0" w:line="240" w:lineRule="auto"/>
        <w:ind w:firstLine="708"/>
        <w:contextualSpacing/>
        <w:jc w:val="both"/>
        <w:rPr>
          <w:rFonts w:ascii="Times New Roman" w:eastAsiaTheme="minorHAnsi" w:hAnsi="Times New Roman" w:cs="Times New Roman"/>
          <w:sz w:val="28"/>
          <w:szCs w:val="28"/>
          <w:lang w:eastAsia="en-US"/>
        </w:rPr>
      </w:pPr>
      <w:r w:rsidRPr="009B444B">
        <w:rPr>
          <w:rFonts w:ascii="Times New Roman" w:eastAsiaTheme="minorHAnsi" w:hAnsi="Times New Roman" w:cs="Times New Roman"/>
          <w:sz w:val="28"/>
          <w:szCs w:val="28"/>
          <w:lang w:eastAsia="en-US"/>
        </w:rPr>
        <w:t>В соответствии с постановлением Правительства Москвы от 11.09.2007 №801 «Об оформлении города Москвы в праздничные, памятные дни, дни проведения торжественных и иных мероприятий» и в соответствии с распоряжениями Департамента торговли и услуг города Москвы в 2024 году осуществлялось </w:t>
      </w:r>
      <w:r w:rsidRPr="009B444B">
        <w:rPr>
          <w:rFonts w:ascii="Times New Roman" w:eastAsiaTheme="minorHAnsi" w:hAnsi="Times New Roman" w:cs="Times New Roman"/>
          <w:bCs/>
          <w:sz w:val="28"/>
          <w:szCs w:val="28"/>
          <w:lang w:eastAsia="en-US"/>
        </w:rPr>
        <w:t>праздничное оформление</w:t>
      </w:r>
      <w:r w:rsidRPr="009B444B">
        <w:rPr>
          <w:rFonts w:ascii="Times New Roman" w:eastAsiaTheme="minorHAnsi" w:hAnsi="Times New Roman" w:cs="Times New Roman"/>
          <w:sz w:val="28"/>
          <w:szCs w:val="28"/>
          <w:lang w:eastAsia="en-US"/>
        </w:rPr>
        <w:t>  района, в том числе флагами к праздничным календарным датам. Руководителями предприятий торговли и услуг своевременно производилось оформление витрин, фасадов и входных групп в соответствии с утвержденной концепцией праздничного оформления города. В целях повышения эстетической привлекательности руководителями предприятий дополнительно были оформлены объекты торговли и услуг, ставшие участниками конкурса на лучшее тематическое украшение объектов торговли и услуг в городе Москве. По утвержденной дислокации монтаж оформления проводится в установленный срок.</w:t>
      </w:r>
    </w:p>
    <w:p w14:paraId="1DE02E1F" w14:textId="77777777" w:rsidR="00EF6D96" w:rsidRPr="009B444B" w:rsidRDefault="00EF6D96" w:rsidP="00EF6D96">
      <w:pPr>
        <w:spacing w:after="0" w:line="240" w:lineRule="auto"/>
        <w:contextualSpacing/>
        <w:jc w:val="both"/>
        <w:rPr>
          <w:rFonts w:ascii="Times New Roman" w:eastAsiaTheme="minorHAnsi" w:hAnsi="Times New Roman" w:cs="Times New Roman"/>
          <w:sz w:val="28"/>
          <w:szCs w:val="28"/>
          <w:lang w:eastAsia="en-US"/>
        </w:rPr>
      </w:pPr>
      <w:r w:rsidRPr="009B444B">
        <w:t xml:space="preserve">            </w:t>
      </w:r>
      <w:r w:rsidRPr="009B444B">
        <w:rPr>
          <w:rFonts w:ascii="Times New Roman" w:eastAsiaTheme="minorHAnsi" w:hAnsi="Times New Roman" w:cs="Times New Roman"/>
          <w:sz w:val="28"/>
          <w:szCs w:val="28"/>
          <w:lang w:eastAsia="en-US"/>
        </w:rPr>
        <w:t>К Новому году в районе предпринимателями общественного питания, розничными магазинами, бытового обслуживания были установлены объемные тематические конструкции, с дополнительным применением гирлянд, лапника, искусственных елей и художественной росписью витринных стекол по адресам: ул. Первомайсая, д.106А, Ресторан «</w:t>
      </w:r>
      <w:r w:rsidRPr="009B444B">
        <w:rPr>
          <w:rFonts w:ascii="Times New Roman" w:eastAsiaTheme="minorHAnsi" w:hAnsi="Times New Roman" w:cs="Times New Roman"/>
          <w:sz w:val="28"/>
          <w:szCs w:val="28"/>
          <w:lang w:val="en-US" w:eastAsia="en-US"/>
        </w:rPr>
        <w:t>MiMi</w:t>
      </w:r>
      <w:r w:rsidRPr="009B444B">
        <w:rPr>
          <w:rFonts w:ascii="Times New Roman" w:eastAsiaTheme="minorHAnsi" w:hAnsi="Times New Roman" w:cs="Times New Roman"/>
          <w:sz w:val="28"/>
          <w:szCs w:val="28"/>
          <w:lang w:eastAsia="en-US"/>
        </w:rPr>
        <w:t xml:space="preserve"> </w:t>
      </w:r>
      <w:r w:rsidRPr="009B444B">
        <w:rPr>
          <w:rFonts w:ascii="Times New Roman" w:eastAsiaTheme="minorHAnsi" w:hAnsi="Times New Roman" w:cs="Times New Roman"/>
          <w:sz w:val="28"/>
          <w:szCs w:val="28"/>
          <w:lang w:val="en-US" w:eastAsia="en-US"/>
        </w:rPr>
        <w:t>by</w:t>
      </w:r>
      <w:r w:rsidRPr="009B444B">
        <w:rPr>
          <w:rFonts w:ascii="Times New Roman" w:eastAsiaTheme="minorHAnsi" w:hAnsi="Times New Roman" w:cs="Times New Roman"/>
          <w:sz w:val="28"/>
          <w:szCs w:val="28"/>
          <w:lang w:eastAsia="en-US"/>
        </w:rPr>
        <w:t xml:space="preserve"> Генацвале»; ул. 11-я Парковая, 9/35, Кафе «Ранние Пташки»; ул. Первомайская, д.86/18, Ресторан «Якитория»;  ул. 15-я Парковая, д.10А, Кафе «Реновация»; ул. Первомайская, д.116А, Ресторан «Янис»; ул. Первомайская, д.82, Магазин сладостей «Вилли Вонка»; ул. Первомайская, д.105, Магазин «Цветы»; ул. Первомайская, д.107, «Ателье на Первомайской» и др.. Объекты потребительского рынка и услуг дополнительно украшали витрины своих предприятий в новогодней тематике. </w:t>
      </w:r>
    </w:p>
    <w:p w14:paraId="3C562F8E" w14:textId="77777777" w:rsidR="00EF6D96" w:rsidRPr="009B444B" w:rsidRDefault="00EF6D96" w:rsidP="00EF6D96">
      <w:pPr>
        <w:spacing w:after="0" w:line="240" w:lineRule="auto"/>
        <w:ind w:firstLine="708"/>
        <w:jc w:val="both"/>
        <w:rPr>
          <w:rFonts w:ascii="Times New Roman" w:eastAsia="Times New Roman" w:hAnsi="Times New Roman" w:cs="Times New Roman"/>
          <w:sz w:val="28"/>
          <w:szCs w:val="28"/>
        </w:rPr>
      </w:pPr>
      <w:r w:rsidRPr="009B444B">
        <w:rPr>
          <w:rFonts w:ascii="Times New Roman" w:eastAsia="Times New Roman" w:hAnsi="Times New Roman" w:cs="Times New Roman"/>
          <w:sz w:val="28"/>
          <w:szCs w:val="28"/>
        </w:rPr>
        <w:t>Предприниматели нашего района регулярно принимают участие в общегородской акции «Соберем детей в школу». На ежегодной основе при участии предприятий района Восточное Измайлово организуются благотворительные обеды и чаепития для инвалидов и ветеранов ВОВ, приуроченные к памятным датам. Для инвалидов, ветеранов ВОВ, детей-воспитанников интернатов и малообеспеченных граждан оказываются льготные бытовые услуги по ремонту обуви, мелкому ремонту одежды, изготовлению ключей, а также парикмахерские услуги.</w:t>
      </w:r>
      <w:r w:rsidRPr="009B444B">
        <w:rPr>
          <w:rFonts w:ascii="Times New Roman" w:eastAsia="Times New Roman" w:hAnsi="Times New Roman" w:cs="Times New Roman"/>
          <w:sz w:val="28"/>
          <w:szCs w:val="28"/>
        </w:rPr>
        <w:tab/>
      </w:r>
    </w:p>
    <w:p w14:paraId="516B41B0" w14:textId="77777777" w:rsidR="00EF6D96" w:rsidRDefault="00EF6D96" w:rsidP="00EF6D96">
      <w:pPr>
        <w:spacing w:after="0" w:line="240" w:lineRule="auto"/>
        <w:ind w:firstLine="708"/>
        <w:jc w:val="both"/>
        <w:rPr>
          <w:rFonts w:ascii="Times New Roman" w:hAnsi="Times New Roman" w:cs="Times New Roman"/>
          <w:sz w:val="28"/>
          <w:szCs w:val="28"/>
        </w:rPr>
      </w:pPr>
      <w:r w:rsidRPr="009B444B">
        <w:rPr>
          <w:rFonts w:ascii="Times New Roman" w:eastAsia="Times New Roman" w:hAnsi="Times New Roman" w:cs="Times New Roman"/>
          <w:sz w:val="28"/>
          <w:szCs w:val="28"/>
        </w:rPr>
        <w:t xml:space="preserve">Потребительский рынок сегодня дифференцирован по социальным группам населения. Поэтому магазины низких цен, такие как «Пятерочка», и магазины с предоставлением скидок на товары и услуги по социальным «картам москвича» очень востребованы. В нашем районе скидки на товары и услуги по социальным картам предоставляются в магазинах «Пятерочка», которых в районе 10, «Магнит» (3 магазинов в районе), «Дикси» (5 магазина в </w:t>
      </w:r>
      <w:r w:rsidRPr="009B444B">
        <w:rPr>
          <w:rFonts w:ascii="Times New Roman" w:eastAsia="Times New Roman" w:hAnsi="Times New Roman" w:cs="Times New Roman"/>
          <w:sz w:val="28"/>
          <w:szCs w:val="28"/>
        </w:rPr>
        <w:lastRenderedPageBreak/>
        <w:t>районе), «Мираторг» (</w:t>
      </w:r>
      <w:r>
        <w:rPr>
          <w:rFonts w:ascii="Times New Roman" w:eastAsia="Times New Roman" w:hAnsi="Times New Roman" w:cs="Times New Roman"/>
          <w:sz w:val="28"/>
          <w:szCs w:val="28"/>
        </w:rPr>
        <w:t>2 магазина в районе), «Лента».  Многие предприятия торговли имеют свою систему скидок, подарочных карт и проведения акций.</w:t>
      </w:r>
      <w:r>
        <w:rPr>
          <w:rFonts w:ascii="Times New Roman" w:eastAsia="Times New Roman" w:hAnsi="Times New Roman" w:cs="Times New Roman"/>
          <w:i/>
          <w:sz w:val="28"/>
          <w:szCs w:val="28"/>
        </w:rPr>
        <w:tab/>
      </w:r>
      <w:r>
        <w:rPr>
          <w:rFonts w:ascii="Times New Roman" w:hAnsi="Times New Roman" w:cs="Times New Roman"/>
          <w:sz w:val="28"/>
          <w:szCs w:val="28"/>
        </w:rPr>
        <w:t xml:space="preserve">В целях реализации налоговой политики и развития индивидуального предпринимательства успешно ведется работа, направленная на разъяснение индивидуальным предпринимателям патентной системы налогообложения. </w:t>
      </w:r>
    </w:p>
    <w:p w14:paraId="25CB3D9D" w14:textId="1AC3D462" w:rsidR="00E1299E" w:rsidRDefault="00EF6D96" w:rsidP="00EF6D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Благодаря активной работе с руководителями предприятий торговли и услуг сотрудниками управы, подведомственные предприятия участвуют в благотворительных акциях, направленных на поддержку специальной военной операции.</w:t>
      </w:r>
    </w:p>
    <w:p w14:paraId="3480BCE4" w14:textId="77777777" w:rsidR="009B444B" w:rsidRPr="002559C9" w:rsidRDefault="009B444B" w:rsidP="00362A50">
      <w:pPr>
        <w:tabs>
          <w:tab w:val="left" w:pos="0"/>
        </w:tabs>
        <w:spacing w:after="0" w:line="240" w:lineRule="auto"/>
        <w:contextualSpacing/>
        <w:jc w:val="both"/>
        <w:rPr>
          <w:rFonts w:ascii="Times New Roman" w:eastAsiaTheme="minorHAnsi" w:hAnsi="Times New Roman" w:cs="Times New Roman"/>
          <w:sz w:val="28"/>
          <w:szCs w:val="28"/>
          <w:highlight w:val="yellow"/>
          <w:lang w:eastAsia="en-US"/>
        </w:rPr>
      </w:pPr>
    </w:p>
    <w:p w14:paraId="5C351D52" w14:textId="1E86AF54" w:rsidR="00547FCF" w:rsidRPr="00F35B9B" w:rsidRDefault="006C71DC" w:rsidP="006C71DC">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t>Народная дружина и ОПОП.</w:t>
      </w:r>
    </w:p>
    <w:p w14:paraId="3000DC05" w14:textId="77777777" w:rsidR="000B0547" w:rsidRPr="00F35B9B" w:rsidRDefault="000B0547" w:rsidP="006C71DC">
      <w:pPr>
        <w:spacing w:after="0" w:line="240" w:lineRule="auto"/>
        <w:jc w:val="center"/>
        <w:rPr>
          <w:rFonts w:ascii="Times New Roman" w:hAnsi="Times New Roman" w:cs="Times New Roman"/>
          <w:b/>
          <w:sz w:val="28"/>
          <w:szCs w:val="28"/>
        </w:rPr>
      </w:pPr>
    </w:p>
    <w:p w14:paraId="2AB15747" w14:textId="3C85CDBD" w:rsidR="00E1299E" w:rsidRPr="00F35B9B" w:rsidRDefault="00E1299E" w:rsidP="00E1299E">
      <w:pPr>
        <w:spacing w:after="0" w:line="240" w:lineRule="auto"/>
        <w:ind w:firstLine="709"/>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 xml:space="preserve">На территории района Восточное Измайлово расположено </w:t>
      </w:r>
      <w:r w:rsidR="00B84353">
        <w:rPr>
          <w:rFonts w:ascii="Times New Roman" w:eastAsia="Calibri" w:hAnsi="Times New Roman" w:cs="Times New Roman"/>
          <w:sz w:val="28"/>
          <w:szCs w:val="28"/>
        </w:rPr>
        <w:t>6</w:t>
      </w:r>
      <w:r w:rsidRPr="00F35B9B">
        <w:rPr>
          <w:rFonts w:ascii="Times New Roman" w:eastAsia="Calibri" w:hAnsi="Times New Roman" w:cs="Times New Roman"/>
          <w:sz w:val="28"/>
          <w:szCs w:val="28"/>
        </w:rPr>
        <w:t xml:space="preserve"> общественных пунктов охраны порядка, сотрудники которых активно взаимодействуют с управой и ОМВД района.</w:t>
      </w:r>
    </w:p>
    <w:p w14:paraId="5F6C9D1A" w14:textId="12A557AF" w:rsidR="004B2F61" w:rsidRPr="00F35B9B" w:rsidRDefault="00E1299E" w:rsidP="00E1299E">
      <w:pPr>
        <w:spacing w:after="0" w:line="240" w:lineRule="auto"/>
        <w:ind w:firstLine="709"/>
        <w:jc w:val="both"/>
        <w:rPr>
          <w:rFonts w:ascii="Times New Roman" w:eastAsia="Calibri" w:hAnsi="Times New Roman" w:cs="Times New Roman"/>
          <w:sz w:val="28"/>
          <w:szCs w:val="28"/>
        </w:rPr>
      </w:pPr>
      <w:r w:rsidRPr="00F35B9B">
        <w:rPr>
          <w:rFonts w:ascii="Times New Roman" w:eastAsia="Calibri" w:hAnsi="Times New Roman" w:cs="Times New Roman"/>
          <w:sz w:val="28"/>
          <w:szCs w:val="28"/>
        </w:rPr>
        <w:t>Помощь в соблюдении законности и правопорядка на территории района оказывает «Народная дружина» района Восточное Измайлово</w:t>
      </w:r>
      <w:r w:rsidR="00B84353">
        <w:rPr>
          <w:rFonts w:ascii="Times New Roman" w:eastAsia="Calibri" w:hAnsi="Times New Roman" w:cs="Times New Roman"/>
          <w:sz w:val="28"/>
          <w:szCs w:val="28"/>
        </w:rPr>
        <w:t>, в ее составе 107</w:t>
      </w:r>
      <w:r w:rsidR="00A7240A">
        <w:rPr>
          <w:rFonts w:ascii="Times New Roman" w:eastAsia="Calibri" w:hAnsi="Times New Roman" w:cs="Times New Roman"/>
          <w:sz w:val="28"/>
          <w:szCs w:val="28"/>
        </w:rPr>
        <w:t xml:space="preserve"> челочек</w:t>
      </w:r>
      <w:r w:rsidRPr="00F35B9B">
        <w:rPr>
          <w:rFonts w:ascii="Times New Roman" w:eastAsia="Calibri" w:hAnsi="Times New Roman" w:cs="Times New Roman"/>
          <w:sz w:val="28"/>
          <w:szCs w:val="28"/>
        </w:rPr>
        <w:t>. За 202</w:t>
      </w:r>
      <w:r w:rsidR="00F35B9B" w:rsidRPr="00F35B9B">
        <w:rPr>
          <w:rFonts w:ascii="Times New Roman" w:eastAsia="Calibri" w:hAnsi="Times New Roman" w:cs="Times New Roman"/>
          <w:sz w:val="28"/>
          <w:szCs w:val="28"/>
        </w:rPr>
        <w:t>4</w:t>
      </w:r>
      <w:r w:rsidRPr="00F35B9B">
        <w:rPr>
          <w:rFonts w:ascii="Times New Roman" w:eastAsia="Calibri" w:hAnsi="Times New Roman" w:cs="Times New Roman"/>
          <w:sz w:val="28"/>
          <w:szCs w:val="28"/>
        </w:rPr>
        <w:t xml:space="preserve"> год организовано 24 рейда патрулировани</w:t>
      </w:r>
      <w:r w:rsidR="00A7240A">
        <w:rPr>
          <w:rFonts w:ascii="Times New Roman" w:eastAsia="Calibri" w:hAnsi="Times New Roman" w:cs="Times New Roman"/>
          <w:sz w:val="28"/>
          <w:szCs w:val="28"/>
        </w:rPr>
        <w:t>я</w:t>
      </w:r>
      <w:r w:rsidRPr="00F35B9B">
        <w:rPr>
          <w:rFonts w:ascii="Times New Roman" w:eastAsia="Calibri" w:hAnsi="Times New Roman" w:cs="Times New Roman"/>
          <w:sz w:val="28"/>
          <w:szCs w:val="28"/>
        </w:rPr>
        <w:t xml:space="preserve"> территории района.</w:t>
      </w:r>
    </w:p>
    <w:p w14:paraId="18CBF7CB" w14:textId="77777777" w:rsidR="00E1299E" w:rsidRPr="002559C9" w:rsidRDefault="00E1299E" w:rsidP="00E1299E">
      <w:pPr>
        <w:spacing w:after="0" w:line="240" w:lineRule="auto"/>
        <w:ind w:firstLine="709"/>
        <w:jc w:val="both"/>
        <w:rPr>
          <w:rFonts w:ascii="Times New Roman" w:eastAsia="Calibri" w:hAnsi="Times New Roman" w:cs="Times New Roman"/>
          <w:i/>
          <w:sz w:val="28"/>
          <w:szCs w:val="28"/>
          <w:highlight w:val="yellow"/>
        </w:rPr>
      </w:pPr>
    </w:p>
    <w:p w14:paraId="4692C348" w14:textId="305B0398" w:rsidR="002A4D3B" w:rsidRPr="00F35B9B" w:rsidRDefault="002A4D3B" w:rsidP="006C71DC">
      <w:pPr>
        <w:spacing w:after="0" w:line="240" w:lineRule="auto"/>
        <w:jc w:val="center"/>
        <w:rPr>
          <w:rFonts w:ascii="Times New Roman" w:hAnsi="Times New Roman" w:cs="Times New Roman"/>
          <w:b/>
          <w:sz w:val="28"/>
          <w:szCs w:val="28"/>
        </w:rPr>
      </w:pPr>
      <w:r w:rsidRPr="00F35B9B">
        <w:rPr>
          <w:rFonts w:ascii="Times New Roman" w:hAnsi="Times New Roman" w:cs="Times New Roman"/>
          <w:b/>
          <w:sz w:val="28"/>
          <w:szCs w:val="28"/>
        </w:rPr>
        <w:t>Информирование населения</w:t>
      </w:r>
      <w:r w:rsidR="006C71DC" w:rsidRPr="00F35B9B">
        <w:rPr>
          <w:rFonts w:ascii="Times New Roman" w:hAnsi="Times New Roman" w:cs="Times New Roman"/>
          <w:b/>
          <w:sz w:val="28"/>
          <w:szCs w:val="28"/>
        </w:rPr>
        <w:t xml:space="preserve"> о пожарной безопасности.</w:t>
      </w:r>
    </w:p>
    <w:p w14:paraId="2EA5991D" w14:textId="77777777" w:rsidR="000B0547" w:rsidRPr="002559C9" w:rsidRDefault="000B0547" w:rsidP="006C71DC">
      <w:pPr>
        <w:spacing w:after="0" w:line="240" w:lineRule="auto"/>
        <w:jc w:val="center"/>
        <w:rPr>
          <w:rFonts w:ascii="Times New Roman" w:hAnsi="Times New Roman" w:cs="Times New Roman"/>
          <w:b/>
          <w:sz w:val="28"/>
          <w:szCs w:val="28"/>
          <w:highlight w:val="yellow"/>
        </w:rPr>
      </w:pPr>
    </w:p>
    <w:p w14:paraId="31D5C717"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В 2024 году на территории района аварий, катастроф, чрезвычайных ситуаций природного и техногенного характера не было, произошло 25 пожаров из них 8 в жилом секторе.</w:t>
      </w:r>
    </w:p>
    <w:p w14:paraId="71438954"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Проводится разъяснительная работа с населением о мерах по обеспечению безопасности при использовании и содержании внутридомового и внутриквартирного газового оборудования.</w:t>
      </w:r>
    </w:p>
    <w:p w14:paraId="46F862C3"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 xml:space="preserve">Организованы  мероприятия по предупреждению пожаров по причине неосторожного обращения с огнем детей (детской шалости) в рамках профилактики правонарушений среди несовершеннолетних. </w:t>
      </w:r>
    </w:p>
    <w:p w14:paraId="41F1A76F"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Организованы проверки противопожарного состояния мест проживания ветеранов, одиноких престарелых, инвалидов и многодетных семей с проведением инструктажей о мерах пожарной безопасности.</w:t>
      </w:r>
    </w:p>
    <w:p w14:paraId="6EB129EF"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Совместно с ОМВД района Восточное Измайлово на подведомственной территории будет продолжена реализация распоряжения Правительства Москвы от 26 мая 2006 года № 891-РП «об обеспечении свободного проезда и установки пожарной и специальной техники возле жилых домов и объектов города в случае возникновения пожаров и чрезвычайных ситуаций».</w:t>
      </w:r>
    </w:p>
    <w:p w14:paraId="1DA2A326"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Организованно участие общественности в проведении пожарно-профилактической работы.</w:t>
      </w:r>
    </w:p>
    <w:p w14:paraId="03599CE2" w14:textId="77777777"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t>Управляющими компаниями района на информационных стендах, в подъездах жилых домов размещено около 3000 экземпляров материалов наглядной противопожарной пропаганды с информацией о мерах пожарной безопасности в быту и правилах поведения при чрезвычайных ситуациях.</w:t>
      </w:r>
    </w:p>
    <w:p w14:paraId="1FE446CC" w14:textId="2438DF6D" w:rsidR="00F35B9B" w:rsidRPr="00F35B9B" w:rsidRDefault="00F35B9B" w:rsidP="00F35B9B">
      <w:pPr>
        <w:spacing w:after="0" w:line="240" w:lineRule="auto"/>
        <w:ind w:firstLine="709"/>
        <w:jc w:val="both"/>
        <w:rPr>
          <w:rFonts w:ascii="Times New Roman" w:hAnsi="Times New Roman" w:cs="Times New Roman"/>
          <w:sz w:val="28"/>
          <w:szCs w:val="28"/>
        </w:rPr>
      </w:pPr>
      <w:r w:rsidRPr="00F35B9B">
        <w:rPr>
          <w:rFonts w:ascii="Times New Roman" w:hAnsi="Times New Roman" w:cs="Times New Roman"/>
          <w:sz w:val="28"/>
          <w:szCs w:val="28"/>
        </w:rPr>
        <w:lastRenderedPageBreak/>
        <w:t>Ведется работа по информированию населения о соблюдении мер пожарной безопа</w:t>
      </w:r>
      <w:r w:rsidR="00A7240A">
        <w:rPr>
          <w:rFonts w:ascii="Times New Roman" w:hAnsi="Times New Roman" w:cs="Times New Roman"/>
          <w:sz w:val="28"/>
          <w:szCs w:val="28"/>
        </w:rPr>
        <w:t>сности на сайтах управы района,</w:t>
      </w:r>
      <w:r w:rsidRPr="00F35B9B">
        <w:rPr>
          <w:rFonts w:ascii="Times New Roman" w:hAnsi="Times New Roman" w:cs="Times New Roman"/>
          <w:sz w:val="28"/>
          <w:szCs w:val="28"/>
        </w:rPr>
        <w:t xml:space="preserve"> ГБУ «Жилищник района</w:t>
      </w:r>
      <w:r w:rsidR="00A7240A">
        <w:rPr>
          <w:rFonts w:ascii="Times New Roman" w:hAnsi="Times New Roman" w:cs="Times New Roman"/>
          <w:sz w:val="28"/>
          <w:szCs w:val="28"/>
        </w:rPr>
        <w:t xml:space="preserve"> Восточное Измайлово</w:t>
      </w:r>
      <w:r w:rsidRPr="00F35B9B">
        <w:rPr>
          <w:rFonts w:ascii="Times New Roman" w:hAnsi="Times New Roman" w:cs="Times New Roman"/>
          <w:sz w:val="28"/>
          <w:szCs w:val="28"/>
        </w:rPr>
        <w:t>»</w:t>
      </w:r>
      <w:r w:rsidR="00A7240A">
        <w:rPr>
          <w:rFonts w:ascii="Times New Roman" w:hAnsi="Times New Roman" w:cs="Times New Roman"/>
          <w:sz w:val="28"/>
          <w:szCs w:val="28"/>
        </w:rPr>
        <w:t xml:space="preserve"> и </w:t>
      </w:r>
      <w:r w:rsidR="00A7240A" w:rsidRPr="00A7240A">
        <w:rPr>
          <w:rFonts w:ascii="Times New Roman" w:hAnsi="Times New Roman" w:cs="Times New Roman"/>
          <w:sz w:val="28"/>
          <w:szCs w:val="28"/>
        </w:rPr>
        <w:t>ООО "РЭУ-29 района Восточное Измайлово"</w:t>
      </w:r>
      <w:r w:rsidRPr="00F35B9B">
        <w:rPr>
          <w:rFonts w:ascii="Times New Roman" w:hAnsi="Times New Roman" w:cs="Times New Roman"/>
          <w:sz w:val="28"/>
          <w:szCs w:val="28"/>
        </w:rPr>
        <w:t xml:space="preserve">, на встречах  с населением с привлечением инспекторов пожарной охраны. </w:t>
      </w:r>
    </w:p>
    <w:p w14:paraId="2A97FC99" w14:textId="0C64986F" w:rsidR="00443FA7" w:rsidRPr="002559C9" w:rsidRDefault="00F35B9B" w:rsidP="00F35B9B">
      <w:pPr>
        <w:spacing w:after="0" w:line="240" w:lineRule="auto"/>
        <w:ind w:firstLine="709"/>
        <w:jc w:val="both"/>
        <w:rPr>
          <w:rFonts w:ascii="Times New Roman" w:hAnsi="Times New Roman" w:cs="Times New Roman"/>
          <w:sz w:val="28"/>
          <w:szCs w:val="28"/>
          <w:highlight w:val="yellow"/>
        </w:rPr>
      </w:pPr>
      <w:r w:rsidRPr="00F35B9B">
        <w:rPr>
          <w:rFonts w:ascii="Times New Roman" w:hAnsi="Times New Roman" w:cs="Times New Roman"/>
          <w:sz w:val="28"/>
          <w:szCs w:val="28"/>
        </w:rPr>
        <w:t xml:space="preserve">По состоянию на </w:t>
      </w:r>
      <w:r>
        <w:rPr>
          <w:rFonts w:ascii="Times New Roman" w:hAnsi="Times New Roman" w:cs="Times New Roman"/>
          <w:sz w:val="28"/>
          <w:szCs w:val="28"/>
        </w:rPr>
        <w:t>01</w:t>
      </w:r>
      <w:r w:rsidRPr="00F35B9B">
        <w:rPr>
          <w:rFonts w:ascii="Times New Roman" w:hAnsi="Times New Roman" w:cs="Times New Roman"/>
          <w:sz w:val="28"/>
          <w:szCs w:val="28"/>
        </w:rPr>
        <w:t>.01.2025 г. за ГБУ «Жилищник района Восточное Измайлово» закреплено 23 защитных сооружений гражданской обороны, расположенных в жилом секторе района.</w:t>
      </w:r>
    </w:p>
    <w:p w14:paraId="4C07CC1C" w14:textId="77777777" w:rsidR="00A7240A" w:rsidRPr="00A418E6" w:rsidRDefault="00A7240A" w:rsidP="00023633">
      <w:pPr>
        <w:spacing w:after="0" w:line="240" w:lineRule="auto"/>
        <w:rPr>
          <w:rFonts w:ascii="Times New Roman" w:hAnsi="Times New Roman" w:cs="Times New Roman"/>
          <w:b/>
          <w:sz w:val="28"/>
          <w:szCs w:val="28"/>
        </w:rPr>
      </w:pPr>
    </w:p>
    <w:p w14:paraId="68822F4D" w14:textId="2A43B994" w:rsidR="00FD2678" w:rsidRPr="00A418E6" w:rsidRDefault="00FD2678" w:rsidP="00D84F66">
      <w:pPr>
        <w:spacing w:after="0" w:line="240" w:lineRule="auto"/>
        <w:jc w:val="center"/>
        <w:rPr>
          <w:rFonts w:ascii="Times New Roman" w:hAnsi="Times New Roman" w:cs="Times New Roman"/>
          <w:b/>
          <w:sz w:val="28"/>
          <w:szCs w:val="28"/>
        </w:rPr>
      </w:pPr>
      <w:r w:rsidRPr="00A418E6">
        <w:rPr>
          <w:rFonts w:ascii="Times New Roman" w:hAnsi="Times New Roman" w:cs="Times New Roman"/>
          <w:b/>
          <w:sz w:val="28"/>
          <w:szCs w:val="28"/>
          <w:lang w:val="en-US"/>
        </w:rPr>
        <w:t>II</w:t>
      </w:r>
      <w:r w:rsidRPr="00A418E6">
        <w:rPr>
          <w:rFonts w:ascii="Times New Roman" w:hAnsi="Times New Roman" w:cs="Times New Roman"/>
          <w:b/>
          <w:sz w:val="28"/>
          <w:szCs w:val="28"/>
        </w:rPr>
        <w:t xml:space="preserve"> часть</w:t>
      </w:r>
    </w:p>
    <w:p w14:paraId="655D930F" w14:textId="77777777" w:rsidR="008C6EF5" w:rsidRPr="00A418E6" w:rsidRDefault="008C6EF5" w:rsidP="00CB4AAA">
      <w:pPr>
        <w:spacing w:after="0" w:line="240" w:lineRule="auto"/>
        <w:ind w:right="-284"/>
        <w:jc w:val="both"/>
        <w:rPr>
          <w:rFonts w:ascii="Times New Roman" w:eastAsia="Times New Roman" w:hAnsi="Times New Roman" w:cs="Times New Roman"/>
          <w:i/>
          <w:sz w:val="28"/>
          <w:szCs w:val="28"/>
        </w:rPr>
      </w:pPr>
    </w:p>
    <w:p w14:paraId="51DF8A7A" w14:textId="43FC7A80" w:rsidR="008C6EF5" w:rsidRPr="00A418E6" w:rsidRDefault="00336D59" w:rsidP="00336D59">
      <w:pPr>
        <w:spacing w:after="0" w:line="240" w:lineRule="auto"/>
        <w:jc w:val="center"/>
        <w:rPr>
          <w:rFonts w:ascii="Times New Roman" w:hAnsi="Times New Roman" w:cs="Times New Roman"/>
          <w:b/>
          <w:sz w:val="28"/>
          <w:szCs w:val="28"/>
        </w:rPr>
      </w:pPr>
      <w:r w:rsidRPr="00A418E6">
        <w:rPr>
          <w:rFonts w:ascii="Times New Roman" w:hAnsi="Times New Roman" w:cs="Times New Roman"/>
          <w:b/>
          <w:sz w:val="28"/>
          <w:szCs w:val="28"/>
        </w:rPr>
        <w:t>Общественные организации.</w:t>
      </w:r>
    </w:p>
    <w:p w14:paraId="47F45E4F" w14:textId="77777777" w:rsidR="000B0547" w:rsidRPr="00A418E6" w:rsidRDefault="000B0547" w:rsidP="00336D59">
      <w:pPr>
        <w:spacing w:after="0" w:line="240" w:lineRule="auto"/>
        <w:jc w:val="center"/>
        <w:rPr>
          <w:rFonts w:ascii="Times New Roman" w:hAnsi="Times New Roman" w:cs="Times New Roman"/>
          <w:b/>
          <w:sz w:val="28"/>
          <w:szCs w:val="28"/>
        </w:rPr>
      </w:pPr>
    </w:p>
    <w:p w14:paraId="6B1AA07F" w14:textId="0827F69A"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Управа района Восточное Измайлово тесно взаимодействует с девятью общественными организациям</w:t>
      </w:r>
      <w:r w:rsidR="00C33938">
        <w:rPr>
          <w:rFonts w:ascii="Times New Roman" w:eastAsia="Times New Roman" w:hAnsi="Times New Roman" w:cs="Times New Roman"/>
          <w:sz w:val="28"/>
          <w:szCs w:val="28"/>
        </w:rPr>
        <w:t>и района, общая численность: 3670</w:t>
      </w:r>
      <w:r w:rsidRPr="00A418E6">
        <w:rPr>
          <w:rFonts w:ascii="Times New Roman" w:eastAsia="Times New Roman" w:hAnsi="Times New Roman" w:cs="Times New Roman"/>
          <w:sz w:val="28"/>
          <w:szCs w:val="28"/>
        </w:rPr>
        <w:t xml:space="preserve"> человек. </w:t>
      </w:r>
    </w:p>
    <w:p w14:paraId="778C29D6"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1.</w:t>
      </w:r>
      <w:r w:rsidRPr="00A418E6">
        <w:rPr>
          <w:rFonts w:ascii="Times New Roman" w:eastAsia="Times New Roman" w:hAnsi="Times New Roman" w:cs="Times New Roman"/>
          <w:sz w:val="28"/>
          <w:szCs w:val="28"/>
        </w:rPr>
        <w:tab/>
        <w:t>Совет ветеранов: 3160 человек</w:t>
      </w:r>
    </w:p>
    <w:p w14:paraId="572DE0C4"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2.</w:t>
      </w:r>
      <w:r w:rsidRPr="00A418E6">
        <w:rPr>
          <w:rFonts w:ascii="Times New Roman" w:eastAsia="Times New Roman" w:hAnsi="Times New Roman" w:cs="Times New Roman"/>
          <w:sz w:val="28"/>
          <w:szCs w:val="28"/>
        </w:rPr>
        <w:tab/>
        <w:t>Общество «Жители блокадного Ленинграда»: 11 человек</w:t>
      </w:r>
    </w:p>
    <w:p w14:paraId="161499F2"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3.</w:t>
      </w:r>
      <w:r w:rsidRPr="00A418E6">
        <w:rPr>
          <w:rFonts w:ascii="Times New Roman" w:eastAsia="Times New Roman" w:hAnsi="Times New Roman" w:cs="Times New Roman"/>
          <w:sz w:val="28"/>
          <w:szCs w:val="28"/>
        </w:rPr>
        <w:tab/>
        <w:t>Районная организация «Восточное Измайлово» Московской городской организации Общероссийской общественной организации «Всероссийское общество инвалидов»: 206 человек</w:t>
      </w:r>
    </w:p>
    <w:p w14:paraId="2F628B1E"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4.</w:t>
      </w:r>
      <w:r w:rsidRPr="00A418E6">
        <w:rPr>
          <w:rFonts w:ascii="Times New Roman" w:eastAsia="Times New Roman" w:hAnsi="Times New Roman" w:cs="Times New Roman"/>
          <w:sz w:val="28"/>
          <w:szCs w:val="28"/>
        </w:rPr>
        <w:tab/>
        <w:t>Районное отделение общественной организации несовершеннолетних узников фашистских концлагерей: 18 человек</w:t>
      </w:r>
    </w:p>
    <w:p w14:paraId="727FCC32"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5.</w:t>
      </w:r>
      <w:r w:rsidRPr="00A418E6">
        <w:rPr>
          <w:rFonts w:ascii="Times New Roman" w:eastAsia="Times New Roman" w:hAnsi="Times New Roman" w:cs="Times New Roman"/>
          <w:sz w:val="28"/>
          <w:szCs w:val="28"/>
        </w:rPr>
        <w:tab/>
        <w:t>Союз «Чернобыль»: 48 человек</w:t>
      </w:r>
    </w:p>
    <w:p w14:paraId="2BC99340"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6.</w:t>
      </w:r>
      <w:r w:rsidRPr="00A418E6">
        <w:rPr>
          <w:rFonts w:ascii="Times New Roman" w:eastAsia="Times New Roman" w:hAnsi="Times New Roman" w:cs="Times New Roman"/>
          <w:sz w:val="28"/>
          <w:szCs w:val="28"/>
        </w:rPr>
        <w:tab/>
        <w:t xml:space="preserve">Совет Союза ветеранов Афганистана: 79 человек </w:t>
      </w:r>
    </w:p>
    <w:p w14:paraId="6F22C61B"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7.</w:t>
      </w:r>
      <w:r w:rsidRPr="00A418E6">
        <w:rPr>
          <w:rFonts w:ascii="Times New Roman" w:eastAsia="Times New Roman" w:hAnsi="Times New Roman" w:cs="Times New Roman"/>
          <w:sz w:val="28"/>
          <w:szCs w:val="28"/>
        </w:rPr>
        <w:tab/>
        <w:t>Общество жертв незаконных политических репрессий: 56 человек</w:t>
      </w:r>
    </w:p>
    <w:p w14:paraId="2416DB11"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8.</w:t>
      </w:r>
      <w:r w:rsidRPr="00A418E6">
        <w:rPr>
          <w:rFonts w:ascii="Times New Roman" w:eastAsia="Times New Roman" w:hAnsi="Times New Roman" w:cs="Times New Roman"/>
          <w:sz w:val="28"/>
          <w:szCs w:val="28"/>
        </w:rPr>
        <w:tab/>
        <w:t>Общество ветеранов педагогического труда: 33 человек</w:t>
      </w:r>
    </w:p>
    <w:p w14:paraId="1BDEEC53" w14:textId="77777777" w:rsidR="00A418E6" w:rsidRPr="00A418E6" w:rsidRDefault="00A418E6" w:rsidP="00A418E6">
      <w:pPr>
        <w:spacing w:after="0" w:line="240" w:lineRule="auto"/>
        <w:ind w:firstLine="709"/>
        <w:jc w:val="both"/>
        <w:rPr>
          <w:rFonts w:ascii="Times New Roman" w:eastAsia="Times New Roman" w:hAnsi="Times New Roman" w:cs="Times New Roman"/>
          <w:sz w:val="28"/>
          <w:szCs w:val="28"/>
        </w:rPr>
      </w:pPr>
      <w:r w:rsidRPr="00A418E6">
        <w:rPr>
          <w:rFonts w:ascii="Times New Roman" w:eastAsia="Times New Roman" w:hAnsi="Times New Roman" w:cs="Times New Roman"/>
          <w:sz w:val="28"/>
          <w:szCs w:val="28"/>
        </w:rPr>
        <w:t>9.</w:t>
      </w:r>
      <w:r w:rsidRPr="00A418E6">
        <w:rPr>
          <w:rFonts w:ascii="Times New Roman" w:eastAsia="Times New Roman" w:hAnsi="Times New Roman" w:cs="Times New Roman"/>
          <w:sz w:val="28"/>
          <w:szCs w:val="28"/>
        </w:rPr>
        <w:tab/>
        <w:t>Районное отделение Всероссийского общества слепых: 59 человек</w:t>
      </w:r>
    </w:p>
    <w:p w14:paraId="33C47955" w14:textId="521CFB20" w:rsidR="00E1299E" w:rsidRPr="002559C9" w:rsidRDefault="00A418E6" w:rsidP="00A418E6">
      <w:pPr>
        <w:spacing w:after="0" w:line="240" w:lineRule="auto"/>
        <w:ind w:firstLine="709"/>
        <w:jc w:val="both"/>
        <w:rPr>
          <w:rFonts w:ascii="Times New Roman" w:eastAsia="Times New Roman" w:hAnsi="Times New Roman" w:cs="Times New Roman"/>
          <w:sz w:val="28"/>
          <w:szCs w:val="28"/>
          <w:highlight w:val="yellow"/>
        </w:rPr>
      </w:pPr>
      <w:r w:rsidRPr="00A418E6">
        <w:rPr>
          <w:rFonts w:ascii="Times New Roman" w:eastAsia="Times New Roman" w:hAnsi="Times New Roman" w:cs="Times New Roman"/>
          <w:sz w:val="28"/>
          <w:szCs w:val="28"/>
        </w:rPr>
        <w:t xml:space="preserve">          В 2023 году общественные организации и объединения района принимали активное участие во встречах руководства района с населением, в заседаниях Совета депутатов муниципального округа, в социально-значимых, патриотических мероприятиях района, округа и города, проводили на базе школ района уроки мужества и встречи поколений, посвященных памятным историческим датам, участвовали в митингах, возложениях цветов к мемориальным доскам Героям Советского Союза.</w:t>
      </w:r>
    </w:p>
    <w:p w14:paraId="1334FEAC" w14:textId="29FB0B76" w:rsidR="00E1299E" w:rsidRPr="002559C9" w:rsidRDefault="00E1299E" w:rsidP="00336D59">
      <w:pPr>
        <w:spacing w:after="0" w:line="240" w:lineRule="auto"/>
        <w:jc w:val="center"/>
        <w:rPr>
          <w:rFonts w:ascii="Times New Roman" w:eastAsia="Times New Roman" w:hAnsi="Times New Roman" w:cs="Times New Roman"/>
          <w:sz w:val="28"/>
          <w:szCs w:val="28"/>
          <w:highlight w:val="yellow"/>
        </w:rPr>
      </w:pPr>
    </w:p>
    <w:p w14:paraId="02CCC857" w14:textId="10F5C12C" w:rsidR="00336D59" w:rsidRPr="00A418E6" w:rsidRDefault="00336D59" w:rsidP="00336D59">
      <w:pPr>
        <w:spacing w:after="0" w:line="240" w:lineRule="auto"/>
        <w:jc w:val="center"/>
        <w:rPr>
          <w:rFonts w:ascii="Times New Roman" w:hAnsi="Times New Roman" w:cs="Times New Roman"/>
          <w:b/>
          <w:sz w:val="28"/>
          <w:szCs w:val="28"/>
        </w:rPr>
      </w:pPr>
      <w:r w:rsidRPr="00A418E6">
        <w:rPr>
          <w:rFonts w:ascii="Times New Roman" w:hAnsi="Times New Roman" w:cs="Times New Roman"/>
          <w:b/>
          <w:sz w:val="28"/>
          <w:szCs w:val="28"/>
        </w:rPr>
        <w:t>Работа с молодежью призывного и допризывного возраста.</w:t>
      </w:r>
    </w:p>
    <w:p w14:paraId="3F0068AF" w14:textId="77777777" w:rsidR="000B0547" w:rsidRPr="00A418E6" w:rsidRDefault="000B0547" w:rsidP="00336D59">
      <w:pPr>
        <w:spacing w:after="0" w:line="240" w:lineRule="auto"/>
        <w:jc w:val="center"/>
        <w:rPr>
          <w:rFonts w:ascii="Times New Roman" w:hAnsi="Times New Roman" w:cs="Times New Roman"/>
          <w:b/>
          <w:sz w:val="28"/>
          <w:szCs w:val="28"/>
        </w:rPr>
      </w:pPr>
    </w:p>
    <w:p w14:paraId="415295AB" w14:textId="55231F3A" w:rsidR="00E1299E" w:rsidRPr="00A418E6" w:rsidRDefault="00E1299E" w:rsidP="00E1299E">
      <w:pPr>
        <w:spacing w:after="0" w:line="240" w:lineRule="auto"/>
        <w:ind w:firstLine="708"/>
        <w:jc w:val="both"/>
        <w:rPr>
          <w:rFonts w:ascii="Times New Roman" w:eastAsia="Calibri" w:hAnsi="Times New Roman" w:cs="Times New Roman"/>
          <w:sz w:val="28"/>
          <w:szCs w:val="28"/>
        </w:rPr>
      </w:pPr>
      <w:r w:rsidRPr="00A418E6">
        <w:rPr>
          <w:rFonts w:ascii="Times New Roman" w:eastAsia="Calibri" w:hAnsi="Times New Roman" w:cs="Times New Roman"/>
          <w:sz w:val="28"/>
          <w:szCs w:val="28"/>
        </w:rPr>
        <w:t>В 202</w:t>
      </w:r>
      <w:r w:rsidR="00A418E6" w:rsidRPr="00A418E6">
        <w:rPr>
          <w:rFonts w:ascii="Times New Roman" w:eastAsia="Calibri" w:hAnsi="Times New Roman" w:cs="Times New Roman"/>
          <w:sz w:val="28"/>
          <w:szCs w:val="28"/>
        </w:rPr>
        <w:t>4</w:t>
      </w:r>
      <w:r w:rsidRPr="00A418E6">
        <w:rPr>
          <w:rFonts w:ascii="Times New Roman" w:eastAsia="Calibri" w:hAnsi="Times New Roman" w:cs="Times New Roman"/>
          <w:sz w:val="28"/>
          <w:szCs w:val="28"/>
        </w:rPr>
        <w:t xml:space="preserve"> году была продолжена работа с молодежью призывного и допризывного возраста. За периоды весенней и осенней призывных кампаний 202</w:t>
      </w:r>
      <w:r w:rsidR="00A418E6" w:rsidRPr="00A418E6">
        <w:rPr>
          <w:rFonts w:ascii="Times New Roman" w:eastAsia="Calibri" w:hAnsi="Times New Roman" w:cs="Times New Roman"/>
          <w:sz w:val="28"/>
          <w:szCs w:val="28"/>
        </w:rPr>
        <w:t>4</w:t>
      </w:r>
      <w:r w:rsidRPr="00A418E6">
        <w:rPr>
          <w:rFonts w:ascii="Times New Roman" w:eastAsia="Calibri" w:hAnsi="Times New Roman" w:cs="Times New Roman"/>
          <w:sz w:val="28"/>
          <w:szCs w:val="28"/>
        </w:rPr>
        <w:t xml:space="preserve"> года в районе призвано </w:t>
      </w:r>
      <w:r w:rsidR="00C33938" w:rsidRPr="00C33938">
        <w:rPr>
          <w:rFonts w:ascii="Times New Roman" w:eastAsia="Calibri" w:hAnsi="Times New Roman" w:cs="Times New Roman"/>
          <w:sz w:val="28"/>
          <w:szCs w:val="28"/>
        </w:rPr>
        <w:t>91</w:t>
      </w:r>
      <w:r w:rsidR="00C33938">
        <w:rPr>
          <w:rFonts w:ascii="Times New Roman" w:eastAsia="Calibri" w:hAnsi="Times New Roman" w:cs="Times New Roman"/>
          <w:sz w:val="28"/>
          <w:szCs w:val="28"/>
        </w:rPr>
        <w:t xml:space="preserve"> человек, что составляет 102</w:t>
      </w:r>
      <w:r w:rsidRPr="00A418E6">
        <w:rPr>
          <w:rFonts w:ascii="Times New Roman" w:eastAsia="Calibri" w:hAnsi="Times New Roman" w:cs="Times New Roman"/>
          <w:sz w:val="28"/>
          <w:szCs w:val="28"/>
        </w:rPr>
        <w:t>% от нормы призыва.</w:t>
      </w:r>
    </w:p>
    <w:p w14:paraId="40EAB1F3" w14:textId="34E02ED7" w:rsidR="00E1299E" w:rsidRPr="00A418E6" w:rsidRDefault="00E1299E" w:rsidP="00E1299E">
      <w:pPr>
        <w:spacing w:after="0" w:line="240" w:lineRule="auto"/>
        <w:ind w:firstLine="708"/>
        <w:jc w:val="both"/>
        <w:rPr>
          <w:rFonts w:ascii="Times New Roman" w:eastAsia="Calibri" w:hAnsi="Times New Roman" w:cs="Times New Roman"/>
          <w:sz w:val="28"/>
          <w:szCs w:val="28"/>
        </w:rPr>
      </w:pPr>
      <w:r w:rsidRPr="00A418E6">
        <w:rPr>
          <w:rFonts w:ascii="Times New Roman" w:eastAsia="Calibri" w:hAnsi="Times New Roman" w:cs="Times New Roman"/>
          <w:sz w:val="28"/>
          <w:szCs w:val="28"/>
        </w:rPr>
        <w:t>Для повышения социальной и гражданской активности населения района в области патриотического воспитания населения, в рамках работы с молодежью призывного и допризывного возраста в 202</w:t>
      </w:r>
      <w:r w:rsidR="00A418E6" w:rsidRPr="00A418E6">
        <w:rPr>
          <w:rFonts w:ascii="Times New Roman" w:eastAsia="Calibri" w:hAnsi="Times New Roman" w:cs="Times New Roman"/>
          <w:sz w:val="28"/>
          <w:szCs w:val="28"/>
        </w:rPr>
        <w:t>4</w:t>
      </w:r>
      <w:r w:rsidRPr="00A418E6">
        <w:rPr>
          <w:rFonts w:ascii="Times New Roman" w:eastAsia="Calibri" w:hAnsi="Times New Roman" w:cs="Times New Roman"/>
          <w:sz w:val="28"/>
          <w:szCs w:val="28"/>
        </w:rPr>
        <w:t xml:space="preserve"> году в районе были проведены: турнир по шахматам, посвященный Дню защитника Отечества, турнир по настольному теннису, киберспортивный турнир «FIFA», турниры по мини-футболу, турнир по лазертаг и др.</w:t>
      </w:r>
    </w:p>
    <w:p w14:paraId="2DA5C195" w14:textId="1771CA92" w:rsidR="00E94F0B" w:rsidRPr="00A418E6" w:rsidRDefault="00E1299E" w:rsidP="00E1299E">
      <w:pPr>
        <w:spacing w:after="0" w:line="240" w:lineRule="auto"/>
        <w:ind w:firstLine="708"/>
        <w:jc w:val="both"/>
        <w:rPr>
          <w:rFonts w:ascii="Times New Roman" w:eastAsia="Calibri" w:hAnsi="Times New Roman" w:cs="Times New Roman"/>
          <w:sz w:val="28"/>
          <w:szCs w:val="28"/>
        </w:rPr>
      </w:pPr>
      <w:r w:rsidRPr="00A418E6">
        <w:rPr>
          <w:rFonts w:ascii="Times New Roman" w:eastAsia="Calibri" w:hAnsi="Times New Roman" w:cs="Times New Roman"/>
          <w:sz w:val="28"/>
          <w:szCs w:val="28"/>
        </w:rPr>
        <w:lastRenderedPageBreak/>
        <w:t>В течение 202</w:t>
      </w:r>
      <w:r w:rsidR="00A418E6" w:rsidRPr="00A418E6">
        <w:rPr>
          <w:rFonts w:ascii="Times New Roman" w:eastAsia="Calibri" w:hAnsi="Times New Roman" w:cs="Times New Roman"/>
          <w:sz w:val="28"/>
          <w:szCs w:val="28"/>
        </w:rPr>
        <w:t>4</w:t>
      </w:r>
      <w:r w:rsidRPr="00A418E6">
        <w:rPr>
          <w:rFonts w:ascii="Times New Roman" w:eastAsia="Calibri" w:hAnsi="Times New Roman" w:cs="Times New Roman"/>
          <w:sz w:val="28"/>
          <w:szCs w:val="28"/>
        </w:rPr>
        <w:t xml:space="preserve"> учебного года в школах района учащимся разъясняются нормы действующего законодательства в области воинской обязанности и военной службы.</w:t>
      </w:r>
    </w:p>
    <w:p w14:paraId="639BED8B" w14:textId="0183A16C" w:rsidR="001B36B4" w:rsidRPr="002559C9" w:rsidRDefault="001B36B4" w:rsidP="00CB4AAA">
      <w:pPr>
        <w:spacing w:after="0" w:line="240" w:lineRule="auto"/>
        <w:jc w:val="both"/>
        <w:rPr>
          <w:rFonts w:ascii="Times New Roman" w:hAnsi="Times New Roman" w:cs="Times New Roman"/>
          <w:i/>
          <w:sz w:val="28"/>
          <w:szCs w:val="28"/>
          <w:highlight w:val="yellow"/>
        </w:rPr>
      </w:pPr>
    </w:p>
    <w:p w14:paraId="6FF4C6E2" w14:textId="3D63ACE4" w:rsidR="008C6EF5" w:rsidRPr="00A418E6" w:rsidRDefault="008C6EF5" w:rsidP="00336D59">
      <w:pPr>
        <w:spacing w:after="0" w:line="240" w:lineRule="auto"/>
        <w:jc w:val="center"/>
        <w:rPr>
          <w:rFonts w:ascii="Times New Roman" w:hAnsi="Times New Roman" w:cs="Times New Roman"/>
          <w:b/>
          <w:sz w:val="28"/>
          <w:szCs w:val="28"/>
        </w:rPr>
      </w:pPr>
      <w:r w:rsidRPr="00A418E6">
        <w:rPr>
          <w:rFonts w:ascii="Times New Roman" w:hAnsi="Times New Roman" w:cs="Times New Roman"/>
          <w:b/>
          <w:sz w:val="28"/>
          <w:szCs w:val="28"/>
        </w:rPr>
        <w:t>Работа комиссии по делам не</w:t>
      </w:r>
      <w:r w:rsidR="00336D59" w:rsidRPr="00A418E6">
        <w:rPr>
          <w:rFonts w:ascii="Times New Roman" w:hAnsi="Times New Roman" w:cs="Times New Roman"/>
          <w:b/>
          <w:sz w:val="28"/>
          <w:szCs w:val="28"/>
        </w:rPr>
        <w:t>совершеннолетних.</w:t>
      </w:r>
    </w:p>
    <w:p w14:paraId="33EC6A6A" w14:textId="77777777" w:rsidR="000B0547" w:rsidRPr="002559C9" w:rsidRDefault="000B0547" w:rsidP="00336D59">
      <w:pPr>
        <w:spacing w:after="0" w:line="240" w:lineRule="auto"/>
        <w:jc w:val="center"/>
        <w:rPr>
          <w:rFonts w:ascii="Times New Roman" w:hAnsi="Times New Roman" w:cs="Times New Roman"/>
          <w:b/>
          <w:sz w:val="28"/>
          <w:szCs w:val="28"/>
          <w:highlight w:val="yellow"/>
        </w:rPr>
      </w:pPr>
    </w:p>
    <w:p w14:paraId="0AE0B335" w14:textId="3D4E17CD"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В 2024 году проведено 25 заседаний комиссии по делам несовершеннолетних и защите их прав района Восточное Измайлово, в комиссию поступило 98 протоколов об административных правонарушениях, из них: 21 протокол в отношении несовершеннолетних и 77 протоколов в отношении родителей и иных взрослых лиц. За прошедший 2024 год преступлений, совершенных несовершеннолетними и в отношении несовершеннолетних, не выявлено.</w:t>
      </w:r>
    </w:p>
    <w:p w14:paraId="6947BEE9"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На учёте в КДН и 3П, по состоянию на 01.01.2025 года, состоят 10 несовершеннолетних и 19 семей, в которых проживают 26 несовершеннолетних детей. С данной категорией семей и подростков на постоянной основе проводится индивидуально-профилактическая работа, оказывается вся необходимая помощь.</w:t>
      </w:r>
    </w:p>
    <w:p w14:paraId="0073D581"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 xml:space="preserve">Ежегодно, в районе Восточное Измайлово города Москвы проводятся мероприятия, приуроченные к месячнику антинаркотической направленности и популяризации здорового образа жизни, а также приуроченных к Международному дню борьбы со злоупотреблением наркотическими средствами и их незаконным оборотам. </w:t>
      </w:r>
    </w:p>
    <w:p w14:paraId="76D255B4"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 xml:space="preserve">В образовательных учреждениях района на постоянной основе проводятся мероприятия, направленные на профилактику потребления наркотических средств и психотропных веществ, в форме лекций, профилактических бесед, тематических классных часов, спортивных соревнований, тематических акций, просмотров фильмов. </w:t>
      </w:r>
    </w:p>
    <w:p w14:paraId="7E2EE229"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20 мая 2024 года Комиссией по делам несовершеннолетних и защите их прав района Восточное Измайлово города Москвы (далее – Комиссия) было организовано мероприятие по профилактике наркомании для ребят 14-17 лет и их родителей. В данном мероприятии приняла участие Гайдук Вера Владимировна - руководитель волонтерской антинаркотической группы «МЫ ЕСТЬ» общественного движения «СТОПНАРКОТИК» по г. Москве, педагог, лектор с большим стажем, соавтор книги и разработчик концепций единого стандарта первичной профилактики наркомании, которая рассказала ребятам о вреде употребления наркотиков, о том, какие методы профилактики применялись в разные годы, показана презентация на тему «11 опасностей наркомании». Кроме того, 11 сентября 2024 года Комиссией, совместно с ГБУ города Москвы «Окружной общественный центр имени Моссовета», запланировано проведение командной военно-тактической игры нового поколения с использованием безопасного лазерного оружия и сенсоров, фиксирующих попадания - «Лазертаг».</w:t>
      </w:r>
    </w:p>
    <w:p w14:paraId="67A7295E"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 xml:space="preserve">Ежеквартально образовательные учреждения района предоставляют в Комиссию отчеты о проводимых мероприятиях по профилактике употребления наркотических и психотропных веществ, которые заслушиваются на </w:t>
      </w:r>
      <w:r w:rsidRPr="00A418E6">
        <w:rPr>
          <w:rFonts w:ascii="Times New Roman" w:hAnsi="Times New Roman" w:cs="Times New Roman"/>
          <w:color w:val="000000" w:themeColor="text1"/>
          <w:sz w:val="28"/>
          <w:szCs w:val="28"/>
        </w:rPr>
        <w:lastRenderedPageBreak/>
        <w:t>расширенных заседаниях Комиссии.</w:t>
      </w:r>
    </w:p>
    <w:p w14:paraId="12EAD956"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Сотрудники Комиссии принимают участие в оперативно-профилактических мероприятиях «Подросток», а также «Сообщи, где торгуют смертью».</w:t>
      </w:r>
    </w:p>
    <w:p w14:paraId="56A07814"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Ежемесячно, на протяжении года, проводится межведомственное взаимодействие Комиссии с филиалом №12 для несовершеннолетних ГБУЗ «МНПЦ наркологии ДЗМ» по вопросу работы с несовершеннолетними, состоящими на учете.</w:t>
      </w:r>
    </w:p>
    <w:p w14:paraId="652B8E2D"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Кроме того, Комиссией, при рассмотрении материалов в отношении законных представителей, употребляющих алкогольную продукцию, выдается направление в наркологический диспансер, для обследования и решения дальнейшего вопроса о прохождении лечения, отслеживается посещение наркологического диспансера законными представителями, направляются запросы, включающие следующие сведения: количество посещений врача-нарколога за период диспансерного наблюдения, регулярность прохождения обследований, выполняются ли рекомендации врача-нарколога, иные сведения о состоянии здоровья пациента, заслуживающие внимания, а именно: может ли установленный диагноз у родителя влиять на возможности обеспечения адекватных условий для воспитания и развития несовершеннолетнего ребенка с социальной и педагогической запущенностью.</w:t>
      </w:r>
    </w:p>
    <w:p w14:paraId="52FA384D" w14:textId="77777777" w:rsidR="00A418E6" w:rsidRPr="00A418E6" w:rsidRDefault="00A418E6" w:rsidP="00A418E6">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rPr>
      </w:pPr>
      <w:r w:rsidRPr="00A418E6">
        <w:rPr>
          <w:rFonts w:ascii="Times New Roman" w:hAnsi="Times New Roman" w:cs="Times New Roman"/>
          <w:color w:val="000000" w:themeColor="text1"/>
          <w:sz w:val="28"/>
          <w:szCs w:val="28"/>
        </w:rPr>
        <w:t xml:space="preserve">Силами Молодежной палаты, ОПОП и ГБУ города Москвы «Жилищник района Восточное Измайлово», на постоянной основе ведется удаление наркотических граффити и надписей, в ежедневном режиме ведется мониторинг местности на предмет появления новых надписей. За текущий 2024 год тенденции к увеличению наркотических граффити выявлено не было. Имеется положительная динамика в данном направлении. </w:t>
      </w:r>
    </w:p>
    <w:p w14:paraId="2869DB6A" w14:textId="644EC7A6" w:rsidR="00CF531D" w:rsidRPr="002559C9" w:rsidRDefault="00A418E6" w:rsidP="00A418E6">
      <w:pPr>
        <w:widowControl w:val="0"/>
        <w:tabs>
          <w:tab w:val="left" w:pos="0"/>
        </w:tabs>
        <w:spacing w:after="0" w:line="240" w:lineRule="auto"/>
        <w:ind w:firstLine="709"/>
        <w:contextualSpacing/>
        <w:jc w:val="both"/>
        <w:rPr>
          <w:rFonts w:ascii="Times New Roman" w:hAnsi="Times New Roman" w:cs="Times New Roman"/>
          <w:b/>
          <w:i/>
          <w:sz w:val="28"/>
          <w:szCs w:val="28"/>
          <w:highlight w:val="yellow"/>
          <w:u w:val="single"/>
        </w:rPr>
      </w:pPr>
      <w:r w:rsidRPr="00A418E6">
        <w:rPr>
          <w:rFonts w:ascii="Times New Roman" w:hAnsi="Times New Roman" w:cs="Times New Roman"/>
          <w:color w:val="000000" w:themeColor="text1"/>
          <w:sz w:val="28"/>
          <w:szCs w:val="28"/>
        </w:rPr>
        <w:t>Информация о работе Комиссии, служб профилактики города, округа, района, с контактными данными и телефонами, размещена на информационных стендах района Восточное Измайлово; на сайте управы района Восточное Измайлово размещена памятка по ранней профилактике наркомании среди несовершеннолетних, и размещены адреса и телефоны учреждений, оказывающих помощь обратившимся и членам их семей, в связи с употреблением алкоголя, наркотических, токсических, психотропных веществ, а также памятки, разработанные ГУ МВД России по г.Москве Управление за оборотом наркотиков, «Сообщи, где торгуют смертью».</w:t>
      </w:r>
    </w:p>
    <w:p w14:paraId="0509CBE8" w14:textId="77777777" w:rsidR="0018108F" w:rsidRPr="002559C9" w:rsidRDefault="0018108F" w:rsidP="001B168C">
      <w:pPr>
        <w:spacing w:after="0" w:line="240" w:lineRule="auto"/>
        <w:jc w:val="center"/>
        <w:rPr>
          <w:rFonts w:ascii="Times New Roman" w:hAnsi="Times New Roman" w:cs="Times New Roman"/>
          <w:b/>
          <w:sz w:val="28"/>
          <w:szCs w:val="28"/>
          <w:highlight w:val="yellow"/>
        </w:rPr>
      </w:pPr>
    </w:p>
    <w:p w14:paraId="5BE00D53" w14:textId="2F1BA179" w:rsidR="008C6EF5" w:rsidRPr="009B444B" w:rsidRDefault="001B168C" w:rsidP="001B168C">
      <w:pPr>
        <w:spacing w:after="0" w:line="240" w:lineRule="auto"/>
        <w:jc w:val="center"/>
        <w:rPr>
          <w:rFonts w:ascii="Times New Roman" w:hAnsi="Times New Roman" w:cs="Times New Roman"/>
          <w:b/>
          <w:sz w:val="28"/>
          <w:szCs w:val="28"/>
        </w:rPr>
      </w:pPr>
      <w:r w:rsidRPr="009B444B">
        <w:rPr>
          <w:rFonts w:ascii="Times New Roman" w:hAnsi="Times New Roman" w:cs="Times New Roman"/>
          <w:b/>
          <w:sz w:val="28"/>
          <w:szCs w:val="28"/>
        </w:rPr>
        <w:t>Работа с обращениями граждан.</w:t>
      </w:r>
    </w:p>
    <w:p w14:paraId="520E5834" w14:textId="77777777" w:rsidR="000B0547" w:rsidRPr="002559C9" w:rsidRDefault="000B0547" w:rsidP="001B168C">
      <w:pPr>
        <w:spacing w:after="0" w:line="240" w:lineRule="auto"/>
        <w:jc w:val="center"/>
        <w:rPr>
          <w:rFonts w:ascii="Times New Roman" w:hAnsi="Times New Roman" w:cs="Times New Roman"/>
          <w:b/>
          <w:sz w:val="28"/>
          <w:szCs w:val="28"/>
          <w:highlight w:val="yellow"/>
        </w:rPr>
      </w:pPr>
    </w:p>
    <w:p w14:paraId="4C73AF49" w14:textId="77777777" w:rsidR="00C33938" w:rsidRPr="00C33938" w:rsidRDefault="00C33938" w:rsidP="00C33938">
      <w:pPr>
        <w:spacing w:after="0" w:line="240" w:lineRule="auto"/>
        <w:ind w:firstLine="709"/>
        <w:jc w:val="both"/>
        <w:rPr>
          <w:rFonts w:ascii="Times New Roman" w:eastAsia="Times New Roman" w:hAnsi="Times New Roman" w:cs="Times New Roman"/>
          <w:sz w:val="28"/>
          <w:szCs w:val="28"/>
        </w:rPr>
      </w:pPr>
      <w:r w:rsidRPr="00C33938">
        <w:rPr>
          <w:rFonts w:ascii="Times New Roman" w:eastAsia="Times New Roman" w:hAnsi="Times New Roman" w:cs="Times New Roman"/>
          <w:sz w:val="28"/>
          <w:szCs w:val="28"/>
        </w:rPr>
        <w:t>За период с января по декабрь 2024 года в управу района Восточное Измайлово поступило 2918 письменных обращений, что почти на 700 обращений больше по сравнению с предыдущим годом. Регистрация коллективных обращений уменьшилась на 12%. На конец 2024 года данные обращения поступили от 39 инициативных групп, что значительно меньше по сравнению с 2023 годом.</w:t>
      </w:r>
    </w:p>
    <w:p w14:paraId="7C99CEE2" w14:textId="77777777" w:rsidR="00C33938" w:rsidRDefault="00C33938" w:rsidP="00C33938">
      <w:pPr>
        <w:spacing w:after="0" w:line="240" w:lineRule="auto"/>
        <w:ind w:firstLine="709"/>
        <w:jc w:val="both"/>
        <w:rPr>
          <w:rFonts w:ascii="Times New Roman" w:eastAsia="Times New Roman" w:hAnsi="Times New Roman" w:cs="Times New Roman"/>
          <w:sz w:val="28"/>
          <w:szCs w:val="28"/>
        </w:rPr>
      </w:pPr>
      <w:r w:rsidRPr="00C33938">
        <w:rPr>
          <w:rFonts w:ascii="Times New Roman" w:eastAsia="Times New Roman" w:hAnsi="Times New Roman" w:cs="Times New Roman"/>
          <w:sz w:val="28"/>
          <w:szCs w:val="28"/>
        </w:rPr>
        <w:t xml:space="preserve">Основными вопросами, с которыми обращались жители в 2024 году, были вопросы благоустройства территории и жилищно-коммунального </w:t>
      </w:r>
      <w:r w:rsidRPr="00C33938">
        <w:rPr>
          <w:rFonts w:ascii="Times New Roman" w:eastAsia="Times New Roman" w:hAnsi="Times New Roman" w:cs="Times New Roman"/>
          <w:sz w:val="28"/>
          <w:szCs w:val="28"/>
        </w:rPr>
        <w:lastRenderedPageBreak/>
        <w:t>хозяйства.  Такие обращения составили (81%) от общего количества обращений.</w:t>
      </w:r>
    </w:p>
    <w:p w14:paraId="195EEC37" w14:textId="6C725E26" w:rsidR="00362A50" w:rsidRPr="00C33938" w:rsidRDefault="00FC394C" w:rsidP="00C33938">
      <w:pPr>
        <w:spacing w:after="0" w:line="240" w:lineRule="auto"/>
        <w:ind w:firstLine="709"/>
        <w:jc w:val="both"/>
        <w:rPr>
          <w:rFonts w:ascii="Times New Roman" w:eastAsia="Times New Roman" w:hAnsi="Times New Roman" w:cs="Times New Roman"/>
          <w:sz w:val="28"/>
          <w:szCs w:val="28"/>
        </w:rPr>
      </w:pPr>
      <w:r w:rsidRPr="00C33938">
        <w:rPr>
          <w:rFonts w:ascii="Times New Roman" w:eastAsia="Times New Roman" w:hAnsi="Times New Roman" w:cs="Times New Roman"/>
          <w:sz w:val="28"/>
          <w:szCs w:val="28"/>
        </w:rPr>
        <w:t xml:space="preserve">В 2023 году руководством управы еженедельно по понедельникам проводился прием населения. На прием к руководителям управы района обратилось </w:t>
      </w:r>
      <w:r w:rsidR="00C33938" w:rsidRPr="00C33938">
        <w:rPr>
          <w:rFonts w:ascii="Times New Roman" w:eastAsia="Times New Roman" w:hAnsi="Times New Roman" w:cs="Times New Roman"/>
          <w:sz w:val="28"/>
          <w:szCs w:val="28"/>
        </w:rPr>
        <w:t>140 человек</w:t>
      </w:r>
      <w:r w:rsidRPr="00C33938">
        <w:rPr>
          <w:rFonts w:ascii="Times New Roman" w:eastAsia="Times New Roman" w:hAnsi="Times New Roman" w:cs="Times New Roman"/>
          <w:sz w:val="28"/>
          <w:szCs w:val="28"/>
        </w:rPr>
        <w:t xml:space="preserve"> в основном по вопросам содержания и эксплуатации жилого фонда, благоустройства, строительства. Объективные пожелания и жалобы были выполнены в установленные сроки.</w:t>
      </w:r>
    </w:p>
    <w:p w14:paraId="0E44885A" w14:textId="2A499E3C" w:rsidR="00C3370B" w:rsidRPr="00A7240A" w:rsidRDefault="00362A50" w:rsidP="00AD20B4">
      <w:pPr>
        <w:spacing w:after="0" w:line="240" w:lineRule="auto"/>
        <w:ind w:firstLine="709"/>
        <w:jc w:val="both"/>
        <w:rPr>
          <w:rFonts w:ascii="Times New Roman" w:hAnsi="Times New Roman" w:cs="Times New Roman"/>
          <w:sz w:val="28"/>
          <w:szCs w:val="28"/>
        </w:rPr>
      </w:pPr>
      <w:r w:rsidRPr="00A7240A">
        <w:rPr>
          <w:rFonts w:ascii="Times New Roman" w:hAnsi="Times New Roman" w:cs="Times New Roman"/>
          <w:sz w:val="28"/>
          <w:szCs w:val="28"/>
        </w:rPr>
        <w:t>За 202</w:t>
      </w:r>
      <w:r w:rsidR="00A7240A">
        <w:rPr>
          <w:rFonts w:ascii="Times New Roman" w:hAnsi="Times New Roman" w:cs="Times New Roman"/>
          <w:sz w:val="28"/>
          <w:szCs w:val="28"/>
        </w:rPr>
        <w:t>4</w:t>
      </w:r>
      <w:r w:rsidRPr="00A7240A">
        <w:rPr>
          <w:rFonts w:ascii="Times New Roman" w:hAnsi="Times New Roman" w:cs="Times New Roman"/>
          <w:sz w:val="28"/>
          <w:szCs w:val="28"/>
        </w:rPr>
        <w:t xml:space="preserve"> год на портал «Наш город» по району Вост</w:t>
      </w:r>
      <w:r w:rsidR="00A7240A">
        <w:rPr>
          <w:rFonts w:ascii="Times New Roman" w:hAnsi="Times New Roman" w:cs="Times New Roman"/>
          <w:sz w:val="28"/>
          <w:szCs w:val="28"/>
        </w:rPr>
        <w:t>очное Измайлово поступило 13363</w:t>
      </w:r>
      <w:r w:rsidRPr="00A7240A">
        <w:rPr>
          <w:rFonts w:ascii="Times New Roman" w:hAnsi="Times New Roman" w:cs="Times New Roman"/>
          <w:sz w:val="28"/>
          <w:szCs w:val="28"/>
        </w:rPr>
        <w:t xml:space="preserve"> обращений пользователей портала. </w:t>
      </w:r>
      <w:r w:rsidR="00AD20B4" w:rsidRPr="00A7240A">
        <w:rPr>
          <w:rFonts w:ascii="Times New Roman" w:hAnsi="Times New Roman" w:cs="Times New Roman"/>
          <w:sz w:val="28"/>
          <w:szCs w:val="28"/>
        </w:rPr>
        <w:t>Около 70% от общего числа поступивших обращений касались содержания и благоустройства дворовых территорий.</w:t>
      </w:r>
    </w:p>
    <w:p w14:paraId="5B5FBA19" w14:textId="77777777" w:rsidR="00B82B08" w:rsidRPr="002559C9" w:rsidRDefault="00B82B08" w:rsidP="00B42FCA">
      <w:pPr>
        <w:spacing w:after="0" w:line="240" w:lineRule="auto"/>
        <w:jc w:val="both"/>
        <w:rPr>
          <w:rFonts w:ascii="Times New Roman" w:hAnsi="Times New Roman" w:cs="Times New Roman"/>
          <w:sz w:val="28"/>
          <w:szCs w:val="28"/>
          <w:highlight w:val="yellow"/>
        </w:rPr>
      </w:pPr>
    </w:p>
    <w:p w14:paraId="6ABDC428" w14:textId="47D11E7A" w:rsidR="00123F39" w:rsidRPr="00282209" w:rsidRDefault="00C85EBB" w:rsidP="00F34E1E">
      <w:pPr>
        <w:spacing w:after="0" w:line="240" w:lineRule="auto"/>
        <w:jc w:val="center"/>
        <w:rPr>
          <w:rFonts w:ascii="Times New Roman" w:hAnsi="Times New Roman" w:cs="Times New Roman"/>
          <w:b/>
          <w:sz w:val="28"/>
          <w:szCs w:val="28"/>
        </w:rPr>
      </w:pPr>
      <w:r w:rsidRPr="00282209">
        <w:rPr>
          <w:rFonts w:ascii="Times New Roman" w:hAnsi="Times New Roman" w:cs="Times New Roman"/>
          <w:b/>
          <w:sz w:val="28"/>
          <w:szCs w:val="28"/>
        </w:rPr>
        <w:t>Пр</w:t>
      </w:r>
      <w:r w:rsidR="009959C2" w:rsidRPr="00282209">
        <w:rPr>
          <w:rFonts w:ascii="Times New Roman" w:hAnsi="Times New Roman" w:cs="Times New Roman"/>
          <w:b/>
          <w:sz w:val="28"/>
          <w:szCs w:val="28"/>
        </w:rPr>
        <w:t xml:space="preserve">оведение встреч </w:t>
      </w:r>
      <w:r w:rsidR="00F34E1E" w:rsidRPr="00282209">
        <w:rPr>
          <w:rFonts w:ascii="Times New Roman" w:hAnsi="Times New Roman" w:cs="Times New Roman"/>
          <w:b/>
          <w:sz w:val="28"/>
          <w:szCs w:val="28"/>
        </w:rPr>
        <w:t>главы управы с населением.</w:t>
      </w:r>
    </w:p>
    <w:p w14:paraId="3C8B1306" w14:textId="77777777" w:rsidR="000B0547" w:rsidRPr="002559C9" w:rsidRDefault="000B0547" w:rsidP="00F34E1E">
      <w:pPr>
        <w:spacing w:after="0" w:line="240" w:lineRule="auto"/>
        <w:jc w:val="center"/>
        <w:rPr>
          <w:rFonts w:ascii="Times New Roman" w:hAnsi="Times New Roman" w:cs="Times New Roman"/>
          <w:b/>
          <w:sz w:val="28"/>
          <w:szCs w:val="28"/>
          <w:highlight w:val="yellow"/>
        </w:rPr>
      </w:pPr>
    </w:p>
    <w:p w14:paraId="644D6639" w14:textId="77777777" w:rsidR="00B878D4" w:rsidRDefault="00B878D4" w:rsidP="00B878D4">
      <w:pPr>
        <w:spacing w:after="0" w:line="240" w:lineRule="auto"/>
        <w:jc w:val="both"/>
        <w:rPr>
          <w:rFonts w:ascii="Times New Roman" w:hAnsi="Times New Roman"/>
          <w:sz w:val="28"/>
        </w:rPr>
      </w:pPr>
      <w:r>
        <w:rPr>
          <w:rFonts w:ascii="Times New Roman" w:hAnsi="Times New Roman"/>
          <w:i/>
          <w:sz w:val="28"/>
        </w:rPr>
        <w:t xml:space="preserve">          </w:t>
      </w:r>
      <w:r>
        <w:rPr>
          <w:rFonts w:ascii="Times New Roman" w:hAnsi="Times New Roman"/>
          <w:sz w:val="28"/>
        </w:rPr>
        <w:t>В течение 2024 года еженедельно по субботам глава управы совместно с представителями управляющей компании, депутатами, активными жителями провел 51 обход территории района, по результатам было дано 188 поручений, большая часть их них выполнены, 33 осталось на контроле.</w:t>
      </w:r>
    </w:p>
    <w:p w14:paraId="18FA3D9F" w14:textId="77777777" w:rsidR="00B82B08" w:rsidRPr="002559C9" w:rsidRDefault="00B82B08" w:rsidP="002E2F61">
      <w:pPr>
        <w:spacing w:after="0" w:line="240" w:lineRule="auto"/>
        <w:jc w:val="both"/>
        <w:rPr>
          <w:rFonts w:ascii="Times New Roman" w:eastAsia="Times New Roman" w:hAnsi="Times New Roman" w:cs="Times New Roman"/>
          <w:i/>
          <w:sz w:val="28"/>
          <w:szCs w:val="28"/>
          <w:highlight w:val="yellow"/>
        </w:rPr>
      </w:pPr>
    </w:p>
    <w:p w14:paraId="677EC794" w14:textId="78BC27A3" w:rsidR="00C85EBB" w:rsidRPr="00345BAF" w:rsidRDefault="00F34E1E" w:rsidP="00F34E1E">
      <w:pPr>
        <w:spacing w:after="0" w:line="240" w:lineRule="auto"/>
        <w:jc w:val="center"/>
        <w:rPr>
          <w:rFonts w:ascii="Times New Roman" w:hAnsi="Times New Roman" w:cs="Times New Roman"/>
          <w:b/>
          <w:sz w:val="28"/>
          <w:szCs w:val="28"/>
        </w:rPr>
      </w:pPr>
      <w:r w:rsidRPr="00345BAF">
        <w:rPr>
          <w:rFonts w:ascii="Times New Roman" w:hAnsi="Times New Roman" w:cs="Times New Roman"/>
          <w:b/>
          <w:sz w:val="28"/>
          <w:szCs w:val="28"/>
        </w:rPr>
        <w:t>Районные СМИ.</w:t>
      </w:r>
    </w:p>
    <w:p w14:paraId="65499AD0" w14:textId="77777777" w:rsidR="000B0547" w:rsidRPr="002559C9" w:rsidRDefault="000B0547" w:rsidP="00F34E1E">
      <w:pPr>
        <w:spacing w:after="0" w:line="240" w:lineRule="auto"/>
        <w:jc w:val="center"/>
        <w:rPr>
          <w:rFonts w:ascii="Times New Roman" w:hAnsi="Times New Roman" w:cs="Times New Roman"/>
          <w:b/>
          <w:sz w:val="28"/>
          <w:szCs w:val="28"/>
          <w:highlight w:val="yellow"/>
        </w:rPr>
      </w:pPr>
    </w:p>
    <w:p w14:paraId="7E58947B" w14:textId="4E0C5001" w:rsidR="00FC394C" w:rsidRPr="00B878D4" w:rsidRDefault="00FC394C" w:rsidP="00B17B37">
      <w:pPr>
        <w:spacing w:after="0" w:line="240" w:lineRule="auto"/>
        <w:ind w:firstLine="708"/>
        <w:jc w:val="both"/>
        <w:rPr>
          <w:rFonts w:ascii="Times New Roman" w:hAnsi="Times New Roman" w:cs="Times New Roman"/>
          <w:sz w:val="28"/>
          <w:szCs w:val="28"/>
        </w:rPr>
      </w:pPr>
      <w:r w:rsidRPr="00B878D4">
        <w:rPr>
          <w:rFonts w:ascii="Times New Roman" w:hAnsi="Times New Roman" w:cs="Times New Roman"/>
          <w:sz w:val="28"/>
          <w:szCs w:val="28"/>
        </w:rPr>
        <w:t>На официальном сайте управы района Восточное Измайлово регулярно размещается актуальная информация и новости района и округа. Также на сайте имеется электронная приемная, с помощью которой жители могут направить вопросы и предложения любому структурному подразделению управы.</w:t>
      </w:r>
    </w:p>
    <w:p w14:paraId="072CAA92" w14:textId="29F18F88" w:rsidR="00FC394C" w:rsidRPr="009B444B" w:rsidRDefault="00FC394C" w:rsidP="009B444B">
      <w:pPr>
        <w:spacing w:after="0" w:line="240" w:lineRule="auto"/>
        <w:ind w:firstLine="709"/>
        <w:jc w:val="both"/>
        <w:rPr>
          <w:rFonts w:ascii="Times New Roman" w:hAnsi="Times New Roman" w:cs="Times New Roman"/>
          <w:sz w:val="28"/>
          <w:szCs w:val="28"/>
        </w:rPr>
      </w:pPr>
      <w:r w:rsidRPr="002B2879">
        <w:rPr>
          <w:rFonts w:ascii="Times New Roman" w:hAnsi="Times New Roman" w:cs="Times New Roman"/>
          <w:sz w:val="28"/>
          <w:szCs w:val="28"/>
        </w:rPr>
        <w:t>За период с 1 января 202</w:t>
      </w:r>
      <w:r w:rsidR="002B2879" w:rsidRPr="002B2879">
        <w:rPr>
          <w:rFonts w:ascii="Times New Roman" w:hAnsi="Times New Roman" w:cs="Times New Roman"/>
          <w:sz w:val="28"/>
          <w:szCs w:val="28"/>
        </w:rPr>
        <w:t>4</w:t>
      </w:r>
      <w:r w:rsidRPr="002B2879">
        <w:rPr>
          <w:rFonts w:ascii="Times New Roman" w:hAnsi="Times New Roman" w:cs="Times New Roman"/>
          <w:sz w:val="28"/>
          <w:szCs w:val="28"/>
        </w:rPr>
        <w:t xml:space="preserve"> года по 31 декабря 202</w:t>
      </w:r>
      <w:r w:rsidR="002B2879" w:rsidRPr="002B2879">
        <w:rPr>
          <w:rFonts w:ascii="Times New Roman" w:hAnsi="Times New Roman" w:cs="Times New Roman"/>
          <w:sz w:val="28"/>
          <w:szCs w:val="28"/>
        </w:rPr>
        <w:t>4</w:t>
      </w:r>
      <w:r w:rsidRPr="002B2879">
        <w:rPr>
          <w:rFonts w:ascii="Times New Roman" w:hAnsi="Times New Roman" w:cs="Times New Roman"/>
          <w:sz w:val="28"/>
          <w:szCs w:val="28"/>
        </w:rPr>
        <w:t xml:space="preserve"> года в э</w:t>
      </w:r>
      <w:r w:rsidR="002B2879" w:rsidRPr="002B2879">
        <w:rPr>
          <w:rFonts w:ascii="Times New Roman" w:hAnsi="Times New Roman" w:cs="Times New Roman"/>
          <w:sz w:val="28"/>
          <w:szCs w:val="28"/>
        </w:rPr>
        <w:t>лектронную приемную поступило 13</w:t>
      </w:r>
      <w:r w:rsidRPr="002B2879">
        <w:rPr>
          <w:rFonts w:ascii="Times New Roman" w:hAnsi="Times New Roman" w:cs="Times New Roman"/>
          <w:sz w:val="28"/>
          <w:szCs w:val="28"/>
        </w:rPr>
        <w:t>5 обращений, ответы на которые были даны в установленный срок.</w:t>
      </w:r>
    </w:p>
    <w:p w14:paraId="5A1E6612" w14:textId="77777777" w:rsidR="00023633" w:rsidRPr="002B2879" w:rsidRDefault="00023633" w:rsidP="00FC394C">
      <w:pPr>
        <w:spacing w:after="0" w:line="240" w:lineRule="auto"/>
        <w:jc w:val="center"/>
        <w:rPr>
          <w:rFonts w:ascii="Times New Roman" w:hAnsi="Times New Roman" w:cs="Times New Roman"/>
          <w:b/>
          <w:sz w:val="28"/>
          <w:szCs w:val="28"/>
        </w:rPr>
      </w:pPr>
    </w:p>
    <w:p w14:paraId="299E1413" w14:textId="24833F41" w:rsidR="0077266B" w:rsidRPr="002B2879" w:rsidRDefault="00F25125" w:rsidP="00FC394C">
      <w:pPr>
        <w:spacing w:after="0" w:line="240" w:lineRule="auto"/>
        <w:jc w:val="center"/>
        <w:rPr>
          <w:rFonts w:ascii="Times New Roman" w:hAnsi="Times New Roman" w:cs="Times New Roman"/>
          <w:b/>
          <w:sz w:val="28"/>
          <w:szCs w:val="28"/>
        </w:rPr>
      </w:pPr>
      <w:r w:rsidRPr="002B2879">
        <w:rPr>
          <w:rFonts w:ascii="Times New Roman" w:hAnsi="Times New Roman" w:cs="Times New Roman"/>
          <w:b/>
          <w:sz w:val="28"/>
          <w:szCs w:val="28"/>
        </w:rPr>
        <w:t xml:space="preserve">Выборы </w:t>
      </w:r>
      <w:r w:rsidR="00674AC8" w:rsidRPr="002B2879">
        <w:rPr>
          <w:rFonts w:ascii="Times New Roman" w:hAnsi="Times New Roman" w:cs="Times New Roman"/>
          <w:b/>
          <w:sz w:val="28"/>
          <w:szCs w:val="28"/>
        </w:rPr>
        <w:t>Мэра Москвы</w:t>
      </w:r>
      <w:r w:rsidR="00F34E1E" w:rsidRPr="002B2879">
        <w:rPr>
          <w:rFonts w:ascii="Times New Roman" w:hAnsi="Times New Roman" w:cs="Times New Roman"/>
          <w:b/>
          <w:sz w:val="28"/>
          <w:szCs w:val="28"/>
        </w:rPr>
        <w:t>.</w:t>
      </w:r>
    </w:p>
    <w:p w14:paraId="64DCAA10" w14:textId="77777777" w:rsidR="000B0547" w:rsidRPr="002559C9" w:rsidRDefault="000B0547" w:rsidP="00FC394C">
      <w:pPr>
        <w:spacing w:after="0" w:line="240" w:lineRule="auto"/>
        <w:jc w:val="center"/>
        <w:rPr>
          <w:rFonts w:ascii="Times New Roman" w:hAnsi="Times New Roman" w:cs="Times New Roman"/>
          <w:b/>
          <w:sz w:val="28"/>
          <w:szCs w:val="28"/>
          <w:highlight w:val="yellow"/>
        </w:rPr>
      </w:pPr>
    </w:p>
    <w:p w14:paraId="255DED85" w14:textId="77777777" w:rsidR="00E717AB" w:rsidRPr="00E717AB" w:rsidRDefault="00E717AB" w:rsidP="00E717AB">
      <w:pPr>
        <w:spacing w:after="0" w:line="240" w:lineRule="auto"/>
        <w:ind w:firstLine="709"/>
        <w:jc w:val="both"/>
        <w:rPr>
          <w:rFonts w:ascii="Times New Roman" w:hAnsi="Times New Roman" w:cs="Times New Roman"/>
          <w:bCs/>
          <w:sz w:val="28"/>
          <w:szCs w:val="28"/>
          <w:shd w:val="clear" w:color="auto" w:fill="FFFFFF"/>
        </w:rPr>
      </w:pPr>
      <w:r w:rsidRPr="00E717AB">
        <w:rPr>
          <w:rFonts w:ascii="Times New Roman" w:hAnsi="Times New Roman" w:cs="Times New Roman"/>
          <w:bCs/>
          <w:sz w:val="28"/>
          <w:szCs w:val="28"/>
          <w:shd w:val="clear" w:color="auto" w:fill="FFFFFF"/>
        </w:rPr>
        <w:t>Выборы Президента Российской Федерации прошли в период с 15 по 17 марта 2024 года. Жители Москвы по желанию могли проголосовать с помощью дистанционного электронного голосования, на избирательном участке или надомно.</w:t>
      </w:r>
    </w:p>
    <w:p w14:paraId="1F6DD0D3" w14:textId="77777777" w:rsidR="00E717AB" w:rsidRPr="00E717AB" w:rsidRDefault="00E717AB" w:rsidP="00E717AB">
      <w:pPr>
        <w:spacing w:after="0" w:line="240" w:lineRule="auto"/>
        <w:ind w:firstLine="709"/>
        <w:jc w:val="both"/>
        <w:rPr>
          <w:rFonts w:ascii="Times New Roman" w:hAnsi="Times New Roman" w:cs="Times New Roman"/>
          <w:bCs/>
          <w:sz w:val="28"/>
          <w:szCs w:val="28"/>
          <w:shd w:val="clear" w:color="auto" w:fill="FFFFFF"/>
        </w:rPr>
      </w:pPr>
      <w:r w:rsidRPr="00E717AB">
        <w:rPr>
          <w:rFonts w:ascii="Times New Roman" w:hAnsi="Times New Roman" w:cs="Times New Roman"/>
          <w:bCs/>
          <w:sz w:val="28"/>
          <w:szCs w:val="28"/>
          <w:shd w:val="clear" w:color="auto" w:fill="FFFFFF"/>
        </w:rPr>
        <w:t>На избирательных участках и надомно проголосовало 8752 жителя, по результатам выборов в районе Восточное Измайлово В.В. Путин получил 82,45% голосов.</w:t>
      </w:r>
    </w:p>
    <w:p w14:paraId="03A1956F" w14:textId="7035952D" w:rsidR="00674AC8" w:rsidRDefault="00E717AB" w:rsidP="00E717AB">
      <w:pPr>
        <w:spacing w:after="0" w:line="240" w:lineRule="auto"/>
        <w:ind w:firstLine="709"/>
        <w:jc w:val="both"/>
        <w:rPr>
          <w:rFonts w:ascii="Times New Roman" w:hAnsi="Times New Roman" w:cs="Times New Roman"/>
          <w:bCs/>
          <w:sz w:val="28"/>
          <w:szCs w:val="28"/>
          <w:shd w:val="clear" w:color="auto" w:fill="FFFFFF"/>
        </w:rPr>
      </w:pPr>
      <w:r w:rsidRPr="00E717AB">
        <w:rPr>
          <w:rFonts w:ascii="Times New Roman" w:hAnsi="Times New Roman" w:cs="Times New Roman"/>
          <w:bCs/>
          <w:sz w:val="28"/>
          <w:szCs w:val="28"/>
          <w:shd w:val="clear" w:color="auto" w:fill="FFFFFF"/>
        </w:rPr>
        <w:t xml:space="preserve">Так же в </w:t>
      </w:r>
      <w:r>
        <w:rPr>
          <w:rFonts w:ascii="Times New Roman" w:hAnsi="Times New Roman" w:cs="Times New Roman"/>
          <w:bCs/>
          <w:sz w:val="28"/>
          <w:szCs w:val="28"/>
          <w:shd w:val="clear" w:color="auto" w:fill="FFFFFF"/>
        </w:rPr>
        <w:t>2024</w:t>
      </w:r>
      <w:r w:rsidRPr="00E717AB">
        <w:rPr>
          <w:rFonts w:ascii="Times New Roman" w:hAnsi="Times New Roman" w:cs="Times New Roman"/>
          <w:bCs/>
          <w:sz w:val="28"/>
          <w:szCs w:val="28"/>
          <w:shd w:val="clear" w:color="auto" w:fill="FFFFFF"/>
        </w:rPr>
        <w:t xml:space="preserve"> году с 6 по 8 сентября прошли выборы депутатов Московской городской Думы. 161 житель принял участие в голосовании на участке или надомно. В.П. Арбузов набрал 83,3,69% по результатам голосования в районе.</w:t>
      </w:r>
    </w:p>
    <w:p w14:paraId="52A8D210" w14:textId="77777777" w:rsidR="00E717AB" w:rsidRDefault="00E717AB" w:rsidP="00E717AB">
      <w:pPr>
        <w:spacing w:after="0" w:line="240" w:lineRule="auto"/>
        <w:ind w:firstLine="709"/>
        <w:jc w:val="both"/>
        <w:rPr>
          <w:rFonts w:ascii="Times New Roman" w:hAnsi="Times New Roman" w:cs="Times New Roman"/>
          <w:b/>
          <w:i/>
          <w:sz w:val="28"/>
          <w:szCs w:val="28"/>
          <w:highlight w:val="yellow"/>
          <w:u w:val="single"/>
        </w:rPr>
      </w:pPr>
    </w:p>
    <w:p w14:paraId="22E1366D" w14:textId="77777777" w:rsidR="00F5728C" w:rsidRDefault="00F5728C" w:rsidP="00E717AB">
      <w:pPr>
        <w:spacing w:after="0" w:line="240" w:lineRule="auto"/>
        <w:ind w:firstLine="709"/>
        <w:jc w:val="both"/>
        <w:rPr>
          <w:rFonts w:ascii="Times New Roman" w:hAnsi="Times New Roman" w:cs="Times New Roman"/>
          <w:b/>
          <w:i/>
          <w:sz w:val="28"/>
          <w:szCs w:val="28"/>
          <w:highlight w:val="yellow"/>
          <w:u w:val="single"/>
        </w:rPr>
      </w:pPr>
    </w:p>
    <w:p w14:paraId="34F1A833" w14:textId="77777777" w:rsidR="00F5728C" w:rsidRPr="002559C9" w:rsidRDefault="00F5728C" w:rsidP="00E717AB">
      <w:pPr>
        <w:spacing w:after="0" w:line="240" w:lineRule="auto"/>
        <w:ind w:firstLine="709"/>
        <w:jc w:val="both"/>
        <w:rPr>
          <w:rFonts w:ascii="Times New Roman" w:hAnsi="Times New Roman" w:cs="Times New Roman"/>
          <w:b/>
          <w:i/>
          <w:sz w:val="28"/>
          <w:szCs w:val="28"/>
          <w:highlight w:val="yellow"/>
          <w:u w:val="single"/>
        </w:rPr>
      </w:pPr>
    </w:p>
    <w:p w14:paraId="7A0FDF3E" w14:textId="0B67927E" w:rsidR="00C85EBB" w:rsidRPr="00E717AB" w:rsidRDefault="00C85EBB" w:rsidP="00C230FB">
      <w:pPr>
        <w:spacing w:after="0" w:line="240" w:lineRule="auto"/>
        <w:jc w:val="center"/>
        <w:rPr>
          <w:rFonts w:ascii="Times New Roman" w:hAnsi="Times New Roman" w:cs="Times New Roman"/>
          <w:b/>
          <w:sz w:val="28"/>
          <w:szCs w:val="28"/>
        </w:rPr>
      </w:pPr>
      <w:r w:rsidRPr="00E717AB">
        <w:rPr>
          <w:rFonts w:ascii="Times New Roman" w:hAnsi="Times New Roman" w:cs="Times New Roman"/>
          <w:b/>
          <w:sz w:val="28"/>
          <w:szCs w:val="28"/>
        </w:rPr>
        <w:lastRenderedPageBreak/>
        <w:t xml:space="preserve">Взаимодействие с </w:t>
      </w:r>
      <w:r w:rsidR="003070F8" w:rsidRPr="00E717AB">
        <w:rPr>
          <w:rFonts w:ascii="Times New Roman" w:hAnsi="Times New Roman" w:cs="Times New Roman"/>
          <w:b/>
          <w:sz w:val="28"/>
          <w:szCs w:val="28"/>
        </w:rPr>
        <w:t xml:space="preserve">органами </w:t>
      </w:r>
      <w:r w:rsidR="00C230FB" w:rsidRPr="00E717AB">
        <w:rPr>
          <w:rFonts w:ascii="Times New Roman" w:hAnsi="Times New Roman" w:cs="Times New Roman"/>
          <w:b/>
          <w:sz w:val="28"/>
          <w:szCs w:val="28"/>
        </w:rPr>
        <w:t>МСУ.</w:t>
      </w:r>
    </w:p>
    <w:p w14:paraId="1F6B9DFA" w14:textId="77777777" w:rsidR="000B0547" w:rsidRPr="00E717AB" w:rsidRDefault="000B0547" w:rsidP="00C230FB">
      <w:pPr>
        <w:spacing w:after="0" w:line="240" w:lineRule="auto"/>
        <w:jc w:val="center"/>
        <w:rPr>
          <w:rFonts w:ascii="Times New Roman" w:hAnsi="Times New Roman" w:cs="Times New Roman"/>
          <w:b/>
          <w:sz w:val="28"/>
          <w:szCs w:val="28"/>
        </w:rPr>
      </w:pPr>
    </w:p>
    <w:p w14:paraId="30314C13" w14:textId="0A0090F1" w:rsidR="00C85EBB" w:rsidRPr="00E717AB" w:rsidRDefault="00B57312" w:rsidP="00CB4AAA">
      <w:pPr>
        <w:spacing w:after="0" w:line="240" w:lineRule="auto"/>
        <w:contextualSpacing/>
        <w:jc w:val="both"/>
        <w:rPr>
          <w:rFonts w:ascii="Times New Roman" w:eastAsia="Calibri" w:hAnsi="Times New Roman" w:cs="Times New Roman"/>
          <w:sz w:val="28"/>
          <w:szCs w:val="28"/>
        </w:rPr>
      </w:pPr>
      <w:r w:rsidRPr="00E717AB">
        <w:rPr>
          <w:rFonts w:ascii="Times New Roman" w:eastAsia="Calibri" w:hAnsi="Times New Roman" w:cs="Times New Roman"/>
          <w:sz w:val="28"/>
          <w:szCs w:val="28"/>
        </w:rPr>
        <w:t xml:space="preserve">         </w:t>
      </w:r>
      <w:r w:rsidR="002E2F61" w:rsidRPr="00E717AB">
        <w:rPr>
          <w:rFonts w:ascii="Times New Roman" w:eastAsia="Calibri" w:hAnsi="Times New Roman" w:cs="Times New Roman"/>
          <w:sz w:val="28"/>
          <w:szCs w:val="28"/>
        </w:rPr>
        <w:t xml:space="preserve"> </w:t>
      </w:r>
      <w:r w:rsidR="00C85EBB" w:rsidRPr="00E717AB">
        <w:rPr>
          <w:rFonts w:ascii="Times New Roman" w:eastAsia="Calibri" w:hAnsi="Times New Roman" w:cs="Times New Roman"/>
          <w:sz w:val="28"/>
          <w:szCs w:val="28"/>
        </w:rPr>
        <w:t xml:space="preserve">В течение </w:t>
      </w:r>
      <w:r w:rsidR="0083010B" w:rsidRPr="00E717AB">
        <w:rPr>
          <w:rFonts w:ascii="Times New Roman" w:eastAsia="Calibri" w:hAnsi="Times New Roman" w:cs="Times New Roman"/>
          <w:sz w:val="28"/>
          <w:szCs w:val="28"/>
        </w:rPr>
        <w:t>202</w:t>
      </w:r>
      <w:r w:rsidR="00E717AB" w:rsidRPr="00E717AB">
        <w:rPr>
          <w:rFonts w:ascii="Times New Roman" w:eastAsia="Calibri" w:hAnsi="Times New Roman" w:cs="Times New Roman"/>
          <w:sz w:val="28"/>
          <w:szCs w:val="28"/>
        </w:rPr>
        <w:t>4</w:t>
      </w:r>
      <w:r w:rsidR="00C85EBB" w:rsidRPr="00E717AB">
        <w:rPr>
          <w:rFonts w:ascii="Times New Roman" w:eastAsia="Calibri" w:hAnsi="Times New Roman" w:cs="Times New Roman"/>
          <w:sz w:val="28"/>
          <w:szCs w:val="28"/>
        </w:rPr>
        <w:t xml:space="preserve"> года </w:t>
      </w:r>
      <w:r w:rsidR="00BD18EF" w:rsidRPr="00E717AB">
        <w:rPr>
          <w:rFonts w:ascii="Times New Roman" w:eastAsia="Calibri" w:hAnsi="Times New Roman" w:cs="Times New Roman"/>
          <w:sz w:val="28"/>
          <w:szCs w:val="28"/>
        </w:rPr>
        <w:t>глав</w:t>
      </w:r>
      <w:r w:rsidR="00EB4ECA" w:rsidRPr="00E717AB">
        <w:rPr>
          <w:rFonts w:ascii="Times New Roman" w:eastAsia="Calibri" w:hAnsi="Times New Roman" w:cs="Times New Roman"/>
          <w:sz w:val="28"/>
          <w:szCs w:val="28"/>
        </w:rPr>
        <w:t>а</w:t>
      </w:r>
      <w:r w:rsidR="009D79FF" w:rsidRPr="00E717AB">
        <w:rPr>
          <w:rFonts w:ascii="Times New Roman" w:eastAsia="Calibri" w:hAnsi="Times New Roman" w:cs="Times New Roman"/>
          <w:sz w:val="28"/>
          <w:szCs w:val="28"/>
        </w:rPr>
        <w:t xml:space="preserve"> управы района,</w:t>
      </w:r>
      <w:r w:rsidR="00C85EBB" w:rsidRPr="00E717AB">
        <w:rPr>
          <w:rFonts w:ascii="Times New Roman" w:eastAsia="Calibri" w:hAnsi="Times New Roman" w:cs="Times New Roman"/>
          <w:sz w:val="28"/>
          <w:szCs w:val="28"/>
        </w:rPr>
        <w:t xml:space="preserve"> </w:t>
      </w:r>
      <w:r w:rsidR="00BD18EF" w:rsidRPr="00E717AB">
        <w:rPr>
          <w:rFonts w:ascii="Times New Roman" w:eastAsia="Calibri" w:hAnsi="Times New Roman" w:cs="Times New Roman"/>
          <w:sz w:val="28"/>
          <w:szCs w:val="28"/>
        </w:rPr>
        <w:t xml:space="preserve">его </w:t>
      </w:r>
      <w:r w:rsidR="00541535" w:rsidRPr="00E717AB">
        <w:rPr>
          <w:rFonts w:ascii="Times New Roman" w:eastAsia="Calibri" w:hAnsi="Times New Roman" w:cs="Times New Roman"/>
          <w:sz w:val="28"/>
          <w:szCs w:val="28"/>
        </w:rPr>
        <w:t>заместител</w:t>
      </w:r>
      <w:r w:rsidR="00014297" w:rsidRPr="00E717AB">
        <w:rPr>
          <w:rFonts w:ascii="Times New Roman" w:eastAsia="Calibri" w:hAnsi="Times New Roman" w:cs="Times New Roman"/>
          <w:sz w:val="28"/>
          <w:szCs w:val="28"/>
        </w:rPr>
        <w:t>и</w:t>
      </w:r>
      <w:r w:rsidR="009D79FF" w:rsidRPr="00E717AB">
        <w:rPr>
          <w:rFonts w:ascii="Times New Roman" w:eastAsia="Calibri" w:hAnsi="Times New Roman" w:cs="Times New Roman"/>
          <w:sz w:val="28"/>
          <w:szCs w:val="28"/>
        </w:rPr>
        <w:t xml:space="preserve"> и руководители структурных подразделений</w:t>
      </w:r>
      <w:r w:rsidR="00C85EBB" w:rsidRPr="00E717AB">
        <w:rPr>
          <w:rFonts w:ascii="Times New Roman" w:eastAsia="Calibri" w:hAnsi="Times New Roman" w:cs="Times New Roman"/>
          <w:sz w:val="28"/>
          <w:szCs w:val="28"/>
        </w:rPr>
        <w:t xml:space="preserve"> принимали участие в заседаниях Совета депутатов</w:t>
      </w:r>
      <w:r w:rsidR="00247189" w:rsidRPr="00E717AB">
        <w:rPr>
          <w:rFonts w:ascii="Times New Roman" w:eastAsia="Calibri" w:hAnsi="Times New Roman" w:cs="Times New Roman"/>
          <w:sz w:val="28"/>
          <w:szCs w:val="28"/>
        </w:rPr>
        <w:t xml:space="preserve"> муниципального округа Восточное Измайлово</w:t>
      </w:r>
      <w:r w:rsidR="00C85EBB" w:rsidRPr="00E717AB">
        <w:rPr>
          <w:rFonts w:ascii="Times New Roman" w:eastAsia="Calibri" w:hAnsi="Times New Roman" w:cs="Times New Roman"/>
          <w:sz w:val="28"/>
          <w:szCs w:val="28"/>
        </w:rPr>
        <w:t xml:space="preserve">. </w:t>
      </w:r>
      <w:r w:rsidR="00EB4ECA" w:rsidRPr="00E717AB">
        <w:rPr>
          <w:rFonts w:ascii="Times New Roman" w:eastAsia="Calibri" w:hAnsi="Times New Roman" w:cs="Times New Roman"/>
          <w:sz w:val="28"/>
          <w:szCs w:val="28"/>
        </w:rPr>
        <w:t>Г</w:t>
      </w:r>
      <w:r w:rsidR="00BD18EF" w:rsidRPr="00E717AB">
        <w:rPr>
          <w:rFonts w:ascii="Times New Roman" w:eastAsia="Calibri" w:hAnsi="Times New Roman" w:cs="Times New Roman"/>
          <w:sz w:val="28"/>
          <w:szCs w:val="28"/>
        </w:rPr>
        <w:t>лав</w:t>
      </w:r>
      <w:r w:rsidR="00EB4ECA" w:rsidRPr="00E717AB">
        <w:rPr>
          <w:rFonts w:ascii="Times New Roman" w:eastAsia="Calibri" w:hAnsi="Times New Roman" w:cs="Times New Roman"/>
          <w:sz w:val="28"/>
          <w:szCs w:val="28"/>
        </w:rPr>
        <w:t>ой</w:t>
      </w:r>
      <w:r w:rsidR="00F30470" w:rsidRPr="00E717AB">
        <w:rPr>
          <w:rFonts w:ascii="Times New Roman" w:eastAsia="Calibri" w:hAnsi="Times New Roman" w:cs="Times New Roman"/>
          <w:sz w:val="28"/>
          <w:szCs w:val="28"/>
        </w:rPr>
        <w:t xml:space="preserve"> управы на заседания С</w:t>
      </w:r>
      <w:r w:rsidR="00C85EBB" w:rsidRPr="00E717AB">
        <w:rPr>
          <w:rFonts w:ascii="Times New Roman" w:eastAsia="Calibri" w:hAnsi="Times New Roman" w:cs="Times New Roman"/>
          <w:sz w:val="28"/>
          <w:szCs w:val="28"/>
        </w:rPr>
        <w:t xml:space="preserve">овета депутатов района Восточное Измайлово </w:t>
      </w:r>
      <w:r w:rsidR="001C3957" w:rsidRPr="00E717AB">
        <w:rPr>
          <w:rFonts w:ascii="Times New Roman" w:eastAsia="Calibri" w:hAnsi="Times New Roman" w:cs="Times New Roman"/>
          <w:sz w:val="28"/>
          <w:szCs w:val="28"/>
        </w:rPr>
        <w:t xml:space="preserve">было </w:t>
      </w:r>
      <w:r w:rsidR="00C85EBB" w:rsidRPr="00E717AB">
        <w:rPr>
          <w:rFonts w:ascii="Times New Roman" w:eastAsia="Calibri" w:hAnsi="Times New Roman" w:cs="Times New Roman"/>
          <w:sz w:val="28"/>
          <w:szCs w:val="28"/>
        </w:rPr>
        <w:t>вынесено множество вопросов, в том числе: ежеквартальные сводные планы по досуговой и физкультурной работе с детьми по месту жительства, согласование расходования средств по программе социально-экономического развития района, адресный перечень объектов благоустройства дворовых территорий и объектов образования.</w:t>
      </w:r>
    </w:p>
    <w:p w14:paraId="44BB4A3C" w14:textId="77777777" w:rsidR="009D79FF" w:rsidRPr="002559C9" w:rsidRDefault="009D79FF" w:rsidP="00CB4AAA">
      <w:pPr>
        <w:spacing w:after="0" w:line="240" w:lineRule="auto"/>
        <w:jc w:val="both"/>
        <w:rPr>
          <w:rFonts w:ascii="Times New Roman" w:hAnsi="Times New Roman" w:cs="Times New Roman"/>
          <w:i/>
          <w:sz w:val="28"/>
          <w:szCs w:val="28"/>
          <w:highlight w:val="yellow"/>
        </w:rPr>
      </w:pPr>
    </w:p>
    <w:p w14:paraId="601BAB06" w14:textId="4CCC931F" w:rsidR="00820376" w:rsidRPr="002559C9" w:rsidRDefault="00820376" w:rsidP="00C230FB">
      <w:pPr>
        <w:spacing w:after="0" w:line="240" w:lineRule="auto"/>
        <w:jc w:val="center"/>
        <w:rPr>
          <w:rFonts w:ascii="Times New Roman" w:hAnsi="Times New Roman" w:cs="Times New Roman"/>
          <w:b/>
          <w:sz w:val="28"/>
          <w:szCs w:val="28"/>
          <w:highlight w:val="yellow"/>
        </w:rPr>
      </w:pPr>
      <w:r w:rsidRPr="00345BAF">
        <w:rPr>
          <w:rFonts w:ascii="Times New Roman" w:hAnsi="Times New Roman" w:cs="Times New Roman"/>
          <w:b/>
          <w:sz w:val="28"/>
          <w:szCs w:val="28"/>
        </w:rPr>
        <w:t>Взаимодействие с общественными советниками</w:t>
      </w:r>
      <w:r w:rsidR="00C230FB" w:rsidRPr="00345BAF">
        <w:rPr>
          <w:rFonts w:ascii="Times New Roman" w:hAnsi="Times New Roman" w:cs="Times New Roman"/>
          <w:b/>
          <w:sz w:val="28"/>
          <w:szCs w:val="28"/>
        </w:rPr>
        <w:t>.</w:t>
      </w:r>
    </w:p>
    <w:p w14:paraId="5F34D8FD" w14:textId="77777777" w:rsidR="000B0547" w:rsidRPr="002559C9" w:rsidRDefault="000B0547" w:rsidP="00C230FB">
      <w:pPr>
        <w:spacing w:after="0" w:line="240" w:lineRule="auto"/>
        <w:jc w:val="center"/>
        <w:rPr>
          <w:rFonts w:ascii="Times New Roman" w:hAnsi="Times New Roman" w:cs="Times New Roman"/>
          <w:b/>
          <w:sz w:val="28"/>
          <w:szCs w:val="28"/>
          <w:highlight w:val="yellow"/>
        </w:rPr>
      </w:pPr>
    </w:p>
    <w:p w14:paraId="4F1A9627" w14:textId="380F518F" w:rsidR="00E717AB" w:rsidRPr="00E717AB" w:rsidRDefault="00E717AB" w:rsidP="00E717AB">
      <w:pPr>
        <w:spacing w:after="0" w:line="240" w:lineRule="auto"/>
        <w:ind w:firstLine="851"/>
        <w:jc w:val="both"/>
        <w:rPr>
          <w:rFonts w:ascii="Times New Roman" w:hAnsi="Times New Roman" w:cs="Times New Roman"/>
          <w:sz w:val="28"/>
          <w:szCs w:val="28"/>
        </w:rPr>
      </w:pPr>
      <w:r w:rsidRPr="00E717AB">
        <w:rPr>
          <w:rFonts w:ascii="Times New Roman" w:hAnsi="Times New Roman" w:cs="Times New Roman"/>
          <w:sz w:val="28"/>
          <w:szCs w:val="28"/>
        </w:rPr>
        <w:t>В 2024 году велась активная работа с общественными советниками главы управы района Восточное Измайлово. Общее количество общественных советников составляет 19</w:t>
      </w:r>
      <w:r>
        <w:rPr>
          <w:rFonts w:ascii="Times New Roman" w:hAnsi="Times New Roman" w:cs="Times New Roman"/>
          <w:sz w:val="28"/>
          <w:szCs w:val="28"/>
        </w:rPr>
        <w:t>8</w:t>
      </w:r>
      <w:r w:rsidRPr="00E717AB">
        <w:rPr>
          <w:rFonts w:ascii="Times New Roman" w:hAnsi="Times New Roman" w:cs="Times New Roman"/>
          <w:sz w:val="28"/>
          <w:szCs w:val="28"/>
        </w:rPr>
        <w:t xml:space="preserve"> человек.</w:t>
      </w:r>
    </w:p>
    <w:p w14:paraId="49FF3E05" w14:textId="77777777" w:rsidR="00E717AB" w:rsidRPr="00E717AB" w:rsidRDefault="00E717AB" w:rsidP="00E717AB">
      <w:pPr>
        <w:spacing w:after="0" w:line="240" w:lineRule="auto"/>
        <w:ind w:firstLine="851"/>
        <w:jc w:val="both"/>
        <w:rPr>
          <w:rFonts w:ascii="Times New Roman" w:hAnsi="Times New Roman" w:cs="Times New Roman"/>
          <w:sz w:val="28"/>
          <w:szCs w:val="28"/>
        </w:rPr>
      </w:pPr>
      <w:r w:rsidRPr="00E717AB">
        <w:rPr>
          <w:rFonts w:ascii="Times New Roman" w:hAnsi="Times New Roman" w:cs="Times New Roman"/>
          <w:sz w:val="28"/>
          <w:szCs w:val="28"/>
        </w:rPr>
        <w:t>Все общественные советники регулярно учувствуют в городских, окружных и районных мероприятиях. Так же принимают активное участие в подготовке и проведению выборов.</w:t>
      </w:r>
    </w:p>
    <w:p w14:paraId="0F8BB586" w14:textId="4E4BAB1B" w:rsidR="00FC394C" w:rsidRPr="002559C9" w:rsidRDefault="00E717AB" w:rsidP="00EF6D96">
      <w:pPr>
        <w:spacing w:before="240" w:after="0" w:line="240" w:lineRule="auto"/>
        <w:ind w:firstLine="851"/>
        <w:jc w:val="both"/>
        <w:rPr>
          <w:rFonts w:ascii="Times New Roman" w:hAnsi="Times New Roman" w:cs="Times New Roman"/>
          <w:sz w:val="28"/>
          <w:szCs w:val="28"/>
          <w:highlight w:val="yellow"/>
        </w:rPr>
      </w:pPr>
      <w:r w:rsidRPr="00E717AB">
        <w:rPr>
          <w:rFonts w:ascii="Times New Roman" w:hAnsi="Times New Roman" w:cs="Times New Roman"/>
          <w:sz w:val="28"/>
          <w:szCs w:val="28"/>
        </w:rPr>
        <w:t>На протяжении всего года проводились ежемесячные поздравления общественных советников с днем рождения, управой района были организованы</w:t>
      </w:r>
      <w:r w:rsidR="00AA24E3">
        <w:rPr>
          <w:rFonts w:ascii="Times New Roman" w:hAnsi="Times New Roman" w:cs="Times New Roman"/>
          <w:sz w:val="28"/>
          <w:szCs w:val="28"/>
        </w:rPr>
        <w:t xml:space="preserve"> 6</w:t>
      </w:r>
      <w:r w:rsidRPr="00E717AB">
        <w:rPr>
          <w:rFonts w:ascii="Times New Roman" w:hAnsi="Times New Roman" w:cs="Times New Roman"/>
          <w:sz w:val="28"/>
          <w:szCs w:val="28"/>
        </w:rPr>
        <w:t xml:space="preserve"> экскурси</w:t>
      </w:r>
      <w:r w:rsidR="00AA24E3">
        <w:rPr>
          <w:rFonts w:ascii="Times New Roman" w:hAnsi="Times New Roman" w:cs="Times New Roman"/>
          <w:sz w:val="28"/>
          <w:szCs w:val="28"/>
        </w:rPr>
        <w:t>й (</w:t>
      </w:r>
      <w:r w:rsidR="00AA24E3" w:rsidRPr="00AA24E3">
        <w:rPr>
          <w:rFonts w:ascii="Times New Roman" w:hAnsi="Times New Roman" w:cs="Times New Roman"/>
          <w:sz w:val="28"/>
          <w:szCs w:val="28"/>
        </w:rPr>
        <w:t>Музей усадьба Глинки</w:t>
      </w:r>
      <w:r w:rsidR="00AA24E3">
        <w:rPr>
          <w:rFonts w:ascii="Times New Roman" w:hAnsi="Times New Roman" w:cs="Times New Roman"/>
          <w:sz w:val="28"/>
          <w:szCs w:val="28"/>
        </w:rPr>
        <w:t>, г. Звенигород Саввино-Сторожевский монастырь, Парк Патриот и др.)</w:t>
      </w:r>
      <w:r w:rsidRPr="00E717AB">
        <w:rPr>
          <w:rFonts w:ascii="Times New Roman" w:hAnsi="Times New Roman" w:cs="Times New Roman"/>
          <w:sz w:val="28"/>
          <w:szCs w:val="28"/>
        </w:rPr>
        <w:t xml:space="preserve"> и встречи с представителя</w:t>
      </w:r>
      <w:r w:rsidR="00EF6D96">
        <w:rPr>
          <w:rFonts w:ascii="Times New Roman" w:hAnsi="Times New Roman" w:cs="Times New Roman"/>
          <w:sz w:val="28"/>
          <w:szCs w:val="28"/>
        </w:rPr>
        <w:t>ми различных организаций района (</w:t>
      </w:r>
      <w:r w:rsidR="00EF6D96" w:rsidRPr="00AA24E3">
        <w:rPr>
          <w:rFonts w:ascii="Times New Roman" w:hAnsi="Times New Roman" w:cs="Times New Roman"/>
          <w:sz w:val="28"/>
          <w:szCs w:val="28"/>
        </w:rPr>
        <w:t xml:space="preserve">ГБУ «Мой социальный помощник», Городской поликлиники №175, МФЦ района Восточное Измайлово, ИФНС № 19, ПФР, </w:t>
      </w:r>
      <w:r w:rsidR="00AA24E3" w:rsidRPr="00AA24E3">
        <w:rPr>
          <w:rFonts w:ascii="Times New Roman" w:hAnsi="Times New Roman" w:cs="Times New Roman"/>
          <w:sz w:val="28"/>
          <w:szCs w:val="28"/>
        </w:rPr>
        <w:t>ОМВД</w:t>
      </w:r>
      <w:r w:rsidR="00EF6D96" w:rsidRPr="00AA24E3">
        <w:rPr>
          <w:rFonts w:ascii="Times New Roman" w:hAnsi="Times New Roman" w:cs="Times New Roman"/>
          <w:sz w:val="28"/>
          <w:szCs w:val="28"/>
        </w:rPr>
        <w:t xml:space="preserve"> района Восточное Измайлово</w:t>
      </w:r>
      <w:r w:rsidR="00AA24E3" w:rsidRPr="00AA24E3">
        <w:rPr>
          <w:rFonts w:ascii="Times New Roman" w:hAnsi="Times New Roman" w:cs="Times New Roman"/>
          <w:sz w:val="28"/>
          <w:szCs w:val="28"/>
        </w:rPr>
        <w:t>, Измайловской прокуратуры</w:t>
      </w:r>
      <w:r w:rsidR="00AA24E3">
        <w:rPr>
          <w:rFonts w:ascii="Times New Roman" w:hAnsi="Times New Roman" w:cs="Times New Roman"/>
          <w:sz w:val="28"/>
          <w:szCs w:val="28"/>
        </w:rPr>
        <w:t xml:space="preserve"> и др.</w:t>
      </w:r>
      <w:r w:rsidR="00EF6D96" w:rsidRPr="00AA24E3">
        <w:rPr>
          <w:rFonts w:ascii="Times New Roman" w:hAnsi="Times New Roman" w:cs="Times New Roman"/>
          <w:sz w:val="28"/>
          <w:szCs w:val="28"/>
        </w:rPr>
        <w:t>).</w:t>
      </w:r>
    </w:p>
    <w:p w14:paraId="47F0161B" w14:textId="77777777" w:rsidR="00AA24E3" w:rsidRDefault="00AA24E3" w:rsidP="006178ED">
      <w:pPr>
        <w:spacing w:after="0" w:line="240" w:lineRule="auto"/>
        <w:jc w:val="center"/>
        <w:rPr>
          <w:rFonts w:ascii="Times New Roman" w:hAnsi="Times New Roman" w:cs="Times New Roman"/>
          <w:b/>
          <w:sz w:val="28"/>
          <w:szCs w:val="28"/>
        </w:rPr>
      </w:pPr>
    </w:p>
    <w:p w14:paraId="10CD8E21" w14:textId="4923671E" w:rsidR="00B822BA" w:rsidRPr="002B2879" w:rsidRDefault="00B822BA" w:rsidP="006178ED">
      <w:pPr>
        <w:spacing w:after="0" w:line="240" w:lineRule="auto"/>
        <w:jc w:val="center"/>
        <w:rPr>
          <w:rFonts w:ascii="Times New Roman" w:hAnsi="Times New Roman" w:cs="Times New Roman"/>
          <w:b/>
          <w:sz w:val="28"/>
          <w:szCs w:val="28"/>
        </w:rPr>
      </w:pPr>
      <w:r w:rsidRPr="002B2879">
        <w:rPr>
          <w:rFonts w:ascii="Times New Roman" w:hAnsi="Times New Roman" w:cs="Times New Roman"/>
          <w:b/>
          <w:sz w:val="28"/>
          <w:szCs w:val="28"/>
        </w:rPr>
        <w:t>Взаимодействие с Молодежной палатой</w:t>
      </w:r>
      <w:r w:rsidR="006178ED" w:rsidRPr="002B2879">
        <w:rPr>
          <w:rFonts w:ascii="Times New Roman" w:hAnsi="Times New Roman" w:cs="Times New Roman"/>
          <w:b/>
          <w:sz w:val="28"/>
          <w:szCs w:val="28"/>
        </w:rPr>
        <w:t>.</w:t>
      </w:r>
    </w:p>
    <w:p w14:paraId="6E37B98B" w14:textId="77777777" w:rsidR="000B0547" w:rsidRPr="002559C9" w:rsidRDefault="000B0547" w:rsidP="006178ED">
      <w:pPr>
        <w:spacing w:after="0" w:line="240" w:lineRule="auto"/>
        <w:jc w:val="center"/>
        <w:rPr>
          <w:rFonts w:ascii="Times New Roman" w:hAnsi="Times New Roman" w:cs="Times New Roman"/>
          <w:b/>
          <w:sz w:val="28"/>
          <w:szCs w:val="28"/>
          <w:highlight w:val="yellow"/>
        </w:rPr>
      </w:pPr>
    </w:p>
    <w:p w14:paraId="0C9022D6" w14:textId="580B9B31" w:rsidR="00E717AB" w:rsidRPr="00E717AB" w:rsidRDefault="00E717AB" w:rsidP="00E717AB">
      <w:pPr>
        <w:spacing w:after="0" w:line="240" w:lineRule="auto"/>
        <w:ind w:firstLine="709"/>
        <w:jc w:val="both"/>
        <w:rPr>
          <w:rFonts w:ascii="Times New Roman" w:hAnsi="Times New Roman" w:cs="Times New Roman"/>
          <w:sz w:val="28"/>
          <w:szCs w:val="28"/>
        </w:rPr>
      </w:pPr>
      <w:r w:rsidRPr="00E717AB">
        <w:rPr>
          <w:rFonts w:ascii="Times New Roman" w:hAnsi="Times New Roman" w:cs="Times New Roman"/>
          <w:sz w:val="28"/>
          <w:szCs w:val="28"/>
        </w:rPr>
        <w:t xml:space="preserve">В районе Восточное Измайлово осуществляет свою деятельность Молодежная палата. В </w:t>
      </w:r>
      <w:r>
        <w:rPr>
          <w:rFonts w:ascii="Times New Roman" w:hAnsi="Times New Roman" w:cs="Times New Roman"/>
          <w:sz w:val="28"/>
          <w:szCs w:val="28"/>
        </w:rPr>
        <w:t xml:space="preserve"> ее </w:t>
      </w:r>
      <w:r w:rsidRPr="00E717AB">
        <w:rPr>
          <w:rFonts w:ascii="Times New Roman" w:hAnsi="Times New Roman" w:cs="Times New Roman"/>
          <w:sz w:val="28"/>
          <w:szCs w:val="28"/>
        </w:rPr>
        <w:t xml:space="preserve">составе </w:t>
      </w:r>
      <w:r>
        <w:rPr>
          <w:rFonts w:ascii="Times New Roman" w:hAnsi="Times New Roman" w:cs="Times New Roman"/>
          <w:sz w:val="28"/>
          <w:szCs w:val="28"/>
        </w:rPr>
        <w:t>6</w:t>
      </w:r>
      <w:r w:rsidRPr="00E717AB">
        <w:rPr>
          <w:rFonts w:ascii="Times New Roman" w:hAnsi="Times New Roman" w:cs="Times New Roman"/>
          <w:sz w:val="28"/>
          <w:szCs w:val="28"/>
        </w:rPr>
        <w:t xml:space="preserve"> членов</w:t>
      </w:r>
      <w:r>
        <w:rPr>
          <w:rFonts w:ascii="Times New Roman" w:hAnsi="Times New Roman" w:cs="Times New Roman"/>
          <w:sz w:val="28"/>
          <w:szCs w:val="28"/>
        </w:rPr>
        <w:t xml:space="preserve">  и 5 резервистов</w:t>
      </w:r>
      <w:r w:rsidRPr="00E717AB">
        <w:rPr>
          <w:rFonts w:ascii="Times New Roman" w:hAnsi="Times New Roman" w:cs="Times New Roman"/>
          <w:sz w:val="28"/>
          <w:szCs w:val="28"/>
        </w:rPr>
        <w:t>. В ноябре  2024 года прошла ротация членов молодежной палаты, по итогам которой в состав вошли 2 основных член</w:t>
      </w:r>
      <w:r>
        <w:rPr>
          <w:rFonts w:ascii="Times New Roman" w:hAnsi="Times New Roman" w:cs="Times New Roman"/>
          <w:sz w:val="28"/>
          <w:szCs w:val="28"/>
        </w:rPr>
        <w:t>а</w:t>
      </w:r>
      <w:r w:rsidRPr="00E717AB">
        <w:rPr>
          <w:rFonts w:ascii="Times New Roman" w:hAnsi="Times New Roman" w:cs="Times New Roman"/>
          <w:sz w:val="28"/>
          <w:szCs w:val="28"/>
        </w:rPr>
        <w:t xml:space="preserve"> и </w:t>
      </w:r>
      <w:r>
        <w:rPr>
          <w:rFonts w:ascii="Times New Roman" w:hAnsi="Times New Roman" w:cs="Times New Roman"/>
          <w:sz w:val="28"/>
          <w:szCs w:val="28"/>
        </w:rPr>
        <w:t>4</w:t>
      </w:r>
      <w:r w:rsidRPr="00E717AB">
        <w:rPr>
          <w:rFonts w:ascii="Times New Roman" w:hAnsi="Times New Roman" w:cs="Times New Roman"/>
          <w:sz w:val="28"/>
          <w:szCs w:val="28"/>
        </w:rPr>
        <w:t xml:space="preserve"> резервиста.</w:t>
      </w:r>
    </w:p>
    <w:p w14:paraId="10952D62" w14:textId="51BFD010" w:rsidR="00E717AB" w:rsidRPr="00E717AB" w:rsidRDefault="00E717AB" w:rsidP="00E717AB">
      <w:pPr>
        <w:spacing w:after="0" w:line="240" w:lineRule="auto"/>
        <w:ind w:firstLine="709"/>
        <w:jc w:val="both"/>
        <w:rPr>
          <w:rFonts w:ascii="Times New Roman" w:hAnsi="Times New Roman" w:cs="Times New Roman"/>
          <w:sz w:val="28"/>
          <w:szCs w:val="28"/>
        </w:rPr>
      </w:pPr>
      <w:r w:rsidRPr="00E717AB">
        <w:rPr>
          <w:rFonts w:ascii="Times New Roman" w:hAnsi="Times New Roman" w:cs="Times New Roman"/>
          <w:sz w:val="28"/>
          <w:szCs w:val="28"/>
        </w:rPr>
        <w:t>Идет работа по привлечению активной молодежи района к деятельности в молодежной палате. Ребята активно ра</w:t>
      </w:r>
      <w:r>
        <w:rPr>
          <w:rFonts w:ascii="Times New Roman" w:hAnsi="Times New Roman" w:cs="Times New Roman"/>
          <w:sz w:val="28"/>
          <w:szCs w:val="28"/>
        </w:rPr>
        <w:t>ботали в 2024 году,</w:t>
      </w:r>
      <w:r w:rsidRPr="00E717AB">
        <w:rPr>
          <w:rFonts w:ascii="Times New Roman" w:hAnsi="Times New Roman" w:cs="Times New Roman"/>
          <w:sz w:val="28"/>
          <w:szCs w:val="28"/>
        </w:rPr>
        <w:t xml:space="preserve"> пров</w:t>
      </w:r>
      <w:r>
        <w:rPr>
          <w:rFonts w:ascii="Times New Roman" w:hAnsi="Times New Roman" w:cs="Times New Roman"/>
          <w:sz w:val="28"/>
          <w:szCs w:val="28"/>
        </w:rPr>
        <w:t xml:space="preserve">ели 55 мероприятий </w:t>
      </w:r>
      <w:r w:rsidRPr="00E717AB">
        <w:rPr>
          <w:rFonts w:ascii="Times New Roman" w:hAnsi="Times New Roman" w:cs="Times New Roman"/>
          <w:sz w:val="28"/>
          <w:szCs w:val="28"/>
        </w:rPr>
        <w:t xml:space="preserve"> </w:t>
      </w:r>
      <w:r>
        <w:rPr>
          <w:rFonts w:ascii="Times New Roman" w:hAnsi="Times New Roman" w:cs="Times New Roman"/>
          <w:sz w:val="28"/>
          <w:szCs w:val="28"/>
        </w:rPr>
        <w:t>(рейды по поискам рекламы наркотиков, мастер-классы,</w:t>
      </w:r>
      <w:r w:rsidRPr="00E717AB">
        <w:rPr>
          <w:rFonts w:ascii="Times New Roman" w:hAnsi="Times New Roman" w:cs="Times New Roman"/>
          <w:sz w:val="28"/>
          <w:szCs w:val="28"/>
        </w:rPr>
        <w:t xml:space="preserve"> лекции для жителей старшего поколения</w:t>
      </w:r>
      <w:r>
        <w:rPr>
          <w:rFonts w:ascii="Times New Roman" w:hAnsi="Times New Roman" w:cs="Times New Roman"/>
          <w:sz w:val="28"/>
          <w:szCs w:val="28"/>
        </w:rPr>
        <w:t>)</w:t>
      </w:r>
      <w:r w:rsidRPr="00E717AB">
        <w:rPr>
          <w:rFonts w:ascii="Times New Roman" w:hAnsi="Times New Roman" w:cs="Times New Roman"/>
          <w:sz w:val="28"/>
          <w:szCs w:val="28"/>
        </w:rPr>
        <w:t>.</w:t>
      </w:r>
    </w:p>
    <w:p w14:paraId="20DB9401" w14:textId="1DE6612B" w:rsidR="00FC394C" w:rsidRDefault="00E717AB" w:rsidP="00E717AB">
      <w:pPr>
        <w:spacing w:after="0" w:line="240" w:lineRule="auto"/>
        <w:ind w:firstLine="709"/>
        <w:jc w:val="both"/>
        <w:rPr>
          <w:rFonts w:ascii="Times New Roman" w:hAnsi="Times New Roman" w:cs="Times New Roman"/>
          <w:sz w:val="28"/>
          <w:szCs w:val="28"/>
        </w:rPr>
      </w:pPr>
      <w:r w:rsidRPr="00E717AB">
        <w:rPr>
          <w:rFonts w:ascii="Times New Roman" w:hAnsi="Times New Roman" w:cs="Times New Roman"/>
          <w:sz w:val="28"/>
          <w:szCs w:val="28"/>
        </w:rPr>
        <w:t>Особое внимание Молод</w:t>
      </w:r>
      <w:r>
        <w:rPr>
          <w:rFonts w:ascii="Times New Roman" w:hAnsi="Times New Roman" w:cs="Times New Roman"/>
          <w:sz w:val="28"/>
          <w:szCs w:val="28"/>
        </w:rPr>
        <w:t>е</w:t>
      </w:r>
      <w:r w:rsidRPr="00E717AB">
        <w:rPr>
          <w:rFonts w:ascii="Times New Roman" w:hAnsi="Times New Roman" w:cs="Times New Roman"/>
          <w:sz w:val="28"/>
          <w:szCs w:val="28"/>
        </w:rPr>
        <w:t>жная палата района Восточное Измайлово уделяла вопросам экологии: оказывала активное содействие проекту "Добрые крышечки», участвовали в общегородских субботниках.</w:t>
      </w:r>
    </w:p>
    <w:p w14:paraId="73F9CE04" w14:textId="77777777" w:rsidR="00E717AB" w:rsidRDefault="00E717AB" w:rsidP="00E717AB">
      <w:pPr>
        <w:spacing w:after="0" w:line="240" w:lineRule="auto"/>
        <w:ind w:firstLine="709"/>
        <w:jc w:val="both"/>
        <w:rPr>
          <w:rFonts w:ascii="Times New Roman" w:hAnsi="Times New Roman" w:cs="Times New Roman"/>
          <w:b/>
          <w:i/>
          <w:sz w:val="28"/>
          <w:szCs w:val="28"/>
          <w:u w:val="single"/>
        </w:rPr>
      </w:pPr>
    </w:p>
    <w:p w14:paraId="35CE73A3" w14:textId="77777777" w:rsidR="00F5728C" w:rsidRDefault="00F5728C" w:rsidP="00E717AB">
      <w:pPr>
        <w:spacing w:after="0" w:line="240" w:lineRule="auto"/>
        <w:ind w:firstLine="709"/>
        <w:jc w:val="both"/>
        <w:rPr>
          <w:rFonts w:ascii="Times New Roman" w:hAnsi="Times New Roman" w:cs="Times New Roman"/>
          <w:b/>
          <w:i/>
          <w:sz w:val="28"/>
          <w:szCs w:val="28"/>
          <w:u w:val="single"/>
        </w:rPr>
      </w:pPr>
    </w:p>
    <w:p w14:paraId="4C36F627" w14:textId="77777777" w:rsidR="00F5728C" w:rsidRDefault="00F5728C" w:rsidP="00E717AB">
      <w:pPr>
        <w:spacing w:after="0" w:line="240" w:lineRule="auto"/>
        <w:ind w:firstLine="709"/>
        <w:jc w:val="both"/>
        <w:rPr>
          <w:rFonts w:ascii="Times New Roman" w:hAnsi="Times New Roman" w:cs="Times New Roman"/>
          <w:b/>
          <w:i/>
          <w:sz w:val="28"/>
          <w:szCs w:val="28"/>
          <w:u w:val="single"/>
        </w:rPr>
      </w:pPr>
    </w:p>
    <w:p w14:paraId="738E0A03" w14:textId="77777777" w:rsidR="00F5728C" w:rsidRPr="002B2879" w:rsidRDefault="00F5728C" w:rsidP="00E717AB">
      <w:pPr>
        <w:spacing w:after="0" w:line="240" w:lineRule="auto"/>
        <w:ind w:firstLine="709"/>
        <w:jc w:val="both"/>
        <w:rPr>
          <w:rFonts w:ascii="Times New Roman" w:hAnsi="Times New Roman" w:cs="Times New Roman"/>
          <w:b/>
          <w:i/>
          <w:sz w:val="28"/>
          <w:szCs w:val="28"/>
          <w:u w:val="single"/>
        </w:rPr>
      </w:pPr>
    </w:p>
    <w:p w14:paraId="6D73CCB1" w14:textId="4AF80681" w:rsidR="0054666E" w:rsidRPr="002B2879" w:rsidRDefault="006178ED" w:rsidP="006178ED">
      <w:pPr>
        <w:spacing w:after="0" w:line="240" w:lineRule="auto"/>
        <w:jc w:val="center"/>
        <w:rPr>
          <w:rFonts w:ascii="Times New Roman" w:hAnsi="Times New Roman" w:cs="Times New Roman"/>
          <w:b/>
          <w:sz w:val="28"/>
          <w:szCs w:val="28"/>
        </w:rPr>
      </w:pPr>
      <w:r w:rsidRPr="002B2879">
        <w:rPr>
          <w:rFonts w:ascii="Times New Roman" w:hAnsi="Times New Roman" w:cs="Times New Roman"/>
          <w:b/>
          <w:sz w:val="28"/>
          <w:szCs w:val="28"/>
        </w:rPr>
        <w:lastRenderedPageBreak/>
        <w:t>Портал «Активный гражданин.</w:t>
      </w:r>
    </w:p>
    <w:p w14:paraId="281E7129" w14:textId="77777777" w:rsidR="000B0547" w:rsidRPr="002B2879" w:rsidRDefault="000B0547" w:rsidP="006178ED">
      <w:pPr>
        <w:spacing w:after="0" w:line="240" w:lineRule="auto"/>
        <w:jc w:val="center"/>
        <w:rPr>
          <w:rFonts w:ascii="Times New Roman" w:hAnsi="Times New Roman" w:cs="Times New Roman"/>
          <w:b/>
          <w:sz w:val="28"/>
          <w:szCs w:val="28"/>
        </w:rPr>
      </w:pPr>
    </w:p>
    <w:p w14:paraId="3FA185E4" w14:textId="77777777" w:rsidR="00E717AB" w:rsidRPr="002B2879" w:rsidRDefault="00E717AB" w:rsidP="00E717AB">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B2879">
        <w:rPr>
          <w:rFonts w:ascii="Times New Roman" w:eastAsia="Calibri" w:hAnsi="Times New Roman" w:cs="Times New Roman"/>
          <w:sz w:val="28"/>
          <w:szCs w:val="28"/>
        </w:rPr>
        <w:t>По инициативе Правительства Москвы, для принятия решений по вопросам жизни города, в 2024 году на портале «Активный гражданин» москвичам предлагали высказывать свое мнение по различным вопросам.</w:t>
      </w:r>
    </w:p>
    <w:p w14:paraId="329A609C" w14:textId="67953D8B" w:rsidR="00E717AB" w:rsidRPr="002B2879" w:rsidRDefault="00E717AB" w:rsidP="00E717AB">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B2879">
        <w:rPr>
          <w:rFonts w:ascii="Times New Roman" w:eastAsia="Calibri" w:hAnsi="Times New Roman" w:cs="Times New Roman"/>
          <w:sz w:val="28"/>
          <w:szCs w:val="28"/>
        </w:rPr>
        <w:t>В январе 2024 года на портале Активный гражданин прошло голосование за проект благоустройства детской площадки по адресу: ул. 15-я Парковая,      д. 24, корп. 2.</w:t>
      </w:r>
    </w:p>
    <w:p w14:paraId="6778FFE9" w14:textId="77777777" w:rsidR="00E717AB" w:rsidRPr="002B2879" w:rsidRDefault="00E717AB" w:rsidP="00E717AB">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B2879">
        <w:rPr>
          <w:rFonts w:ascii="Times New Roman" w:eastAsia="Calibri" w:hAnsi="Times New Roman" w:cs="Times New Roman"/>
          <w:sz w:val="28"/>
          <w:szCs w:val="28"/>
        </w:rPr>
        <w:t>Жители выбирали игровой комплекс, качели, песочницу, тренажер уличный, которые планировалось установить на территории двора в 2024 году.</w:t>
      </w:r>
    </w:p>
    <w:p w14:paraId="5E751537" w14:textId="70FFEBD3" w:rsidR="000277FD" w:rsidRPr="002B2879" w:rsidRDefault="00E717AB" w:rsidP="00E717AB">
      <w:pPr>
        <w:shd w:val="clear" w:color="auto" w:fill="FFFFFF"/>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B2879">
        <w:rPr>
          <w:rFonts w:ascii="Times New Roman" w:eastAsia="Calibri" w:hAnsi="Times New Roman" w:cs="Times New Roman"/>
          <w:sz w:val="28"/>
          <w:szCs w:val="28"/>
        </w:rPr>
        <w:t>Все принятые жителями решения были реализованы управой в соответствии с результатами проведенного на портале голосования.</w:t>
      </w:r>
      <w:r w:rsidR="002B2879" w:rsidRPr="002B2879">
        <w:rPr>
          <w:rFonts w:ascii="Times New Roman" w:eastAsia="Calibri" w:hAnsi="Times New Roman" w:cs="Times New Roman"/>
          <w:sz w:val="28"/>
          <w:szCs w:val="28"/>
        </w:rPr>
        <w:t xml:space="preserve"> Тренажерный комплекс установят в весенне-летный период 2025 года.</w:t>
      </w:r>
    </w:p>
    <w:p w14:paraId="602BAEDF" w14:textId="77777777" w:rsidR="00FC394C" w:rsidRPr="002559C9" w:rsidRDefault="00FC394C" w:rsidP="00FC394C">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highlight w:val="yellow"/>
        </w:rPr>
      </w:pPr>
    </w:p>
    <w:p w14:paraId="57ECE821" w14:textId="218949D4" w:rsidR="008C6EF5" w:rsidRPr="00C63607" w:rsidRDefault="000B7FB9" w:rsidP="000B7FB9">
      <w:pPr>
        <w:spacing w:after="0" w:line="240" w:lineRule="auto"/>
        <w:jc w:val="center"/>
        <w:rPr>
          <w:rFonts w:ascii="Times New Roman" w:hAnsi="Times New Roman" w:cs="Times New Roman"/>
          <w:b/>
          <w:sz w:val="28"/>
          <w:szCs w:val="28"/>
        </w:rPr>
      </w:pPr>
      <w:r w:rsidRPr="00C63607">
        <w:rPr>
          <w:rFonts w:ascii="Times New Roman" w:hAnsi="Times New Roman" w:cs="Times New Roman"/>
          <w:b/>
          <w:sz w:val="28"/>
          <w:szCs w:val="28"/>
        </w:rPr>
        <w:t>Заключение.</w:t>
      </w:r>
    </w:p>
    <w:p w14:paraId="2AE2079C" w14:textId="77777777" w:rsidR="000B0547" w:rsidRPr="00C63607" w:rsidRDefault="000B0547" w:rsidP="000B7FB9">
      <w:pPr>
        <w:spacing w:after="0" w:line="240" w:lineRule="auto"/>
        <w:jc w:val="center"/>
        <w:rPr>
          <w:rFonts w:ascii="Times New Roman" w:hAnsi="Times New Roman" w:cs="Times New Roman"/>
          <w:b/>
          <w:sz w:val="28"/>
          <w:szCs w:val="28"/>
        </w:rPr>
      </w:pPr>
    </w:p>
    <w:p w14:paraId="369215A0" w14:textId="32CCC7BC" w:rsidR="00590691" w:rsidRPr="00C63607" w:rsidRDefault="0077266B" w:rsidP="00CB4AAA">
      <w:pPr>
        <w:spacing w:after="0" w:line="240" w:lineRule="auto"/>
        <w:ind w:firstLine="708"/>
        <w:jc w:val="both"/>
        <w:rPr>
          <w:rFonts w:ascii="Times New Roman" w:eastAsia="Times New Roman" w:hAnsi="Times New Roman" w:cs="Times New Roman"/>
          <w:sz w:val="28"/>
          <w:szCs w:val="28"/>
        </w:rPr>
      </w:pPr>
      <w:r w:rsidRPr="00C63607">
        <w:rPr>
          <w:rFonts w:ascii="Times New Roman" w:eastAsia="Times New Roman" w:hAnsi="Times New Roman" w:cs="Times New Roman"/>
          <w:sz w:val="28"/>
          <w:szCs w:val="28"/>
        </w:rPr>
        <w:t>Подводя итоги</w:t>
      </w:r>
      <w:r w:rsidR="00376848" w:rsidRPr="00C63607">
        <w:rPr>
          <w:rFonts w:ascii="Times New Roman" w:eastAsia="Times New Roman" w:hAnsi="Times New Roman" w:cs="Times New Roman"/>
          <w:sz w:val="28"/>
          <w:szCs w:val="28"/>
        </w:rPr>
        <w:t xml:space="preserve"> </w:t>
      </w:r>
      <w:r w:rsidR="0083010B" w:rsidRPr="00C63607">
        <w:rPr>
          <w:rFonts w:ascii="Times New Roman" w:eastAsia="Times New Roman" w:hAnsi="Times New Roman" w:cs="Times New Roman"/>
          <w:sz w:val="28"/>
          <w:szCs w:val="28"/>
        </w:rPr>
        <w:t>202</w:t>
      </w:r>
      <w:r w:rsidR="00C63607" w:rsidRPr="00C63607">
        <w:rPr>
          <w:rFonts w:ascii="Times New Roman" w:eastAsia="Times New Roman" w:hAnsi="Times New Roman" w:cs="Times New Roman"/>
          <w:sz w:val="28"/>
          <w:szCs w:val="28"/>
        </w:rPr>
        <w:t>4</w:t>
      </w:r>
      <w:r w:rsidR="00376848" w:rsidRPr="00C63607">
        <w:rPr>
          <w:rFonts w:ascii="Times New Roman" w:eastAsia="Times New Roman" w:hAnsi="Times New Roman" w:cs="Times New Roman"/>
          <w:sz w:val="28"/>
          <w:szCs w:val="28"/>
        </w:rPr>
        <w:t xml:space="preserve"> года</w:t>
      </w:r>
      <w:r w:rsidRPr="00C63607">
        <w:rPr>
          <w:rFonts w:ascii="Times New Roman" w:eastAsia="Times New Roman" w:hAnsi="Times New Roman" w:cs="Times New Roman"/>
          <w:sz w:val="28"/>
          <w:szCs w:val="28"/>
        </w:rPr>
        <w:t xml:space="preserve"> и вступ</w:t>
      </w:r>
      <w:r w:rsidR="003070F8" w:rsidRPr="00C63607">
        <w:rPr>
          <w:rFonts w:ascii="Times New Roman" w:eastAsia="Times New Roman" w:hAnsi="Times New Roman" w:cs="Times New Roman"/>
          <w:sz w:val="28"/>
          <w:szCs w:val="28"/>
        </w:rPr>
        <w:t>ив</w:t>
      </w:r>
      <w:r w:rsidRPr="00C63607">
        <w:rPr>
          <w:rFonts w:ascii="Times New Roman" w:eastAsia="Times New Roman" w:hAnsi="Times New Roman" w:cs="Times New Roman"/>
          <w:sz w:val="28"/>
          <w:szCs w:val="28"/>
        </w:rPr>
        <w:t xml:space="preserve"> в 202</w:t>
      </w:r>
      <w:r w:rsidR="00C63607" w:rsidRPr="00C63607">
        <w:rPr>
          <w:rFonts w:ascii="Times New Roman" w:eastAsia="Times New Roman" w:hAnsi="Times New Roman" w:cs="Times New Roman"/>
          <w:sz w:val="28"/>
          <w:szCs w:val="28"/>
        </w:rPr>
        <w:t>5</w:t>
      </w:r>
      <w:r w:rsidR="00590691" w:rsidRPr="00C63607">
        <w:rPr>
          <w:rFonts w:ascii="Times New Roman" w:eastAsia="Times New Roman" w:hAnsi="Times New Roman" w:cs="Times New Roman"/>
          <w:sz w:val="28"/>
          <w:szCs w:val="28"/>
        </w:rPr>
        <w:t xml:space="preserve"> год, мы должны в полной мере осознавать всю важность и востребованность ежедневной работы каждого из нас, а приобретенный опыт и знания использовать для реализации дальнейшего социального - экономического развития и процветания нашего района, а самое главное - повышения уровня и качества жизни жителей!</w:t>
      </w:r>
    </w:p>
    <w:p w14:paraId="1D547A96" w14:textId="27BCD7EF" w:rsidR="00590691" w:rsidRPr="00C63607" w:rsidRDefault="00A7240A" w:rsidP="00CB4AA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90691" w:rsidRPr="00C63607">
        <w:rPr>
          <w:rFonts w:ascii="Times New Roman" w:eastAsia="Times New Roman" w:hAnsi="Times New Roman" w:cs="Times New Roman"/>
          <w:sz w:val="28"/>
          <w:szCs w:val="28"/>
        </w:rPr>
        <w:t>ыра</w:t>
      </w:r>
      <w:r>
        <w:rPr>
          <w:rFonts w:ascii="Times New Roman" w:eastAsia="Times New Roman" w:hAnsi="Times New Roman" w:cs="Times New Roman"/>
          <w:sz w:val="28"/>
          <w:szCs w:val="28"/>
        </w:rPr>
        <w:t>жаю</w:t>
      </w:r>
      <w:r w:rsidR="00590691" w:rsidRPr="00C63607">
        <w:rPr>
          <w:rFonts w:ascii="Times New Roman" w:eastAsia="Times New Roman" w:hAnsi="Times New Roman" w:cs="Times New Roman"/>
          <w:sz w:val="28"/>
          <w:szCs w:val="28"/>
        </w:rPr>
        <w:t xml:space="preserve"> благодарность за совместную плодотворную работу, </w:t>
      </w:r>
      <w:r w:rsidR="0019026B" w:rsidRPr="00C63607">
        <w:rPr>
          <w:rFonts w:ascii="Times New Roman" w:eastAsia="Times New Roman" w:hAnsi="Times New Roman" w:cs="Times New Roman"/>
          <w:sz w:val="28"/>
          <w:szCs w:val="28"/>
        </w:rPr>
        <w:t xml:space="preserve">предложения и замечания по улучшению жизни в районе, </w:t>
      </w:r>
      <w:r w:rsidR="00590691" w:rsidRPr="00C63607">
        <w:rPr>
          <w:rFonts w:ascii="Times New Roman" w:eastAsia="Times New Roman" w:hAnsi="Times New Roman" w:cs="Times New Roman"/>
          <w:sz w:val="28"/>
          <w:szCs w:val="28"/>
        </w:rPr>
        <w:t>большой вклад в реализацию и решение поставленных задач префекту Вост</w:t>
      </w:r>
      <w:r w:rsidR="00376848" w:rsidRPr="00C63607">
        <w:rPr>
          <w:rFonts w:ascii="Times New Roman" w:eastAsia="Times New Roman" w:hAnsi="Times New Roman" w:cs="Times New Roman"/>
          <w:sz w:val="28"/>
          <w:szCs w:val="28"/>
        </w:rPr>
        <w:t>очного административного округа</w:t>
      </w:r>
      <w:r w:rsidR="00590691" w:rsidRPr="00C63607">
        <w:rPr>
          <w:rFonts w:ascii="Times New Roman" w:eastAsia="Times New Roman" w:hAnsi="Times New Roman" w:cs="Times New Roman"/>
          <w:sz w:val="28"/>
          <w:szCs w:val="28"/>
        </w:rPr>
        <w:t xml:space="preserve"> Алешину Николаю Владимировичу, главе муниципального округа Восточное Измайлово Большакову Николаю Александровичу и всем депутатам муниципального округа, принимавшим участие в подготовке планов р</w:t>
      </w:r>
      <w:r w:rsidR="0019026B" w:rsidRPr="00C63607">
        <w:rPr>
          <w:rFonts w:ascii="Times New Roman" w:eastAsia="Times New Roman" w:hAnsi="Times New Roman" w:cs="Times New Roman"/>
          <w:sz w:val="28"/>
          <w:szCs w:val="28"/>
        </w:rPr>
        <w:t>азвития района и их реализации.</w:t>
      </w:r>
    </w:p>
    <w:p w14:paraId="4CEF8FB4" w14:textId="0FFC5B0A" w:rsidR="009B5078" w:rsidRPr="00C63607" w:rsidRDefault="002E2F61" w:rsidP="00CB4AAA">
      <w:pPr>
        <w:spacing w:after="0" w:line="240" w:lineRule="auto"/>
        <w:ind w:firstLine="708"/>
        <w:jc w:val="both"/>
        <w:rPr>
          <w:rFonts w:ascii="Times New Roman" w:eastAsia="Times New Roman" w:hAnsi="Times New Roman" w:cs="Times New Roman"/>
          <w:sz w:val="28"/>
          <w:szCs w:val="28"/>
        </w:rPr>
      </w:pPr>
      <w:r w:rsidRPr="00C63607">
        <w:rPr>
          <w:rFonts w:ascii="Times New Roman" w:eastAsia="Times New Roman" w:hAnsi="Times New Roman" w:cs="Times New Roman"/>
          <w:sz w:val="28"/>
          <w:szCs w:val="28"/>
        </w:rPr>
        <w:t>Уверен</w:t>
      </w:r>
      <w:r w:rsidR="00590691" w:rsidRPr="00C63607">
        <w:rPr>
          <w:rFonts w:ascii="Times New Roman" w:eastAsia="Times New Roman" w:hAnsi="Times New Roman" w:cs="Times New Roman"/>
          <w:sz w:val="28"/>
          <w:szCs w:val="28"/>
        </w:rPr>
        <w:t>, что и в дальнейшем мы вместе будем трудиться на благо района.</w:t>
      </w:r>
    </w:p>
    <w:p w14:paraId="40D64606" w14:textId="3DCC574B" w:rsidR="009B5078" w:rsidRPr="00F9179F" w:rsidRDefault="0019026B" w:rsidP="00423E99">
      <w:pPr>
        <w:spacing w:after="0" w:line="240" w:lineRule="auto"/>
        <w:ind w:firstLine="708"/>
        <w:jc w:val="both"/>
        <w:rPr>
          <w:rFonts w:ascii="Times New Roman" w:hAnsi="Times New Roman" w:cs="Times New Roman"/>
          <w:b/>
          <w:i/>
          <w:sz w:val="28"/>
          <w:szCs w:val="28"/>
          <w:u w:val="single"/>
        </w:rPr>
      </w:pPr>
      <w:r w:rsidRPr="00C63607">
        <w:rPr>
          <w:rFonts w:ascii="Times New Roman" w:eastAsia="Times New Roman" w:hAnsi="Times New Roman" w:cs="Times New Roman"/>
          <w:sz w:val="28"/>
          <w:szCs w:val="28"/>
        </w:rPr>
        <w:t>Благодарю</w:t>
      </w:r>
      <w:r w:rsidR="007253AE" w:rsidRPr="00C63607">
        <w:rPr>
          <w:rFonts w:ascii="Times New Roman" w:eastAsia="Times New Roman" w:hAnsi="Times New Roman" w:cs="Times New Roman"/>
          <w:sz w:val="28"/>
          <w:szCs w:val="28"/>
        </w:rPr>
        <w:t xml:space="preserve"> за внимание!</w:t>
      </w:r>
    </w:p>
    <w:sectPr w:rsidR="009B5078" w:rsidRPr="00F9179F" w:rsidSect="00FD6A39">
      <w:footerReference w:type="default" r:id="rId10"/>
      <w:pgSz w:w="11906" w:h="16838"/>
      <w:pgMar w:top="709" w:right="850"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6343" w14:textId="77777777" w:rsidR="006F3AC0" w:rsidRDefault="006F3AC0" w:rsidP="001118ED">
      <w:pPr>
        <w:spacing w:after="0" w:line="240" w:lineRule="auto"/>
      </w:pPr>
      <w:r>
        <w:separator/>
      </w:r>
    </w:p>
  </w:endnote>
  <w:endnote w:type="continuationSeparator" w:id="0">
    <w:p w14:paraId="2B3ED454" w14:textId="77777777" w:rsidR="006F3AC0" w:rsidRDefault="006F3AC0" w:rsidP="0011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110141"/>
      <w:docPartObj>
        <w:docPartGallery w:val="Page Numbers (Bottom of Page)"/>
        <w:docPartUnique/>
      </w:docPartObj>
    </w:sdtPr>
    <w:sdtEndPr/>
    <w:sdtContent>
      <w:p w14:paraId="04CF3102" w14:textId="372E6CE3" w:rsidR="006F3AC0" w:rsidRDefault="006F3AC0">
        <w:pPr>
          <w:pStyle w:val="ad"/>
          <w:jc w:val="center"/>
        </w:pPr>
        <w:r>
          <w:fldChar w:fldCharType="begin"/>
        </w:r>
        <w:r>
          <w:instrText>PAGE   \* MERGEFORMAT</w:instrText>
        </w:r>
        <w:r>
          <w:fldChar w:fldCharType="separate"/>
        </w:r>
        <w:r w:rsidR="00757609">
          <w:rPr>
            <w:noProof/>
          </w:rPr>
          <w:t>2</w:t>
        </w:r>
        <w:r>
          <w:fldChar w:fldCharType="end"/>
        </w:r>
      </w:p>
    </w:sdtContent>
  </w:sdt>
  <w:p w14:paraId="1B97D8E5" w14:textId="77777777" w:rsidR="006F3AC0" w:rsidRDefault="006F3A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23774" w14:textId="77777777" w:rsidR="006F3AC0" w:rsidRDefault="006F3AC0" w:rsidP="001118ED">
      <w:pPr>
        <w:spacing w:after="0" w:line="240" w:lineRule="auto"/>
      </w:pPr>
      <w:r>
        <w:separator/>
      </w:r>
    </w:p>
  </w:footnote>
  <w:footnote w:type="continuationSeparator" w:id="0">
    <w:p w14:paraId="723DB7CA" w14:textId="77777777" w:rsidR="006F3AC0" w:rsidRDefault="006F3AC0" w:rsidP="0011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3A5"/>
    <w:multiLevelType w:val="hybridMultilevel"/>
    <w:tmpl w:val="2C3673C8"/>
    <w:lvl w:ilvl="0" w:tplc="73D8862E">
      <w:start w:val="1"/>
      <w:numFmt w:val="decimal"/>
      <w:lvlText w:val="%1)"/>
      <w:lvlJc w:val="left"/>
      <w:pPr>
        <w:ind w:left="2752" w:hanging="69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 w15:restartNumberingAfterBreak="0">
    <w:nsid w:val="073A6BE2"/>
    <w:multiLevelType w:val="hybridMultilevel"/>
    <w:tmpl w:val="0ABA07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422BC"/>
    <w:multiLevelType w:val="hybridMultilevel"/>
    <w:tmpl w:val="8DF6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335B2D"/>
    <w:multiLevelType w:val="hybridMultilevel"/>
    <w:tmpl w:val="0FC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2D7C02"/>
    <w:multiLevelType w:val="hybridMultilevel"/>
    <w:tmpl w:val="41C244CA"/>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3821044D"/>
    <w:multiLevelType w:val="hybridMultilevel"/>
    <w:tmpl w:val="144C0AC6"/>
    <w:lvl w:ilvl="0" w:tplc="4F4801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87E455C"/>
    <w:multiLevelType w:val="hybridMultilevel"/>
    <w:tmpl w:val="1ACEB0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404672"/>
    <w:multiLevelType w:val="hybridMultilevel"/>
    <w:tmpl w:val="AC385FCC"/>
    <w:lvl w:ilvl="0" w:tplc="A4280B24">
      <w:start w:val="1"/>
      <w:numFmt w:val="decimal"/>
      <w:lvlText w:val="%1."/>
      <w:lvlJc w:val="left"/>
      <w:pPr>
        <w:tabs>
          <w:tab w:val="num" w:pos="720"/>
        </w:tabs>
        <w:ind w:left="720" w:hanging="360"/>
      </w:pPr>
    </w:lvl>
    <w:lvl w:ilvl="1" w:tplc="B9A2F59E" w:tentative="1">
      <w:start w:val="1"/>
      <w:numFmt w:val="decimal"/>
      <w:lvlText w:val="%2."/>
      <w:lvlJc w:val="left"/>
      <w:pPr>
        <w:tabs>
          <w:tab w:val="num" w:pos="1440"/>
        </w:tabs>
        <w:ind w:left="1440" w:hanging="360"/>
      </w:pPr>
    </w:lvl>
    <w:lvl w:ilvl="2" w:tplc="697C3542" w:tentative="1">
      <w:start w:val="1"/>
      <w:numFmt w:val="decimal"/>
      <w:lvlText w:val="%3."/>
      <w:lvlJc w:val="left"/>
      <w:pPr>
        <w:tabs>
          <w:tab w:val="num" w:pos="2160"/>
        </w:tabs>
        <w:ind w:left="2160" w:hanging="360"/>
      </w:pPr>
    </w:lvl>
    <w:lvl w:ilvl="3" w:tplc="7B02576A" w:tentative="1">
      <w:start w:val="1"/>
      <w:numFmt w:val="decimal"/>
      <w:lvlText w:val="%4."/>
      <w:lvlJc w:val="left"/>
      <w:pPr>
        <w:tabs>
          <w:tab w:val="num" w:pos="2880"/>
        </w:tabs>
        <w:ind w:left="2880" w:hanging="360"/>
      </w:pPr>
    </w:lvl>
    <w:lvl w:ilvl="4" w:tplc="0048302C" w:tentative="1">
      <w:start w:val="1"/>
      <w:numFmt w:val="decimal"/>
      <w:lvlText w:val="%5."/>
      <w:lvlJc w:val="left"/>
      <w:pPr>
        <w:tabs>
          <w:tab w:val="num" w:pos="3600"/>
        </w:tabs>
        <w:ind w:left="3600" w:hanging="360"/>
      </w:pPr>
    </w:lvl>
    <w:lvl w:ilvl="5" w:tplc="7700C1E6" w:tentative="1">
      <w:start w:val="1"/>
      <w:numFmt w:val="decimal"/>
      <w:lvlText w:val="%6."/>
      <w:lvlJc w:val="left"/>
      <w:pPr>
        <w:tabs>
          <w:tab w:val="num" w:pos="4320"/>
        </w:tabs>
        <w:ind w:left="4320" w:hanging="360"/>
      </w:pPr>
    </w:lvl>
    <w:lvl w:ilvl="6" w:tplc="0BE80768" w:tentative="1">
      <w:start w:val="1"/>
      <w:numFmt w:val="decimal"/>
      <w:lvlText w:val="%7."/>
      <w:lvlJc w:val="left"/>
      <w:pPr>
        <w:tabs>
          <w:tab w:val="num" w:pos="5040"/>
        </w:tabs>
        <w:ind w:left="5040" w:hanging="360"/>
      </w:pPr>
    </w:lvl>
    <w:lvl w:ilvl="7" w:tplc="6CB4BEC0" w:tentative="1">
      <w:start w:val="1"/>
      <w:numFmt w:val="decimal"/>
      <w:lvlText w:val="%8."/>
      <w:lvlJc w:val="left"/>
      <w:pPr>
        <w:tabs>
          <w:tab w:val="num" w:pos="5760"/>
        </w:tabs>
        <w:ind w:left="5760" w:hanging="360"/>
      </w:pPr>
    </w:lvl>
    <w:lvl w:ilvl="8" w:tplc="646C2002"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FC"/>
    <w:rsid w:val="00000931"/>
    <w:rsid w:val="00001C51"/>
    <w:rsid w:val="000039CA"/>
    <w:rsid w:val="00005E64"/>
    <w:rsid w:val="00010624"/>
    <w:rsid w:val="0001068B"/>
    <w:rsid w:val="00011C0C"/>
    <w:rsid w:val="00013953"/>
    <w:rsid w:val="00014297"/>
    <w:rsid w:val="0001653C"/>
    <w:rsid w:val="000171A2"/>
    <w:rsid w:val="0001730A"/>
    <w:rsid w:val="00023456"/>
    <w:rsid w:val="00023633"/>
    <w:rsid w:val="000243B2"/>
    <w:rsid w:val="00024CE0"/>
    <w:rsid w:val="00024E04"/>
    <w:rsid w:val="00026FDF"/>
    <w:rsid w:val="000277FD"/>
    <w:rsid w:val="0002787D"/>
    <w:rsid w:val="00030D15"/>
    <w:rsid w:val="0003501D"/>
    <w:rsid w:val="0003710D"/>
    <w:rsid w:val="00037346"/>
    <w:rsid w:val="0003762F"/>
    <w:rsid w:val="00037D17"/>
    <w:rsid w:val="0004323E"/>
    <w:rsid w:val="00044C86"/>
    <w:rsid w:val="00044FB4"/>
    <w:rsid w:val="00055068"/>
    <w:rsid w:val="00055D6B"/>
    <w:rsid w:val="000603B7"/>
    <w:rsid w:val="00063F20"/>
    <w:rsid w:val="00064D62"/>
    <w:rsid w:val="0006731C"/>
    <w:rsid w:val="00070746"/>
    <w:rsid w:val="000733C1"/>
    <w:rsid w:val="000753FD"/>
    <w:rsid w:val="000760B8"/>
    <w:rsid w:val="000762FC"/>
    <w:rsid w:val="000766CC"/>
    <w:rsid w:val="00076D18"/>
    <w:rsid w:val="00080BF4"/>
    <w:rsid w:val="0008244E"/>
    <w:rsid w:val="00083A42"/>
    <w:rsid w:val="00085344"/>
    <w:rsid w:val="00085891"/>
    <w:rsid w:val="00086DF5"/>
    <w:rsid w:val="00087518"/>
    <w:rsid w:val="0009579C"/>
    <w:rsid w:val="000A225C"/>
    <w:rsid w:val="000A273A"/>
    <w:rsid w:val="000B034C"/>
    <w:rsid w:val="000B0547"/>
    <w:rsid w:val="000B0549"/>
    <w:rsid w:val="000B0997"/>
    <w:rsid w:val="000B0E6E"/>
    <w:rsid w:val="000B104A"/>
    <w:rsid w:val="000B77B2"/>
    <w:rsid w:val="000B78CA"/>
    <w:rsid w:val="000B7FB9"/>
    <w:rsid w:val="000C2600"/>
    <w:rsid w:val="000C37C5"/>
    <w:rsid w:val="000C37EB"/>
    <w:rsid w:val="000C4838"/>
    <w:rsid w:val="000C7268"/>
    <w:rsid w:val="000D08F9"/>
    <w:rsid w:val="000D31C7"/>
    <w:rsid w:val="000D6E0C"/>
    <w:rsid w:val="000D7705"/>
    <w:rsid w:val="000D7DAC"/>
    <w:rsid w:val="000E3B6E"/>
    <w:rsid w:val="000E50D1"/>
    <w:rsid w:val="000E5BBF"/>
    <w:rsid w:val="000E6FAA"/>
    <w:rsid w:val="000E708E"/>
    <w:rsid w:val="000E793A"/>
    <w:rsid w:val="000F1D2D"/>
    <w:rsid w:val="000F295B"/>
    <w:rsid w:val="00100418"/>
    <w:rsid w:val="00100D71"/>
    <w:rsid w:val="0010200C"/>
    <w:rsid w:val="0010353B"/>
    <w:rsid w:val="0010485B"/>
    <w:rsid w:val="0010580F"/>
    <w:rsid w:val="00105BBB"/>
    <w:rsid w:val="001100B2"/>
    <w:rsid w:val="001118ED"/>
    <w:rsid w:val="0011291E"/>
    <w:rsid w:val="00112E16"/>
    <w:rsid w:val="0011406F"/>
    <w:rsid w:val="001145C0"/>
    <w:rsid w:val="0011474D"/>
    <w:rsid w:val="00116C1B"/>
    <w:rsid w:val="001228BE"/>
    <w:rsid w:val="00123F39"/>
    <w:rsid w:val="00124885"/>
    <w:rsid w:val="001264CA"/>
    <w:rsid w:val="00130BB1"/>
    <w:rsid w:val="001316A0"/>
    <w:rsid w:val="00132E6C"/>
    <w:rsid w:val="0013534D"/>
    <w:rsid w:val="0014109E"/>
    <w:rsid w:val="00144B22"/>
    <w:rsid w:val="00147D5A"/>
    <w:rsid w:val="00152CDF"/>
    <w:rsid w:val="00153DFD"/>
    <w:rsid w:val="00165CA6"/>
    <w:rsid w:val="00166741"/>
    <w:rsid w:val="00170EED"/>
    <w:rsid w:val="00172740"/>
    <w:rsid w:val="00177260"/>
    <w:rsid w:val="0018108F"/>
    <w:rsid w:val="001816E1"/>
    <w:rsid w:val="00181978"/>
    <w:rsid w:val="00184DF4"/>
    <w:rsid w:val="001862DE"/>
    <w:rsid w:val="00186D4F"/>
    <w:rsid w:val="00186DD9"/>
    <w:rsid w:val="0019026B"/>
    <w:rsid w:val="001952A9"/>
    <w:rsid w:val="00196F61"/>
    <w:rsid w:val="001A1B2D"/>
    <w:rsid w:val="001A20FD"/>
    <w:rsid w:val="001A3EBD"/>
    <w:rsid w:val="001A7DA7"/>
    <w:rsid w:val="001B033D"/>
    <w:rsid w:val="001B0EBB"/>
    <w:rsid w:val="001B168C"/>
    <w:rsid w:val="001B36B4"/>
    <w:rsid w:val="001B44B7"/>
    <w:rsid w:val="001C3957"/>
    <w:rsid w:val="001D0486"/>
    <w:rsid w:val="001D434A"/>
    <w:rsid w:val="001D61FB"/>
    <w:rsid w:val="001E0120"/>
    <w:rsid w:val="001E17E6"/>
    <w:rsid w:val="001E1AB5"/>
    <w:rsid w:val="001E4275"/>
    <w:rsid w:val="001F188A"/>
    <w:rsid w:val="001F3183"/>
    <w:rsid w:val="001F7889"/>
    <w:rsid w:val="001F7B0A"/>
    <w:rsid w:val="00201D46"/>
    <w:rsid w:val="00202570"/>
    <w:rsid w:val="00203E0E"/>
    <w:rsid w:val="002101BC"/>
    <w:rsid w:val="00210EE1"/>
    <w:rsid w:val="002116AD"/>
    <w:rsid w:val="002208AA"/>
    <w:rsid w:val="00222AC7"/>
    <w:rsid w:val="00223418"/>
    <w:rsid w:val="00223595"/>
    <w:rsid w:val="00225388"/>
    <w:rsid w:val="00230F83"/>
    <w:rsid w:val="00233BA7"/>
    <w:rsid w:val="00235A38"/>
    <w:rsid w:val="002375C3"/>
    <w:rsid w:val="00240A18"/>
    <w:rsid w:val="00243659"/>
    <w:rsid w:val="00246AC2"/>
    <w:rsid w:val="00247189"/>
    <w:rsid w:val="0024756D"/>
    <w:rsid w:val="00247F5D"/>
    <w:rsid w:val="00251D5A"/>
    <w:rsid w:val="002559C9"/>
    <w:rsid w:val="00257156"/>
    <w:rsid w:val="00262A4A"/>
    <w:rsid w:val="00262C6B"/>
    <w:rsid w:val="00266E0E"/>
    <w:rsid w:val="00267358"/>
    <w:rsid w:val="00271C36"/>
    <w:rsid w:val="00276B12"/>
    <w:rsid w:val="00277020"/>
    <w:rsid w:val="00281C5E"/>
    <w:rsid w:val="00282209"/>
    <w:rsid w:val="002834CB"/>
    <w:rsid w:val="00284571"/>
    <w:rsid w:val="00284A6B"/>
    <w:rsid w:val="00287D9A"/>
    <w:rsid w:val="002919F8"/>
    <w:rsid w:val="00292159"/>
    <w:rsid w:val="00294E0D"/>
    <w:rsid w:val="0029667B"/>
    <w:rsid w:val="00297AC1"/>
    <w:rsid w:val="002A28A7"/>
    <w:rsid w:val="002A3637"/>
    <w:rsid w:val="002A4D3B"/>
    <w:rsid w:val="002A5727"/>
    <w:rsid w:val="002A5AD2"/>
    <w:rsid w:val="002A6803"/>
    <w:rsid w:val="002A7918"/>
    <w:rsid w:val="002B05C7"/>
    <w:rsid w:val="002B0919"/>
    <w:rsid w:val="002B0D4D"/>
    <w:rsid w:val="002B2879"/>
    <w:rsid w:val="002B50E9"/>
    <w:rsid w:val="002B7847"/>
    <w:rsid w:val="002C282D"/>
    <w:rsid w:val="002D16A7"/>
    <w:rsid w:val="002D16F6"/>
    <w:rsid w:val="002D6831"/>
    <w:rsid w:val="002E0C84"/>
    <w:rsid w:val="002E1D64"/>
    <w:rsid w:val="002E219F"/>
    <w:rsid w:val="002E2F61"/>
    <w:rsid w:val="002E32F8"/>
    <w:rsid w:val="002E478C"/>
    <w:rsid w:val="002E5C2A"/>
    <w:rsid w:val="002E7A16"/>
    <w:rsid w:val="002F0A9D"/>
    <w:rsid w:val="002F2A75"/>
    <w:rsid w:val="002F36A4"/>
    <w:rsid w:val="002F3860"/>
    <w:rsid w:val="002F7C52"/>
    <w:rsid w:val="00300F9A"/>
    <w:rsid w:val="003013FA"/>
    <w:rsid w:val="00303CDC"/>
    <w:rsid w:val="00303D15"/>
    <w:rsid w:val="003042C5"/>
    <w:rsid w:val="00305990"/>
    <w:rsid w:val="003070F8"/>
    <w:rsid w:val="00307172"/>
    <w:rsid w:val="003103CD"/>
    <w:rsid w:val="00311300"/>
    <w:rsid w:val="0031500C"/>
    <w:rsid w:val="00317DCA"/>
    <w:rsid w:val="00320074"/>
    <w:rsid w:val="00321233"/>
    <w:rsid w:val="0032141A"/>
    <w:rsid w:val="00322957"/>
    <w:rsid w:val="0033492C"/>
    <w:rsid w:val="00336D59"/>
    <w:rsid w:val="00343A37"/>
    <w:rsid w:val="00344377"/>
    <w:rsid w:val="00345BAF"/>
    <w:rsid w:val="0035133E"/>
    <w:rsid w:val="00360549"/>
    <w:rsid w:val="003614CD"/>
    <w:rsid w:val="003617A0"/>
    <w:rsid w:val="00362A50"/>
    <w:rsid w:val="00363B3E"/>
    <w:rsid w:val="003648ED"/>
    <w:rsid w:val="0036547E"/>
    <w:rsid w:val="00367257"/>
    <w:rsid w:val="003728FC"/>
    <w:rsid w:val="003740A6"/>
    <w:rsid w:val="003740B4"/>
    <w:rsid w:val="003743A9"/>
    <w:rsid w:val="00375080"/>
    <w:rsid w:val="00375FF3"/>
    <w:rsid w:val="00376848"/>
    <w:rsid w:val="003817A6"/>
    <w:rsid w:val="0038198A"/>
    <w:rsid w:val="00382846"/>
    <w:rsid w:val="00382CC2"/>
    <w:rsid w:val="0038452D"/>
    <w:rsid w:val="00384A27"/>
    <w:rsid w:val="00384BAD"/>
    <w:rsid w:val="003852B3"/>
    <w:rsid w:val="00390BBE"/>
    <w:rsid w:val="00393BBD"/>
    <w:rsid w:val="003A3386"/>
    <w:rsid w:val="003A3C1F"/>
    <w:rsid w:val="003A5382"/>
    <w:rsid w:val="003A6E13"/>
    <w:rsid w:val="003B2503"/>
    <w:rsid w:val="003B2FA6"/>
    <w:rsid w:val="003B5538"/>
    <w:rsid w:val="003C1E48"/>
    <w:rsid w:val="003C2B99"/>
    <w:rsid w:val="003C398D"/>
    <w:rsid w:val="003C7E56"/>
    <w:rsid w:val="003D0732"/>
    <w:rsid w:val="003D1AB5"/>
    <w:rsid w:val="003D44C7"/>
    <w:rsid w:val="003D4956"/>
    <w:rsid w:val="003D4D28"/>
    <w:rsid w:val="003D79F3"/>
    <w:rsid w:val="003E5010"/>
    <w:rsid w:val="003F0971"/>
    <w:rsid w:val="003F2D32"/>
    <w:rsid w:val="003F2E09"/>
    <w:rsid w:val="003F3076"/>
    <w:rsid w:val="003F3E48"/>
    <w:rsid w:val="003F602F"/>
    <w:rsid w:val="003F62E9"/>
    <w:rsid w:val="003F6590"/>
    <w:rsid w:val="00401386"/>
    <w:rsid w:val="00403548"/>
    <w:rsid w:val="0040448B"/>
    <w:rsid w:val="00413561"/>
    <w:rsid w:val="004148D5"/>
    <w:rsid w:val="004168D4"/>
    <w:rsid w:val="00420333"/>
    <w:rsid w:val="0042309E"/>
    <w:rsid w:val="00423E99"/>
    <w:rsid w:val="00430883"/>
    <w:rsid w:val="0043426E"/>
    <w:rsid w:val="00434F98"/>
    <w:rsid w:val="00437D60"/>
    <w:rsid w:val="00441A21"/>
    <w:rsid w:val="00443FA7"/>
    <w:rsid w:val="004444A1"/>
    <w:rsid w:val="004454E7"/>
    <w:rsid w:val="00446DA5"/>
    <w:rsid w:val="0045585C"/>
    <w:rsid w:val="00460BA2"/>
    <w:rsid w:val="00462157"/>
    <w:rsid w:val="0046777A"/>
    <w:rsid w:val="004678F4"/>
    <w:rsid w:val="00467A75"/>
    <w:rsid w:val="004718DA"/>
    <w:rsid w:val="00472C05"/>
    <w:rsid w:val="004741E7"/>
    <w:rsid w:val="004760F3"/>
    <w:rsid w:val="00484B35"/>
    <w:rsid w:val="00484CC3"/>
    <w:rsid w:val="004915A9"/>
    <w:rsid w:val="00494458"/>
    <w:rsid w:val="004A0985"/>
    <w:rsid w:val="004B0463"/>
    <w:rsid w:val="004B13C7"/>
    <w:rsid w:val="004B2F61"/>
    <w:rsid w:val="004B5594"/>
    <w:rsid w:val="004C01B5"/>
    <w:rsid w:val="004C11B1"/>
    <w:rsid w:val="004C2748"/>
    <w:rsid w:val="004C2D4A"/>
    <w:rsid w:val="004C2D50"/>
    <w:rsid w:val="004D5918"/>
    <w:rsid w:val="004D5F77"/>
    <w:rsid w:val="004D5FF4"/>
    <w:rsid w:val="004D764C"/>
    <w:rsid w:val="004D7793"/>
    <w:rsid w:val="004D7AA2"/>
    <w:rsid w:val="004E06C3"/>
    <w:rsid w:val="004E0A19"/>
    <w:rsid w:val="004E2654"/>
    <w:rsid w:val="004E76EC"/>
    <w:rsid w:val="004F0E55"/>
    <w:rsid w:val="005003E7"/>
    <w:rsid w:val="00502CDE"/>
    <w:rsid w:val="00505CBE"/>
    <w:rsid w:val="00515623"/>
    <w:rsid w:val="0051576E"/>
    <w:rsid w:val="00517C5E"/>
    <w:rsid w:val="0052037F"/>
    <w:rsid w:val="0052362F"/>
    <w:rsid w:val="00524CE3"/>
    <w:rsid w:val="00532707"/>
    <w:rsid w:val="005344F6"/>
    <w:rsid w:val="0053530C"/>
    <w:rsid w:val="00536329"/>
    <w:rsid w:val="005364C4"/>
    <w:rsid w:val="00536816"/>
    <w:rsid w:val="00541535"/>
    <w:rsid w:val="00545E86"/>
    <w:rsid w:val="0054666E"/>
    <w:rsid w:val="00547FCF"/>
    <w:rsid w:val="00550937"/>
    <w:rsid w:val="0055144C"/>
    <w:rsid w:val="00551FEC"/>
    <w:rsid w:val="00552495"/>
    <w:rsid w:val="0055342D"/>
    <w:rsid w:val="00554952"/>
    <w:rsid w:val="005617F0"/>
    <w:rsid w:val="005634A7"/>
    <w:rsid w:val="00570180"/>
    <w:rsid w:val="00570E32"/>
    <w:rsid w:val="0057350D"/>
    <w:rsid w:val="00574F55"/>
    <w:rsid w:val="00575935"/>
    <w:rsid w:val="00575FE7"/>
    <w:rsid w:val="005762E2"/>
    <w:rsid w:val="005772DC"/>
    <w:rsid w:val="00584BA1"/>
    <w:rsid w:val="00585050"/>
    <w:rsid w:val="005860B2"/>
    <w:rsid w:val="0059065C"/>
    <w:rsid w:val="00590691"/>
    <w:rsid w:val="005914FD"/>
    <w:rsid w:val="0059575B"/>
    <w:rsid w:val="00596A02"/>
    <w:rsid w:val="005A0416"/>
    <w:rsid w:val="005A38EC"/>
    <w:rsid w:val="005A796F"/>
    <w:rsid w:val="005B352A"/>
    <w:rsid w:val="005B58E7"/>
    <w:rsid w:val="005B6529"/>
    <w:rsid w:val="005B653D"/>
    <w:rsid w:val="005B7F8F"/>
    <w:rsid w:val="005C1F59"/>
    <w:rsid w:val="005C5466"/>
    <w:rsid w:val="005C54FE"/>
    <w:rsid w:val="005D0B49"/>
    <w:rsid w:val="005D2CB7"/>
    <w:rsid w:val="005E1807"/>
    <w:rsid w:val="005E28A3"/>
    <w:rsid w:val="005E4CD8"/>
    <w:rsid w:val="005E6341"/>
    <w:rsid w:val="005E687C"/>
    <w:rsid w:val="005F37D3"/>
    <w:rsid w:val="005F3A29"/>
    <w:rsid w:val="005F6A00"/>
    <w:rsid w:val="006034DC"/>
    <w:rsid w:val="006035B3"/>
    <w:rsid w:val="00604DA7"/>
    <w:rsid w:val="006078D2"/>
    <w:rsid w:val="00607BAB"/>
    <w:rsid w:val="00611D11"/>
    <w:rsid w:val="00614C2F"/>
    <w:rsid w:val="00615BD2"/>
    <w:rsid w:val="00615FF4"/>
    <w:rsid w:val="00616DAA"/>
    <w:rsid w:val="00616F07"/>
    <w:rsid w:val="006178ED"/>
    <w:rsid w:val="00617E65"/>
    <w:rsid w:val="006217DB"/>
    <w:rsid w:val="0062383F"/>
    <w:rsid w:val="0062516B"/>
    <w:rsid w:val="00626420"/>
    <w:rsid w:val="00626ABB"/>
    <w:rsid w:val="00626FE0"/>
    <w:rsid w:val="006308BD"/>
    <w:rsid w:val="00630D75"/>
    <w:rsid w:val="00630F18"/>
    <w:rsid w:val="0063374E"/>
    <w:rsid w:val="00634B35"/>
    <w:rsid w:val="00635008"/>
    <w:rsid w:val="00640526"/>
    <w:rsid w:val="00643104"/>
    <w:rsid w:val="00643163"/>
    <w:rsid w:val="006435EE"/>
    <w:rsid w:val="00644240"/>
    <w:rsid w:val="006455B9"/>
    <w:rsid w:val="006508E0"/>
    <w:rsid w:val="00656133"/>
    <w:rsid w:val="00656804"/>
    <w:rsid w:val="00657773"/>
    <w:rsid w:val="0065780F"/>
    <w:rsid w:val="00661BCE"/>
    <w:rsid w:val="006620A5"/>
    <w:rsid w:val="006638AC"/>
    <w:rsid w:val="00664602"/>
    <w:rsid w:val="006647D4"/>
    <w:rsid w:val="00666500"/>
    <w:rsid w:val="00667454"/>
    <w:rsid w:val="00670023"/>
    <w:rsid w:val="00671588"/>
    <w:rsid w:val="00673235"/>
    <w:rsid w:val="00674AC8"/>
    <w:rsid w:val="00674F45"/>
    <w:rsid w:val="00676A61"/>
    <w:rsid w:val="00676CE2"/>
    <w:rsid w:val="00676F6E"/>
    <w:rsid w:val="00680718"/>
    <w:rsid w:val="00683E86"/>
    <w:rsid w:val="00686A3A"/>
    <w:rsid w:val="006A0418"/>
    <w:rsid w:val="006A4E0A"/>
    <w:rsid w:val="006A5CC2"/>
    <w:rsid w:val="006A5DDE"/>
    <w:rsid w:val="006B3DE0"/>
    <w:rsid w:val="006B4343"/>
    <w:rsid w:val="006C0AEF"/>
    <w:rsid w:val="006C0CE7"/>
    <w:rsid w:val="006C4BDA"/>
    <w:rsid w:val="006C536B"/>
    <w:rsid w:val="006C5468"/>
    <w:rsid w:val="006C6565"/>
    <w:rsid w:val="006C71DC"/>
    <w:rsid w:val="006D18F9"/>
    <w:rsid w:val="006E1A53"/>
    <w:rsid w:val="006E2308"/>
    <w:rsid w:val="006E3556"/>
    <w:rsid w:val="006E3F3E"/>
    <w:rsid w:val="006E5F3B"/>
    <w:rsid w:val="006E63AE"/>
    <w:rsid w:val="006F1AAF"/>
    <w:rsid w:val="006F29B9"/>
    <w:rsid w:val="006F3AC0"/>
    <w:rsid w:val="006F5CD5"/>
    <w:rsid w:val="006F7E92"/>
    <w:rsid w:val="007011C3"/>
    <w:rsid w:val="00702B97"/>
    <w:rsid w:val="00705423"/>
    <w:rsid w:val="007114BD"/>
    <w:rsid w:val="0071235D"/>
    <w:rsid w:val="00714782"/>
    <w:rsid w:val="00716DDA"/>
    <w:rsid w:val="007223AE"/>
    <w:rsid w:val="00722946"/>
    <w:rsid w:val="00722CC9"/>
    <w:rsid w:val="007253AE"/>
    <w:rsid w:val="00730210"/>
    <w:rsid w:val="00733031"/>
    <w:rsid w:val="00734CCE"/>
    <w:rsid w:val="00740765"/>
    <w:rsid w:val="00740DEE"/>
    <w:rsid w:val="00741B8E"/>
    <w:rsid w:val="007526F4"/>
    <w:rsid w:val="007531C4"/>
    <w:rsid w:val="00755A36"/>
    <w:rsid w:val="0075703C"/>
    <w:rsid w:val="00757609"/>
    <w:rsid w:val="00760EB6"/>
    <w:rsid w:val="00761F9A"/>
    <w:rsid w:val="00762652"/>
    <w:rsid w:val="007657C9"/>
    <w:rsid w:val="00767F87"/>
    <w:rsid w:val="0077200F"/>
    <w:rsid w:val="0077266B"/>
    <w:rsid w:val="00776D40"/>
    <w:rsid w:val="00785807"/>
    <w:rsid w:val="007907D9"/>
    <w:rsid w:val="00790FAA"/>
    <w:rsid w:val="00793081"/>
    <w:rsid w:val="007A017A"/>
    <w:rsid w:val="007A4E33"/>
    <w:rsid w:val="007A61AE"/>
    <w:rsid w:val="007B19A4"/>
    <w:rsid w:val="007B2F64"/>
    <w:rsid w:val="007B6938"/>
    <w:rsid w:val="007B7219"/>
    <w:rsid w:val="007C3B52"/>
    <w:rsid w:val="007C3FA1"/>
    <w:rsid w:val="007D2880"/>
    <w:rsid w:val="007D30CC"/>
    <w:rsid w:val="007D7FB1"/>
    <w:rsid w:val="007E3017"/>
    <w:rsid w:val="007E4495"/>
    <w:rsid w:val="007E5249"/>
    <w:rsid w:val="007E6F2D"/>
    <w:rsid w:val="007E7B45"/>
    <w:rsid w:val="007F35C5"/>
    <w:rsid w:val="007F37F6"/>
    <w:rsid w:val="007F7566"/>
    <w:rsid w:val="007F7C21"/>
    <w:rsid w:val="007F7FC2"/>
    <w:rsid w:val="00800506"/>
    <w:rsid w:val="0080793D"/>
    <w:rsid w:val="0081050D"/>
    <w:rsid w:val="00812101"/>
    <w:rsid w:val="008142C3"/>
    <w:rsid w:val="00820376"/>
    <w:rsid w:val="00821086"/>
    <w:rsid w:val="00823873"/>
    <w:rsid w:val="00823ED2"/>
    <w:rsid w:val="008241A2"/>
    <w:rsid w:val="00824FFC"/>
    <w:rsid w:val="00826A77"/>
    <w:rsid w:val="00827120"/>
    <w:rsid w:val="0083010B"/>
    <w:rsid w:val="0083024E"/>
    <w:rsid w:val="00835742"/>
    <w:rsid w:val="00836F63"/>
    <w:rsid w:val="0084704F"/>
    <w:rsid w:val="008476DB"/>
    <w:rsid w:val="00851A03"/>
    <w:rsid w:val="008533F3"/>
    <w:rsid w:val="0085348E"/>
    <w:rsid w:val="008547C7"/>
    <w:rsid w:val="00854B61"/>
    <w:rsid w:val="008565BB"/>
    <w:rsid w:val="00856C74"/>
    <w:rsid w:val="008575D7"/>
    <w:rsid w:val="008635C0"/>
    <w:rsid w:val="00863BA0"/>
    <w:rsid w:val="00875F8A"/>
    <w:rsid w:val="008772EB"/>
    <w:rsid w:val="00881628"/>
    <w:rsid w:val="008852CC"/>
    <w:rsid w:val="00891733"/>
    <w:rsid w:val="00892B1F"/>
    <w:rsid w:val="00893DAA"/>
    <w:rsid w:val="00894CD1"/>
    <w:rsid w:val="00894FC2"/>
    <w:rsid w:val="008976F8"/>
    <w:rsid w:val="008A0795"/>
    <w:rsid w:val="008A24BD"/>
    <w:rsid w:val="008A29C2"/>
    <w:rsid w:val="008A3E4F"/>
    <w:rsid w:val="008A7AF7"/>
    <w:rsid w:val="008C4455"/>
    <w:rsid w:val="008C6EF5"/>
    <w:rsid w:val="008C710B"/>
    <w:rsid w:val="008D5CF1"/>
    <w:rsid w:val="008E1036"/>
    <w:rsid w:val="008F1296"/>
    <w:rsid w:val="008F2D9F"/>
    <w:rsid w:val="0090389A"/>
    <w:rsid w:val="00903D8E"/>
    <w:rsid w:val="0090718D"/>
    <w:rsid w:val="0091023F"/>
    <w:rsid w:val="00912D05"/>
    <w:rsid w:val="00913347"/>
    <w:rsid w:val="009133A6"/>
    <w:rsid w:val="009168AF"/>
    <w:rsid w:val="0092047C"/>
    <w:rsid w:val="0092229B"/>
    <w:rsid w:val="009245C3"/>
    <w:rsid w:val="00927949"/>
    <w:rsid w:val="0093417B"/>
    <w:rsid w:val="009350DF"/>
    <w:rsid w:val="00936CDD"/>
    <w:rsid w:val="00937929"/>
    <w:rsid w:val="00940B1C"/>
    <w:rsid w:val="009432B5"/>
    <w:rsid w:val="00950916"/>
    <w:rsid w:val="00951862"/>
    <w:rsid w:val="00951C04"/>
    <w:rsid w:val="0095225D"/>
    <w:rsid w:val="009576FF"/>
    <w:rsid w:val="00960005"/>
    <w:rsid w:val="0096116B"/>
    <w:rsid w:val="0096280E"/>
    <w:rsid w:val="00962D1A"/>
    <w:rsid w:val="00965634"/>
    <w:rsid w:val="00965BA9"/>
    <w:rsid w:val="00965F59"/>
    <w:rsid w:val="0096787F"/>
    <w:rsid w:val="00970987"/>
    <w:rsid w:val="009824C4"/>
    <w:rsid w:val="00985660"/>
    <w:rsid w:val="00990C38"/>
    <w:rsid w:val="00991AE5"/>
    <w:rsid w:val="00991E5F"/>
    <w:rsid w:val="00994E62"/>
    <w:rsid w:val="009959C2"/>
    <w:rsid w:val="00997300"/>
    <w:rsid w:val="00997494"/>
    <w:rsid w:val="009A0DDD"/>
    <w:rsid w:val="009B1868"/>
    <w:rsid w:val="009B444B"/>
    <w:rsid w:val="009B5078"/>
    <w:rsid w:val="009C013C"/>
    <w:rsid w:val="009C4219"/>
    <w:rsid w:val="009C56A6"/>
    <w:rsid w:val="009D05F3"/>
    <w:rsid w:val="009D3832"/>
    <w:rsid w:val="009D3963"/>
    <w:rsid w:val="009D79FF"/>
    <w:rsid w:val="009E056C"/>
    <w:rsid w:val="009E678E"/>
    <w:rsid w:val="009F018B"/>
    <w:rsid w:val="009F0BA3"/>
    <w:rsid w:val="009F6886"/>
    <w:rsid w:val="009F75CA"/>
    <w:rsid w:val="00A01BC0"/>
    <w:rsid w:val="00A05D0D"/>
    <w:rsid w:val="00A11092"/>
    <w:rsid w:val="00A12D61"/>
    <w:rsid w:val="00A221FC"/>
    <w:rsid w:val="00A34D89"/>
    <w:rsid w:val="00A36737"/>
    <w:rsid w:val="00A3715D"/>
    <w:rsid w:val="00A418E6"/>
    <w:rsid w:val="00A41ED8"/>
    <w:rsid w:val="00A421DB"/>
    <w:rsid w:val="00A4373D"/>
    <w:rsid w:val="00A439D0"/>
    <w:rsid w:val="00A44685"/>
    <w:rsid w:val="00A46826"/>
    <w:rsid w:val="00A47770"/>
    <w:rsid w:val="00A50C29"/>
    <w:rsid w:val="00A52159"/>
    <w:rsid w:val="00A53CA4"/>
    <w:rsid w:val="00A54C1A"/>
    <w:rsid w:val="00A55975"/>
    <w:rsid w:val="00A60BB6"/>
    <w:rsid w:val="00A6242C"/>
    <w:rsid w:val="00A661FD"/>
    <w:rsid w:val="00A70FE1"/>
    <w:rsid w:val="00A7240A"/>
    <w:rsid w:val="00A72E33"/>
    <w:rsid w:val="00A753A0"/>
    <w:rsid w:val="00A763F0"/>
    <w:rsid w:val="00A776DD"/>
    <w:rsid w:val="00A80FF4"/>
    <w:rsid w:val="00A81701"/>
    <w:rsid w:val="00A858B2"/>
    <w:rsid w:val="00A90851"/>
    <w:rsid w:val="00A95728"/>
    <w:rsid w:val="00A95FBC"/>
    <w:rsid w:val="00AA0527"/>
    <w:rsid w:val="00AA1E02"/>
    <w:rsid w:val="00AA24E3"/>
    <w:rsid w:val="00AA3D2D"/>
    <w:rsid w:val="00AA601C"/>
    <w:rsid w:val="00AA697E"/>
    <w:rsid w:val="00AA73E6"/>
    <w:rsid w:val="00AB577F"/>
    <w:rsid w:val="00AC1195"/>
    <w:rsid w:val="00AC3E29"/>
    <w:rsid w:val="00AC51D1"/>
    <w:rsid w:val="00AC7EBE"/>
    <w:rsid w:val="00AD20B4"/>
    <w:rsid w:val="00AD289D"/>
    <w:rsid w:val="00AD292E"/>
    <w:rsid w:val="00AD2FF2"/>
    <w:rsid w:val="00AD4CE7"/>
    <w:rsid w:val="00AE03D5"/>
    <w:rsid w:val="00AE04F0"/>
    <w:rsid w:val="00AE1116"/>
    <w:rsid w:val="00AE2CF9"/>
    <w:rsid w:val="00AF01E3"/>
    <w:rsid w:val="00AF3818"/>
    <w:rsid w:val="00AF68F7"/>
    <w:rsid w:val="00AF79CF"/>
    <w:rsid w:val="00B019CB"/>
    <w:rsid w:val="00B10474"/>
    <w:rsid w:val="00B16F15"/>
    <w:rsid w:val="00B17154"/>
    <w:rsid w:val="00B17B37"/>
    <w:rsid w:val="00B17DC0"/>
    <w:rsid w:val="00B21308"/>
    <w:rsid w:val="00B23E82"/>
    <w:rsid w:val="00B318F6"/>
    <w:rsid w:val="00B33DEE"/>
    <w:rsid w:val="00B35231"/>
    <w:rsid w:val="00B36629"/>
    <w:rsid w:val="00B42FCA"/>
    <w:rsid w:val="00B44E21"/>
    <w:rsid w:val="00B476CD"/>
    <w:rsid w:val="00B47B80"/>
    <w:rsid w:val="00B56051"/>
    <w:rsid w:val="00B57312"/>
    <w:rsid w:val="00B603D4"/>
    <w:rsid w:val="00B627F9"/>
    <w:rsid w:val="00B62F51"/>
    <w:rsid w:val="00B62F82"/>
    <w:rsid w:val="00B66CB5"/>
    <w:rsid w:val="00B67ECF"/>
    <w:rsid w:val="00B71FDA"/>
    <w:rsid w:val="00B744E3"/>
    <w:rsid w:val="00B74808"/>
    <w:rsid w:val="00B75755"/>
    <w:rsid w:val="00B800DE"/>
    <w:rsid w:val="00B80AC8"/>
    <w:rsid w:val="00B822BA"/>
    <w:rsid w:val="00B82806"/>
    <w:rsid w:val="00B829CB"/>
    <w:rsid w:val="00B82B08"/>
    <w:rsid w:val="00B833E5"/>
    <w:rsid w:val="00B84353"/>
    <w:rsid w:val="00B85D2A"/>
    <w:rsid w:val="00B85F07"/>
    <w:rsid w:val="00B8746F"/>
    <w:rsid w:val="00B878D4"/>
    <w:rsid w:val="00B90768"/>
    <w:rsid w:val="00B90900"/>
    <w:rsid w:val="00B91EBE"/>
    <w:rsid w:val="00B92235"/>
    <w:rsid w:val="00B933FF"/>
    <w:rsid w:val="00B93BCF"/>
    <w:rsid w:val="00B95750"/>
    <w:rsid w:val="00B9721A"/>
    <w:rsid w:val="00BA1FE5"/>
    <w:rsid w:val="00BA2155"/>
    <w:rsid w:val="00BA4E5B"/>
    <w:rsid w:val="00BA5562"/>
    <w:rsid w:val="00BA5956"/>
    <w:rsid w:val="00BB1527"/>
    <w:rsid w:val="00BB7E00"/>
    <w:rsid w:val="00BC08A9"/>
    <w:rsid w:val="00BC50B2"/>
    <w:rsid w:val="00BC6015"/>
    <w:rsid w:val="00BC6176"/>
    <w:rsid w:val="00BD18EF"/>
    <w:rsid w:val="00BD23CF"/>
    <w:rsid w:val="00BD350D"/>
    <w:rsid w:val="00BE069F"/>
    <w:rsid w:val="00BE29AE"/>
    <w:rsid w:val="00BE361E"/>
    <w:rsid w:val="00BE555D"/>
    <w:rsid w:val="00BE5FF0"/>
    <w:rsid w:val="00BE6ADA"/>
    <w:rsid w:val="00BF4574"/>
    <w:rsid w:val="00BF598E"/>
    <w:rsid w:val="00BF642D"/>
    <w:rsid w:val="00BF70B1"/>
    <w:rsid w:val="00BF74CC"/>
    <w:rsid w:val="00BF7A1A"/>
    <w:rsid w:val="00C00A19"/>
    <w:rsid w:val="00C010DC"/>
    <w:rsid w:val="00C03951"/>
    <w:rsid w:val="00C047D1"/>
    <w:rsid w:val="00C04CC1"/>
    <w:rsid w:val="00C15808"/>
    <w:rsid w:val="00C166E7"/>
    <w:rsid w:val="00C2024C"/>
    <w:rsid w:val="00C21C10"/>
    <w:rsid w:val="00C230FB"/>
    <w:rsid w:val="00C30BF3"/>
    <w:rsid w:val="00C32789"/>
    <w:rsid w:val="00C3370B"/>
    <w:rsid w:val="00C33938"/>
    <w:rsid w:val="00C34A53"/>
    <w:rsid w:val="00C35CD8"/>
    <w:rsid w:val="00C37B26"/>
    <w:rsid w:val="00C412BE"/>
    <w:rsid w:val="00C4303F"/>
    <w:rsid w:val="00C45004"/>
    <w:rsid w:val="00C459E0"/>
    <w:rsid w:val="00C45D9E"/>
    <w:rsid w:val="00C47FFA"/>
    <w:rsid w:val="00C52056"/>
    <w:rsid w:val="00C60781"/>
    <w:rsid w:val="00C60861"/>
    <w:rsid w:val="00C63607"/>
    <w:rsid w:val="00C645A3"/>
    <w:rsid w:val="00C7078D"/>
    <w:rsid w:val="00C722C1"/>
    <w:rsid w:val="00C75E06"/>
    <w:rsid w:val="00C76FE9"/>
    <w:rsid w:val="00C8312F"/>
    <w:rsid w:val="00C8496A"/>
    <w:rsid w:val="00C856B0"/>
    <w:rsid w:val="00C85EBB"/>
    <w:rsid w:val="00C8633D"/>
    <w:rsid w:val="00C86AB5"/>
    <w:rsid w:val="00C86B2B"/>
    <w:rsid w:val="00C87A69"/>
    <w:rsid w:val="00C94482"/>
    <w:rsid w:val="00C9573F"/>
    <w:rsid w:val="00C95761"/>
    <w:rsid w:val="00CA28C2"/>
    <w:rsid w:val="00CA4E53"/>
    <w:rsid w:val="00CA576F"/>
    <w:rsid w:val="00CB1F93"/>
    <w:rsid w:val="00CB31AE"/>
    <w:rsid w:val="00CB4AAA"/>
    <w:rsid w:val="00CB5225"/>
    <w:rsid w:val="00CC05CF"/>
    <w:rsid w:val="00CC275D"/>
    <w:rsid w:val="00CC3915"/>
    <w:rsid w:val="00CD1E48"/>
    <w:rsid w:val="00CD26C4"/>
    <w:rsid w:val="00CD29C1"/>
    <w:rsid w:val="00CD2A76"/>
    <w:rsid w:val="00CD3E9D"/>
    <w:rsid w:val="00CD5C69"/>
    <w:rsid w:val="00CD6E4C"/>
    <w:rsid w:val="00CD7D43"/>
    <w:rsid w:val="00CE22C8"/>
    <w:rsid w:val="00CE3EB0"/>
    <w:rsid w:val="00CE569E"/>
    <w:rsid w:val="00CE6882"/>
    <w:rsid w:val="00CE7663"/>
    <w:rsid w:val="00CF1907"/>
    <w:rsid w:val="00CF20FA"/>
    <w:rsid w:val="00CF2BA9"/>
    <w:rsid w:val="00CF5292"/>
    <w:rsid w:val="00CF531D"/>
    <w:rsid w:val="00CF5331"/>
    <w:rsid w:val="00D0080F"/>
    <w:rsid w:val="00D01172"/>
    <w:rsid w:val="00D02355"/>
    <w:rsid w:val="00D05330"/>
    <w:rsid w:val="00D05F4F"/>
    <w:rsid w:val="00D12FA9"/>
    <w:rsid w:val="00D14945"/>
    <w:rsid w:val="00D15CEC"/>
    <w:rsid w:val="00D204FD"/>
    <w:rsid w:val="00D219D4"/>
    <w:rsid w:val="00D2639A"/>
    <w:rsid w:val="00D27A05"/>
    <w:rsid w:val="00D32658"/>
    <w:rsid w:val="00D35DF0"/>
    <w:rsid w:val="00D40721"/>
    <w:rsid w:val="00D44F8B"/>
    <w:rsid w:val="00D460B4"/>
    <w:rsid w:val="00D46447"/>
    <w:rsid w:val="00D5158D"/>
    <w:rsid w:val="00D518D7"/>
    <w:rsid w:val="00D51FD8"/>
    <w:rsid w:val="00D52C30"/>
    <w:rsid w:val="00D52D4B"/>
    <w:rsid w:val="00D543C6"/>
    <w:rsid w:val="00D56B5F"/>
    <w:rsid w:val="00D65C78"/>
    <w:rsid w:val="00D65DB3"/>
    <w:rsid w:val="00D66EB6"/>
    <w:rsid w:val="00D6792D"/>
    <w:rsid w:val="00D712AF"/>
    <w:rsid w:val="00D71ADD"/>
    <w:rsid w:val="00D728D2"/>
    <w:rsid w:val="00D73477"/>
    <w:rsid w:val="00D73E07"/>
    <w:rsid w:val="00D7796D"/>
    <w:rsid w:val="00D80AEA"/>
    <w:rsid w:val="00D81516"/>
    <w:rsid w:val="00D824B9"/>
    <w:rsid w:val="00D84F66"/>
    <w:rsid w:val="00D85848"/>
    <w:rsid w:val="00D866EB"/>
    <w:rsid w:val="00D87378"/>
    <w:rsid w:val="00D87892"/>
    <w:rsid w:val="00D91DA7"/>
    <w:rsid w:val="00D95FC3"/>
    <w:rsid w:val="00D97340"/>
    <w:rsid w:val="00DA2DA6"/>
    <w:rsid w:val="00DA58B6"/>
    <w:rsid w:val="00DA5DBF"/>
    <w:rsid w:val="00DA6611"/>
    <w:rsid w:val="00DB087E"/>
    <w:rsid w:val="00DB4DE5"/>
    <w:rsid w:val="00DB57B4"/>
    <w:rsid w:val="00DB7969"/>
    <w:rsid w:val="00DB7A7B"/>
    <w:rsid w:val="00DC1427"/>
    <w:rsid w:val="00DC3955"/>
    <w:rsid w:val="00DC5600"/>
    <w:rsid w:val="00DD5237"/>
    <w:rsid w:val="00DE07B2"/>
    <w:rsid w:val="00DE0856"/>
    <w:rsid w:val="00DE0F56"/>
    <w:rsid w:val="00DE6881"/>
    <w:rsid w:val="00DE7B38"/>
    <w:rsid w:val="00DF7884"/>
    <w:rsid w:val="00E0628C"/>
    <w:rsid w:val="00E06492"/>
    <w:rsid w:val="00E1181D"/>
    <w:rsid w:val="00E1299E"/>
    <w:rsid w:val="00E14817"/>
    <w:rsid w:val="00E1740F"/>
    <w:rsid w:val="00E20393"/>
    <w:rsid w:val="00E24035"/>
    <w:rsid w:val="00E24B20"/>
    <w:rsid w:val="00E30826"/>
    <w:rsid w:val="00E35306"/>
    <w:rsid w:val="00E35E22"/>
    <w:rsid w:val="00E3760A"/>
    <w:rsid w:val="00E37686"/>
    <w:rsid w:val="00E41AB4"/>
    <w:rsid w:val="00E41D76"/>
    <w:rsid w:val="00E44CDF"/>
    <w:rsid w:val="00E50CD2"/>
    <w:rsid w:val="00E52A95"/>
    <w:rsid w:val="00E532F4"/>
    <w:rsid w:val="00E545E1"/>
    <w:rsid w:val="00E54AB4"/>
    <w:rsid w:val="00E54AF4"/>
    <w:rsid w:val="00E560A7"/>
    <w:rsid w:val="00E57A3D"/>
    <w:rsid w:val="00E60D2D"/>
    <w:rsid w:val="00E67052"/>
    <w:rsid w:val="00E717AB"/>
    <w:rsid w:val="00E76042"/>
    <w:rsid w:val="00E80682"/>
    <w:rsid w:val="00E8126A"/>
    <w:rsid w:val="00E81B8A"/>
    <w:rsid w:val="00E8202D"/>
    <w:rsid w:val="00E825CE"/>
    <w:rsid w:val="00E85817"/>
    <w:rsid w:val="00E860EE"/>
    <w:rsid w:val="00E867D0"/>
    <w:rsid w:val="00E91756"/>
    <w:rsid w:val="00E91F9C"/>
    <w:rsid w:val="00E93378"/>
    <w:rsid w:val="00E94F0B"/>
    <w:rsid w:val="00EA523F"/>
    <w:rsid w:val="00EA7467"/>
    <w:rsid w:val="00EB0A32"/>
    <w:rsid w:val="00EB1E58"/>
    <w:rsid w:val="00EB4ECA"/>
    <w:rsid w:val="00EB6C29"/>
    <w:rsid w:val="00EC0699"/>
    <w:rsid w:val="00EC372D"/>
    <w:rsid w:val="00EC65F7"/>
    <w:rsid w:val="00EC673D"/>
    <w:rsid w:val="00EC6ABF"/>
    <w:rsid w:val="00ED19FE"/>
    <w:rsid w:val="00ED2A77"/>
    <w:rsid w:val="00EE3580"/>
    <w:rsid w:val="00EE4419"/>
    <w:rsid w:val="00EE6236"/>
    <w:rsid w:val="00EE65DA"/>
    <w:rsid w:val="00EE7C5C"/>
    <w:rsid w:val="00EE7F49"/>
    <w:rsid w:val="00EF1B8F"/>
    <w:rsid w:val="00EF3597"/>
    <w:rsid w:val="00EF67D4"/>
    <w:rsid w:val="00EF68D6"/>
    <w:rsid w:val="00EF6D96"/>
    <w:rsid w:val="00F0043E"/>
    <w:rsid w:val="00F01A3B"/>
    <w:rsid w:val="00F02343"/>
    <w:rsid w:val="00F05DCA"/>
    <w:rsid w:val="00F06B08"/>
    <w:rsid w:val="00F0704B"/>
    <w:rsid w:val="00F15857"/>
    <w:rsid w:val="00F205D5"/>
    <w:rsid w:val="00F20E68"/>
    <w:rsid w:val="00F218D9"/>
    <w:rsid w:val="00F23825"/>
    <w:rsid w:val="00F25018"/>
    <w:rsid w:val="00F25125"/>
    <w:rsid w:val="00F30470"/>
    <w:rsid w:val="00F33170"/>
    <w:rsid w:val="00F33A9B"/>
    <w:rsid w:val="00F34E1E"/>
    <w:rsid w:val="00F35B9B"/>
    <w:rsid w:val="00F35F60"/>
    <w:rsid w:val="00F5728C"/>
    <w:rsid w:val="00F5742D"/>
    <w:rsid w:val="00F57E71"/>
    <w:rsid w:val="00F61E56"/>
    <w:rsid w:val="00F704FD"/>
    <w:rsid w:val="00F71C91"/>
    <w:rsid w:val="00F720B6"/>
    <w:rsid w:val="00F722E4"/>
    <w:rsid w:val="00F733E1"/>
    <w:rsid w:val="00F73759"/>
    <w:rsid w:val="00F74875"/>
    <w:rsid w:val="00F75E23"/>
    <w:rsid w:val="00F80DE8"/>
    <w:rsid w:val="00F8122C"/>
    <w:rsid w:val="00F845BC"/>
    <w:rsid w:val="00F85E6E"/>
    <w:rsid w:val="00F86102"/>
    <w:rsid w:val="00F90A9B"/>
    <w:rsid w:val="00F9179F"/>
    <w:rsid w:val="00F979D4"/>
    <w:rsid w:val="00FA1A0C"/>
    <w:rsid w:val="00FA24F6"/>
    <w:rsid w:val="00FA58EA"/>
    <w:rsid w:val="00FA7038"/>
    <w:rsid w:val="00FB291C"/>
    <w:rsid w:val="00FB341D"/>
    <w:rsid w:val="00FB42CE"/>
    <w:rsid w:val="00FB615F"/>
    <w:rsid w:val="00FC394C"/>
    <w:rsid w:val="00FC3A0C"/>
    <w:rsid w:val="00FC3F10"/>
    <w:rsid w:val="00FD13A9"/>
    <w:rsid w:val="00FD173A"/>
    <w:rsid w:val="00FD2678"/>
    <w:rsid w:val="00FD569B"/>
    <w:rsid w:val="00FD6A39"/>
    <w:rsid w:val="00FE0B37"/>
    <w:rsid w:val="00FE5D9D"/>
    <w:rsid w:val="00FE6760"/>
    <w:rsid w:val="00FE6C6C"/>
    <w:rsid w:val="00FE79CE"/>
    <w:rsid w:val="00FF34C4"/>
    <w:rsid w:val="00FF6459"/>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555FFB6"/>
  <w15:docId w15:val="{F0371244-B9E8-4ACF-9EF8-A4084A1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880"/>
  </w:style>
  <w:style w:type="paragraph" w:styleId="1">
    <w:name w:val="heading 1"/>
    <w:basedOn w:val="a"/>
    <w:next w:val="a"/>
    <w:link w:val="10"/>
    <w:uiPriority w:val="9"/>
    <w:qFormat/>
    <w:rsid w:val="005B65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72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95B"/>
    <w:pPr>
      <w:ind w:left="720"/>
      <w:contextualSpacing/>
    </w:pPr>
  </w:style>
  <w:style w:type="paragraph" w:styleId="a4">
    <w:name w:val="footnote text"/>
    <w:basedOn w:val="a"/>
    <w:link w:val="a5"/>
    <w:uiPriority w:val="99"/>
    <w:semiHidden/>
    <w:unhideWhenUsed/>
    <w:rsid w:val="001118ED"/>
    <w:pPr>
      <w:spacing w:after="0" w:line="240" w:lineRule="auto"/>
    </w:pPr>
    <w:rPr>
      <w:sz w:val="20"/>
      <w:szCs w:val="20"/>
    </w:rPr>
  </w:style>
  <w:style w:type="character" w:customStyle="1" w:styleId="a5">
    <w:name w:val="Текст сноски Знак"/>
    <w:basedOn w:val="a0"/>
    <w:link w:val="a4"/>
    <w:uiPriority w:val="99"/>
    <w:semiHidden/>
    <w:rsid w:val="001118ED"/>
    <w:rPr>
      <w:sz w:val="20"/>
      <w:szCs w:val="20"/>
    </w:rPr>
  </w:style>
  <w:style w:type="character" w:styleId="a6">
    <w:name w:val="footnote reference"/>
    <w:basedOn w:val="a0"/>
    <w:uiPriority w:val="99"/>
    <w:semiHidden/>
    <w:unhideWhenUsed/>
    <w:rsid w:val="001118ED"/>
    <w:rPr>
      <w:vertAlign w:val="superscript"/>
    </w:rPr>
  </w:style>
  <w:style w:type="paragraph" w:styleId="a7">
    <w:name w:val="Balloon Text"/>
    <w:basedOn w:val="a"/>
    <w:link w:val="a8"/>
    <w:uiPriority w:val="99"/>
    <w:semiHidden/>
    <w:unhideWhenUsed/>
    <w:rsid w:val="00B907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0768"/>
    <w:rPr>
      <w:rFonts w:ascii="Tahoma" w:hAnsi="Tahoma" w:cs="Tahoma"/>
      <w:sz w:val="16"/>
      <w:szCs w:val="16"/>
    </w:rPr>
  </w:style>
  <w:style w:type="paragraph" w:styleId="a9">
    <w:name w:val="No Spacing"/>
    <w:link w:val="aa"/>
    <w:uiPriority w:val="1"/>
    <w:qFormat/>
    <w:rsid w:val="00D02355"/>
    <w:pPr>
      <w:spacing w:after="0" w:line="240" w:lineRule="auto"/>
    </w:pPr>
  </w:style>
  <w:style w:type="paragraph" w:styleId="ab">
    <w:name w:val="header"/>
    <w:basedOn w:val="a"/>
    <w:link w:val="ac"/>
    <w:uiPriority w:val="99"/>
    <w:unhideWhenUsed/>
    <w:rsid w:val="00FD6A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6A39"/>
  </w:style>
  <w:style w:type="paragraph" w:styleId="ad">
    <w:name w:val="footer"/>
    <w:basedOn w:val="a"/>
    <w:link w:val="ae"/>
    <w:uiPriority w:val="99"/>
    <w:unhideWhenUsed/>
    <w:rsid w:val="00FD6A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6A39"/>
  </w:style>
  <w:style w:type="paragraph" w:styleId="21">
    <w:name w:val="Body Text Indent 2"/>
    <w:basedOn w:val="a"/>
    <w:link w:val="22"/>
    <w:unhideWhenUsed/>
    <w:rsid w:val="00303CDC"/>
    <w:pPr>
      <w:spacing w:after="0" w:line="240" w:lineRule="auto"/>
      <w:ind w:firstLine="1083"/>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303CDC"/>
    <w:rPr>
      <w:rFonts w:ascii="Times New Roman" w:eastAsia="Times New Roman" w:hAnsi="Times New Roman" w:cs="Times New Roman"/>
      <w:sz w:val="28"/>
      <w:szCs w:val="24"/>
    </w:rPr>
  </w:style>
  <w:style w:type="paragraph" w:customStyle="1" w:styleId="u">
    <w:name w:val="u"/>
    <w:basedOn w:val="a"/>
    <w:rsid w:val="0090718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875F8A"/>
    <w:rPr>
      <w:color w:val="0000FF"/>
      <w:u w:val="single"/>
    </w:rPr>
  </w:style>
  <w:style w:type="character" w:customStyle="1" w:styleId="10">
    <w:name w:val="Заголовок 1 Знак"/>
    <w:basedOn w:val="a0"/>
    <w:link w:val="1"/>
    <w:uiPriority w:val="9"/>
    <w:rsid w:val="005B653D"/>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DE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BE2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1"/>
    <w:rsid w:val="009824C4"/>
  </w:style>
  <w:style w:type="character" w:customStyle="1" w:styleId="20">
    <w:name w:val="Заголовок 2 Знак"/>
    <w:basedOn w:val="a0"/>
    <w:link w:val="2"/>
    <w:uiPriority w:val="9"/>
    <w:semiHidden/>
    <w:rsid w:val="00A724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5058">
      <w:bodyDiv w:val="1"/>
      <w:marLeft w:val="0"/>
      <w:marRight w:val="0"/>
      <w:marTop w:val="0"/>
      <w:marBottom w:val="0"/>
      <w:divBdr>
        <w:top w:val="none" w:sz="0" w:space="0" w:color="auto"/>
        <w:left w:val="none" w:sz="0" w:space="0" w:color="auto"/>
        <w:bottom w:val="none" w:sz="0" w:space="0" w:color="auto"/>
        <w:right w:val="none" w:sz="0" w:space="0" w:color="auto"/>
      </w:divBdr>
      <w:divsChild>
        <w:div w:id="356469491">
          <w:marLeft w:val="360"/>
          <w:marRight w:val="0"/>
          <w:marTop w:val="0"/>
          <w:marBottom w:val="0"/>
          <w:divBdr>
            <w:top w:val="none" w:sz="0" w:space="0" w:color="auto"/>
            <w:left w:val="none" w:sz="0" w:space="0" w:color="auto"/>
            <w:bottom w:val="none" w:sz="0" w:space="0" w:color="auto"/>
            <w:right w:val="none" w:sz="0" w:space="0" w:color="auto"/>
          </w:divBdr>
        </w:div>
        <w:div w:id="594560516">
          <w:marLeft w:val="360"/>
          <w:marRight w:val="0"/>
          <w:marTop w:val="0"/>
          <w:marBottom w:val="0"/>
          <w:divBdr>
            <w:top w:val="none" w:sz="0" w:space="0" w:color="auto"/>
            <w:left w:val="none" w:sz="0" w:space="0" w:color="auto"/>
            <w:bottom w:val="none" w:sz="0" w:space="0" w:color="auto"/>
            <w:right w:val="none" w:sz="0" w:space="0" w:color="auto"/>
          </w:divBdr>
        </w:div>
        <w:div w:id="668680806">
          <w:marLeft w:val="360"/>
          <w:marRight w:val="0"/>
          <w:marTop w:val="0"/>
          <w:marBottom w:val="0"/>
          <w:divBdr>
            <w:top w:val="none" w:sz="0" w:space="0" w:color="auto"/>
            <w:left w:val="none" w:sz="0" w:space="0" w:color="auto"/>
            <w:bottom w:val="none" w:sz="0" w:space="0" w:color="auto"/>
            <w:right w:val="none" w:sz="0" w:space="0" w:color="auto"/>
          </w:divBdr>
        </w:div>
        <w:div w:id="756942173">
          <w:marLeft w:val="360"/>
          <w:marRight w:val="0"/>
          <w:marTop w:val="0"/>
          <w:marBottom w:val="0"/>
          <w:divBdr>
            <w:top w:val="none" w:sz="0" w:space="0" w:color="auto"/>
            <w:left w:val="none" w:sz="0" w:space="0" w:color="auto"/>
            <w:bottom w:val="none" w:sz="0" w:space="0" w:color="auto"/>
            <w:right w:val="none" w:sz="0" w:space="0" w:color="auto"/>
          </w:divBdr>
        </w:div>
        <w:div w:id="1472096361">
          <w:marLeft w:val="360"/>
          <w:marRight w:val="0"/>
          <w:marTop w:val="0"/>
          <w:marBottom w:val="0"/>
          <w:divBdr>
            <w:top w:val="none" w:sz="0" w:space="0" w:color="auto"/>
            <w:left w:val="none" w:sz="0" w:space="0" w:color="auto"/>
            <w:bottom w:val="none" w:sz="0" w:space="0" w:color="auto"/>
            <w:right w:val="none" w:sz="0" w:space="0" w:color="auto"/>
          </w:divBdr>
        </w:div>
        <w:div w:id="1573464712">
          <w:marLeft w:val="360"/>
          <w:marRight w:val="0"/>
          <w:marTop w:val="0"/>
          <w:marBottom w:val="0"/>
          <w:divBdr>
            <w:top w:val="none" w:sz="0" w:space="0" w:color="auto"/>
            <w:left w:val="none" w:sz="0" w:space="0" w:color="auto"/>
            <w:bottom w:val="none" w:sz="0" w:space="0" w:color="auto"/>
            <w:right w:val="none" w:sz="0" w:space="0" w:color="auto"/>
          </w:divBdr>
        </w:div>
        <w:div w:id="1624266879">
          <w:marLeft w:val="360"/>
          <w:marRight w:val="0"/>
          <w:marTop w:val="0"/>
          <w:marBottom w:val="0"/>
          <w:divBdr>
            <w:top w:val="none" w:sz="0" w:space="0" w:color="auto"/>
            <w:left w:val="none" w:sz="0" w:space="0" w:color="auto"/>
            <w:bottom w:val="none" w:sz="0" w:space="0" w:color="auto"/>
            <w:right w:val="none" w:sz="0" w:space="0" w:color="auto"/>
          </w:divBdr>
        </w:div>
        <w:div w:id="2034722292">
          <w:marLeft w:val="360"/>
          <w:marRight w:val="0"/>
          <w:marTop w:val="0"/>
          <w:marBottom w:val="0"/>
          <w:divBdr>
            <w:top w:val="none" w:sz="0" w:space="0" w:color="auto"/>
            <w:left w:val="none" w:sz="0" w:space="0" w:color="auto"/>
            <w:bottom w:val="none" w:sz="0" w:space="0" w:color="auto"/>
            <w:right w:val="none" w:sz="0" w:space="0" w:color="auto"/>
          </w:divBdr>
        </w:div>
      </w:divsChild>
    </w:div>
    <w:div w:id="408425046">
      <w:bodyDiv w:val="1"/>
      <w:marLeft w:val="0"/>
      <w:marRight w:val="0"/>
      <w:marTop w:val="0"/>
      <w:marBottom w:val="0"/>
      <w:divBdr>
        <w:top w:val="none" w:sz="0" w:space="0" w:color="auto"/>
        <w:left w:val="none" w:sz="0" w:space="0" w:color="auto"/>
        <w:bottom w:val="none" w:sz="0" w:space="0" w:color="auto"/>
        <w:right w:val="none" w:sz="0" w:space="0" w:color="auto"/>
      </w:divBdr>
    </w:div>
    <w:div w:id="417092340">
      <w:bodyDiv w:val="1"/>
      <w:marLeft w:val="0"/>
      <w:marRight w:val="0"/>
      <w:marTop w:val="0"/>
      <w:marBottom w:val="0"/>
      <w:divBdr>
        <w:top w:val="none" w:sz="0" w:space="0" w:color="auto"/>
        <w:left w:val="none" w:sz="0" w:space="0" w:color="auto"/>
        <w:bottom w:val="none" w:sz="0" w:space="0" w:color="auto"/>
        <w:right w:val="none" w:sz="0" w:space="0" w:color="auto"/>
      </w:divBdr>
    </w:div>
    <w:div w:id="517887261">
      <w:bodyDiv w:val="1"/>
      <w:marLeft w:val="0"/>
      <w:marRight w:val="0"/>
      <w:marTop w:val="0"/>
      <w:marBottom w:val="0"/>
      <w:divBdr>
        <w:top w:val="none" w:sz="0" w:space="0" w:color="auto"/>
        <w:left w:val="none" w:sz="0" w:space="0" w:color="auto"/>
        <w:bottom w:val="none" w:sz="0" w:space="0" w:color="auto"/>
        <w:right w:val="none" w:sz="0" w:space="0" w:color="auto"/>
      </w:divBdr>
    </w:div>
    <w:div w:id="644550956">
      <w:bodyDiv w:val="1"/>
      <w:marLeft w:val="0"/>
      <w:marRight w:val="0"/>
      <w:marTop w:val="0"/>
      <w:marBottom w:val="0"/>
      <w:divBdr>
        <w:top w:val="none" w:sz="0" w:space="0" w:color="auto"/>
        <w:left w:val="none" w:sz="0" w:space="0" w:color="auto"/>
        <w:bottom w:val="none" w:sz="0" w:space="0" w:color="auto"/>
        <w:right w:val="none" w:sz="0" w:space="0" w:color="auto"/>
      </w:divBdr>
    </w:div>
    <w:div w:id="915476188">
      <w:bodyDiv w:val="1"/>
      <w:marLeft w:val="0"/>
      <w:marRight w:val="0"/>
      <w:marTop w:val="0"/>
      <w:marBottom w:val="0"/>
      <w:divBdr>
        <w:top w:val="none" w:sz="0" w:space="0" w:color="auto"/>
        <w:left w:val="none" w:sz="0" w:space="0" w:color="auto"/>
        <w:bottom w:val="none" w:sz="0" w:space="0" w:color="auto"/>
        <w:right w:val="none" w:sz="0" w:space="0" w:color="auto"/>
      </w:divBdr>
      <w:divsChild>
        <w:div w:id="215432328">
          <w:marLeft w:val="0"/>
          <w:marRight w:val="0"/>
          <w:marTop w:val="0"/>
          <w:marBottom w:val="0"/>
          <w:divBdr>
            <w:top w:val="none" w:sz="0" w:space="0" w:color="auto"/>
            <w:left w:val="none" w:sz="0" w:space="0" w:color="auto"/>
            <w:bottom w:val="none" w:sz="0" w:space="0" w:color="auto"/>
            <w:right w:val="none" w:sz="0" w:space="0" w:color="auto"/>
          </w:divBdr>
        </w:div>
        <w:div w:id="644315259">
          <w:marLeft w:val="0"/>
          <w:marRight w:val="0"/>
          <w:marTop w:val="0"/>
          <w:marBottom w:val="0"/>
          <w:divBdr>
            <w:top w:val="none" w:sz="0" w:space="0" w:color="auto"/>
            <w:left w:val="none" w:sz="0" w:space="0" w:color="auto"/>
            <w:bottom w:val="none" w:sz="0" w:space="0" w:color="auto"/>
            <w:right w:val="none" w:sz="0" w:space="0" w:color="auto"/>
          </w:divBdr>
        </w:div>
        <w:div w:id="662394123">
          <w:marLeft w:val="0"/>
          <w:marRight w:val="0"/>
          <w:marTop w:val="0"/>
          <w:marBottom w:val="0"/>
          <w:divBdr>
            <w:top w:val="none" w:sz="0" w:space="0" w:color="auto"/>
            <w:left w:val="none" w:sz="0" w:space="0" w:color="auto"/>
            <w:bottom w:val="none" w:sz="0" w:space="0" w:color="auto"/>
            <w:right w:val="none" w:sz="0" w:space="0" w:color="auto"/>
          </w:divBdr>
        </w:div>
        <w:div w:id="697243893">
          <w:marLeft w:val="0"/>
          <w:marRight w:val="0"/>
          <w:marTop w:val="0"/>
          <w:marBottom w:val="0"/>
          <w:divBdr>
            <w:top w:val="none" w:sz="0" w:space="0" w:color="auto"/>
            <w:left w:val="none" w:sz="0" w:space="0" w:color="auto"/>
            <w:bottom w:val="none" w:sz="0" w:space="0" w:color="auto"/>
            <w:right w:val="none" w:sz="0" w:space="0" w:color="auto"/>
          </w:divBdr>
        </w:div>
        <w:div w:id="942610505">
          <w:marLeft w:val="0"/>
          <w:marRight w:val="0"/>
          <w:marTop w:val="120"/>
          <w:marBottom w:val="0"/>
          <w:divBdr>
            <w:top w:val="none" w:sz="0" w:space="0" w:color="auto"/>
            <w:left w:val="none" w:sz="0" w:space="0" w:color="auto"/>
            <w:bottom w:val="none" w:sz="0" w:space="0" w:color="auto"/>
            <w:right w:val="none" w:sz="0" w:space="0" w:color="auto"/>
          </w:divBdr>
          <w:divsChild>
            <w:div w:id="1240559422">
              <w:marLeft w:val="0"/>
              <w:marRight w:val="0"/>
              <w:marTop w:val="0"/>
              <w:marBottom w:val="0"/>
              <w:divBdr>
                <w:top w:val="none" w:sz="0" w:space="0" w:color="auto"/>
                <w:left w:val="none" w:sz="0" w:space="0" w:color="auto"/>
                <w:bottom w:val="none" w:sz="0" w:space="0" w:color="auto"/>
                <w:right w:val="none" w:sz="0" w:space="0" w:color="auto"/>
              </w:divBdr>
            </w:div>
          </w:divsChild>
        </w:div>
        <w:div w:id="1101531738">
          <w:marLeft w:val="0"/>
          <w:marRight w:val="0"/>
          <w:marTop w:val="0"/>
          <w:marBottom w:val="0"/>
          <w:divBdr>
            <w:top w:val="none" w:sz="0" w:space="0" w:color="auto"/>
            <w:left w:val="none" w:sz="0" w:space="0" w:color="auto"/>
            <w:bottom w:val="none" w:sz="0" w:space="0" w:color="auto"/>
            <w:right w:val="none" w:sz="0" w:space="0" w:color="auto"/>
          </w:divBdr>
        </w:div>
        <w:div w:id="1169447107">
          <w:marLeft w:val="0"/>
          <w:marRight w:val="0"/>
          <w:marTop w:val="0"/>
          <w:marBottom w:val="0"/>
          <w:divBdr>
            <w:top w:val="none" w:sz="0" w:space="0" w:color="auto"/>
            <w:left w:val="none" w:sz="0" w:space="0" w:color="auto"/>
            <w:bottom w:val="none" w:sz="0" w:space="0" w:color="auto"/>
            <w:right w:val="none" w:sz="0" w:space="0" w:color="auto"/>
          </w:divBdr>
        </w:div>
        <w:div w:id="1309675693">
          <w:marLeft w:val="0"/>
          <w:marRight w:val="0"/>
          <w:marTop w:val="0"/>
          <w:marBottom w:val="0"/>
          <w:divBdr>
            <w:top w:val="none" w:sz="0" w:space="0" w:color="auto"/>
            <w:left w:val="none" w:sz="0" w:space="0" w:color="auto"/>
            <w:bottom w:val="none" w:sz="0" w:space="0" w:color="auto"/>
            <w:right w:val="none" w:sz="0" w:space="0" w:color="auto"/>
          </w:divBdr>
        </w:div>
        <w:div w:id="1310935458">
          <w:marLeft w:val="0"/>
          <w:marRight w:val="0"/>
          <w:marTop w:val="0"/>
          <w:marBottom w:val="0"/>
          <w:divBdr>
            <w:top w:val="none" w:sz="0" w:space="0" w:color="auto"/>
            <w:left w:val="none" w:sz="0" w:space="0" w:color="auto"/>
            <w:bottom w:val="none" w:sz="0" w:space="0" w:color="auto"/>
            <w:right w:val="none" w:sz="0" w:space="0" w:color="auto"/>
          </w:divBdr>
        </w:div>
        <w:div w:id="1368486985">
          <w:marLeft w:val="0"/>
          <w:marRight w:val="0"/>
          <w:marTop w:val="0"/>
          <w:marBottom w:val="0"/>
          <w:divBdr>
            <w:top w:val="none" w:sz="0" w:space="0" w:color="auto"/>
            <w:left w:val="none" w:sz="0" w:space="0" w:color="auto"/>
            <w:bottom w:val="none" w:sz="0" w:space="0" w:color="auto"/>
            <w:right w:val="none" w:sz="0" w:space="0" w:color="auto"/>
          </w:divBdr>
        </w:div>
        <w:div w:id="1491560117">
          <w:marLeft w:val="0"/>
          <w:marRight w:val="0"/>
          <w:marTop w:val="0"/>
          <w:marBottom w:val="0"/>
          <w:divBdr>
            <w:top w:val="none" w:sz="0" w:space="0" w:color="auto"/>
            <w:left w:val="none" w:sz="0" w:space="0" w:color="auto"/>
            <w:bottom w:val="none" w:sz="0" w:space="0" w:color="auto"/>
            <w:right w:val="none" w:sz="0" w:space="0" w:color="auto"/>
          </w:divBdr>
        </w:div>
        <w:div w:id="1791901652">
          <w:marLeft w:val="0"/>
          <w:marRight w:val="0"/>
          <w:marTop w:val="0"/>
          <w:marBottom w:val="0"/>
          <w:divBdr>
            <w:top w:val="none" w:sz="0" w:space="0" w:color="auto"/>
            <w:left w:val="none" w:sz="0" w:space="0" w:color="auto"/>
            <w:bottom w:val="none" w:sz="0" w:space="0" w:color="auto"/>
            <w:right w:val="none" w:sz="0" w:space="0" w:color="auto"/>
          </w:divBdr>
        </w:div>
        <w:div w:id="1884826351">
          <w:marLeft w:val="0"/>
          <w:marRight w:val="0"/>
          <w:marTop w:val="0"/>
          <w:marBottom w:val="0"/>
          <w:divBdr>
            <w:top w:val="none" w:sz="0" w:space="0" w:color="auto"/>
            <w:left w:val="none" w:sz="0" w:space="0" w:color="auto"/>
            <w:bottom w:val="none" w:sz="0" w:space="0" w:color="auto"/>
            <w:right w:val="none" w:sz="0" w:space="0" w:color="auto"/>
          </w:divBdr>
        </w:div>
      </w:divsChild>
    </w:div>
    <w:div w:id="957878012">
      <w:bodyDiv w:val="1"/>
      <w:marLeft w:val="0"/>
      <w:marRight w:val="0"/>
      <w:marTop w:val="0"/>
      <w:marBottom w:val="0"/>
      <w:divBdr>
        <w:top w:val="none" w:sz="0" w:space="0" w:color="auto"/>
        <w:left w:val="none" w:sz="0" w:space="0" w:color="auto"/>
        <w:bottom w:val="none" w:sz="0" w:space="0" w:color="auto"/>
        <w:right w:val="none" w:sz="0" w:space="0" w:color="auto"/>
      </w:divBdr>
    </w:div>
    <w:div w:id="972759553">
      <w:bodyDiv w:val="1"/>
      <w:marLeft w:val="0"/>
      <w:marRight w:val="0"/>
      <w:marTop w:val="0"/>
      <w:marBottom w:val="0"/>
      <w:divBdr>
        <w:top w:val="none" w:sz="0" w:space="0" w:color="auto"/>
        <w:left w:val="none" w:sz="0" w:space="0" w:color="auto"/>
        <w:bottom w:val="none" w:sz="0" w:space="0" w:color="auto"/>
        <w:right w:val="none" w:sz="0" w:space="0" w:color="auto"/>
      </w:divBdr>
    </w:div>
    <w:div w:id="1005325877">
      <w:bodyDiv w:val="1"/>
      <w:marLeft w:val="0"/>
      <w:marRight w:val="0"/>
      <w:marTop w:val="0"/>
      <w:marBottom w:val="0"/>
      <w:divBdr>
        <w:top w:val="none" w:sz="0" w:space="0" w:color="auto"/>
        <w:left w:val="none" w:sz="0" w:space="0" w:color="auto"/>
        <w:bottom w:val="none" w:sz="0" w:space="0" w:color="auto"/>
        <w:right w:val="none" w:sz="0" w:space="0" w:color="auto"/>
      </w:divBdr>
    </w:div>
    <w:div w:id="1083725864">
      <w:bodyDiv w:val="1"/>
      <w:marLeft w:val="0"/>
      <w:marRight w:val="0"/>
      <w:marTop w:val="0"/>
      <w:marBottom w:val="0"/>
      <w:divBdr>
        <w:top w:val="none" w:sz="0" w:space="0" w:color="auto"/>
        <w:left w:val="none" w:sz="0" w:space="0" w:color="auto"/>
        <w:bottom w:val="none" w:sz="0" w:space="0" w:color="auto"/>
        <w:right w:val="none" w:sz="0" w:space="0" w:color="auto"/>
      </w:divBdr>
    </w:div>
    <w:div w:id="1206067943">
      <w:bodyDiv w:val="1"/>
      <w:marLeft w:val="0"/>
      <w:marRight w:val="0"/>
      <w:marTop w:val="0"/>
      <w:marBottom w:val="0"/>
      <w:divBdr>
        <w:top w:val="none" w:sz="0" w:space="0" w:color="auto"/>
        <w:left w:val="none" w:sz="0" w:space="0" w:color="auto"/>
        <w:bottom w:val="none" w:sz="0" w:space="0" w:color="auto"/>
        <w:right w:val="none" w:sz="0" w:space="0" w:color="auto"/>
      </w:divBdr>
    </w:div>
    <w:div w:id="1222791377">
      <w:bodyDiv w:val="1"/>
      <w:marLeft w:val="0"/>
      <w:marRight w:val="0"/>
      <w:marTop w:val="0"/>
      <w:marBottom w:val="0"/>
      <w:divBdr>
        <w:top w:val="none" w:sz="0" w:space="0" w:color="auto"/>
        <w:left w:val="none" w:sz="0" w:space="0" w:color="auto"/>
        <w:bottom w:val="none" w:sz="0" w:space="0" w:color="auto"/>
        <w:right w:val="none" w:sz="0" w:space="0" w:color="auto"/>
      </w:divBdr>
    </w:div>
    <w:div w:id="1277446161">
      <w:bodyDiv w:val="1"/>
      <w:marLeft w:val="0"/>
      <w:marRight w:val="0"/>
      <w:marTop w:val="0"/>
      <w:marBottom w:val="0"/>
      <w:divBdr>
        <w:top w:val="none" w:sz="0" w:space="0" w:color="auto"/>
        <w:left w:val="none" w:sz="0" w:space="0" w:color="auto"/>
        <w:bottom w:val="none" w:sz="0" w:space="0" w:color="auto"/>
        <w:right w:val="none" w:sz="0" w:space="0" w:color="auto"/>
      </w:divBdr>
    </w:div>
    <w:div w:id="1557469586">
      <w:bodyDiv w:val="1"/>
      <w:marLeft w:val="0"/>
      <w:marRight w:val="0"/>
      <w:marTop w:val="0"/>
      <w:marBottom w:val="0"/>
      <w:divBdr>
        <w:top w:val="none" w:sz="0" w:space="0" w:color="auto"/>
        <w:left w:val="none" w:sz="0" w:space="0" w:color="auto"/>
        <w:bottom w:val="none" w:sz="0" w:space="0" w:color="auto"/>
        <w:right w:val="none" w:sz="0" w:space="0" w:color="auto"/>
      </w:divBdr>
    </w:div>
    <w:div w:id="1561017703">
      <w:bodyDiv w:val="1"/>
      <w:marLeft w:val="0"/>
      <w:marRight w:val="0"/>
      <w:marTop w:val="0"/>
      <w:marBottom w:val="0"/>
      <w:divBdr>
        <w:top w:val="none" w:sz="0" w:space="0" w:color="auto"/>
        <w:left w:val="none" w:sz="0" w:space="0" w:color="auto"/>
        <w:bottom w:val="none" w:sz="0" w:space="0" w:color="auto"/>
        <w:right w:val="none" w:sz="0" w:space="0" w:color="auto"/>
      </w:divBdr>
    </w:div>
    <w:div w:id="1586575875">
      <w:bodyDiv w:val="1"/>
      <w:marLeft w:val="0"/>
      <w:marRight w:val="0"/>
      <w:marTop w:val="0"/>
      <w:marBottom w:val="0"/>
      <w:divBdr>
        <w:top w:val="none" w:sz="0" w:space="0" w:color="auto"/>
        <w:left w:val="none" w:sz="0" w:space="0" w:color="auto"/>
        <w:bottom w:val="none" w:sz="0" w:space="0" w:color="auto"/>
        <w:right w:val="none" w:sz="0" w:space="0" w:color="auto"/>
      </w:divBdr>
    </w:div>
    <w:div w:id="1732385886">
      <w:bodyDiv w:val="1"/>
      <w:marLeft w:val="0"/>
      <w:marRight w:val="0"/>
      <w:marTop w:val="0"/>
      <w:marBottom w:val="0"/>
      <w:divBdr>
        <w:top w:val="none" w:sz="0" w:space="0" w:color="auto"/>
        <w:left w:val="none" w:sz="0" w:space="0" w:color="auto"/>
        <w:bottom w:val="none" w:sz="0" w:space="0" w:color="auto"/>
        <w:right w:val="none" w:sz="0" w:space="0" w:color="auto"/>
      </w:divBdr>
    </w:div>
    <w:div w:id="1791245504">
      <w:bodyDiv w:val="1"/>
      <w:marLeft w:val="0"/>
      <w:marRight w:val="0"/>
      <w:marTop w:val="0"/>
      <w:marBottom w:val="0"/>
      <w:divBdr>
        <w:top w:val="none" w:sz="0" w:space="0" w:color="auto"/>
        <w:left w:val="none" w:sz="0" w:space="0" w:color="auto"/>
        <w:bottom w:val="none" w:sz="0" w:space="0" w:color="auto"/>
        <w:right w:val="none" w:sz="0" w:space="0" w:color="auto"/>
      </w:divBdr>
    </w:div>
    <w:div w:id="1869874978">
      <w:bodyDiv w:val="1"/>
      <w:marLeft w:val="0"/>
      <w:marRight w:val="0"/>
      <w:marTop w:val="0"/>
      <w:marBottom w:val="0"/>
      <w:divBdr>
        <w:top w:val="none" w:sz="0" w:space="0" w:color="auto"/>
        <w:left w:val="none" w:sz="0" w:space="0" w:color="auto"/>
        <w:bottom w:val="none" w:sz="0" w:space="0" w:color="auto"/>
        <w:right w:val="none" w:sz="0" w:space="0" w:color="auto"/>
      </w:divBdr>
    </w:div>
    <w:div w:id="1874800606">
      <w:bodyDiv w:val="1"/>
      <w:marLeft w:val="0"/>
      <w:marRight w:val="0"/>
      <w:marTop w:val="0"/>
      <w:marBottom w:val="0"/>
      <w:divBdr>
        <w:top w:val="none" w:sz="0" w:space="0" w:color="auto"/>
        <w:left w:val="none" w:sz="0" w:space="0" w:color="auto"/>
        <w:bottom w:val="none" w:sz="0" w:space="0" w:color="auto"/>
        <w:right w:val="none" w:sz="0" w:space="0" w:color="auto"/>
      </w:divBdr>
    </w:div>
    <w:div w:id="1930847683">
      <w:bodyDiv w:val="1"/>
      <w:marLeft w:val="0"/>
      <w:marRight w:val="0"/>
      <w:marTop w:val="0"/>
      <w:marBottom w:val="0"/>
      <w:divBdr>
        <w:top w:val="none" w:sz="0" w:space="0" w:color="auto"/>
        <w:left w:val="none" w:sz="0" w:space="0" w:color="auto"/>
        <w:bottom w:val="none" w:sz="0" w:space="0" w:color="auto"/>
        <w:right w:val="none" w:sz="0" w:space="0" w:color="auto"/>
      </w:divBdr>
    </w:div>
    <w:div w:id="1979407786">
      <w:bodyDiv w:val="1"/>
      <w:marLeft w:val="0"/>
      <w:marRight w:val="0"/>
      <w:marTop w:val="0"/>
      <w:marBottom w:val="0"/>
      <w:divBdr>
        <w:top w:val="none" w:sz="0" w:space="0" w:color="auto"/>
        <w:left w:val="none" w:sz="0" w:space="0" w:color="auto"/>
        <w:bottom w:val="none" w:sz="0" w:space="0" w:color="auto"/>
        <w:right w:val="none" w:sz="0" w:space="0" w:color="auto"/>
      </w:divBdr>
    </w:div>
    <w:div w:id="2087530565">
      <w:bodyDiv w:val="1"/>
      <w:marLeft w:val="0"/>
      <w:marRight w:val="0"/>
      <w:marTop w:val="0"/>
      <w:marBottom w:val="0"/>
      <w:divBdr>
        <w:top w:val="none" w:sz="0" w:space="0" w:color="auto"/>
        <w:left w:val="none" w:sz="0" w:space="0" w:color="auto"/>
        <w:bottom w:val="none" w:sz="0" w:space="0" w:color="auto"/>
        <w:right w:val="none" w:sz="0" w:space="0" w:color="auto"/>
      </w:divBdr>
    </w:div>
    <w:div w:id="21360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4013F-B2D9-49C5-8BA2-7954BDE2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8562</Words>
  <Characters>48807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Управа района Восточное Измайлово</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Пользователь Windows</cp:lastModifiedBy>
  <cp:revision>2</cp:revision>
  <cp:lastPrinted>2025-01-17T08:31:00Z</cp:lastPrinted>
  <dcterms:created xsi:type="dcterms:W3CDTF">2025-03-12T11:51:00Z</dcterms:created>
  <dcterms:modified xsi:type="dcterms:W3CDTF">2025-03-12T11:51:00Z</dcterms:modified>
</cp:coreProperties>
</file>