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E43A" w14:textId="77777777" w:rsidR="00803209" w:rsidRDefault="00803209" w:rsidP="00803209">
      <w:pPr>
        <w:ind w:right="-2"/>
        <w:jc w:val="center"/>
        <w:rPr>
          <w:rFonts w:ascii="Times New Roman" w:eastAsia="Calibri" w:hAnsi="Times New Roman" w:cs="Times New Roman"/>
          <w:b/>
          <w:bCs/>
          <w:lang w:eastAsia="en-US"/>
        </w:rPr>
      </w:pPr>
      <w:r>
        <w:rPr>
          <w:rFonts w:eastAsia="Calibri"/>
          <w:b/>
          <w:bCs/>
          <w:lang w:eastAsia="en-US"/>
        </w:rPr>
        <w:t>АППАРАТ СОВЕТА ДЕПУТАТОВ</w:t>
      </w:r>
    </w:p>
    <w:p w14:paraId="78693505" w14:textId="77777777" w:rsidR="00803209" w:rsidRDefault="00803209" w:rsidP="00803209">
      <w:pPr>
        <w:ind w:right="-2"/>
        <w:jc w:val="center"/>
        <w:rPr>
          <w:rFonts w:eastAsia="Calibri"/>
          <w:b/>
          <w:bCs/>
          <w:lang w:eastAsia="en-US"/>
        </w:rPr>
      </w:pPr>
      <w:r>
        <w:rPr>
          <w:rFonts w:eastAsia="Calibri"/>
          <w:b/>
          <w:bCs/>
          <w:lang w:eastAsia="en-US"/>
        </w:rPr>
        <w:t>МУНИЦИПАЛЬНОГО ОКРУГА</w:t>
      </w:r>
    </w:p>
    <w:p w14:paraId="77240A9C" w14:textId="77777777" w:rsidR="00803209" w:rsidRDefault="00803209" w:rsidP="00803209">
      <w:pPr>
        <w:ind w:right="-2"/>
        <w:jc w:val="center"/>
        <w:rPr>
          <w:rFonts w:eastAsia="Calibri"/>
          <w:b/>
          <w:bCs/>
          <w:lang w:eastAsia="en-US"/>
        </w:rPr>
      </w:pPr>
      <w:r>
        <w:rPr>
          <w:rFonts w:eastAsia="Calibri"/>
          <w:b/>
          <w:bCs/>
          <w:lang w:eastAsia="en-US"/>
        </w:rPr>
        <w:t>Восточное Измайлово</w:t>
      </w:r>
    </w:p>
    <w:p w14:paraId="3CB7F4F0" w14:textId="77777777" w:rsidR="00803209" w:rsidRDefault="00803209" w:rsidP="00803209">
      <w:pPr>
        <w:ind w:right="-2"/>
        <w:jc w:val="center"/>
        <w:rPr>
          <w:rFonts w:eastAsia="Calibri"/>
          <w:b/>
          <w:bCs/>
          <w:lang w:eastAsia="en-US"/>
        </w:rPr>
      </w:pPr>
      <w:r>
        <w:rPr>
          <w:rFonts w:eastAsia="Calibri"/>
          <w:b/>
          <w:bCs/>
          <w:lang w:eastAsia="en-US"/>
        </w:rPr>
        <w:t>РАСПОРЯЖЕНИЕ</w:t>
      </w:r>
    </w:p>
    <w:p w14:paraId="783C752C" w14:textId="77777777" w:rsidR="00803209" w:rsidRDefault="00803209" w:rsidP="00803209">
      <w:pPr>
        <w:ind w:right="4536"/>
        <w:rPr>
          <w:rFonts w:eastAsia="Calibri"/>
          <w:b/>
          <w:bCs/>
          <w:lang w:eastAsia="en-US"/>
        </w:rPr>
      </w:pPr>
    </w:p>
    <w:p w14:paraId="42681EF5" w14:textId="77777777" w:rsidR="00803209" w:rsidRDefault="00803209" w:rsidP="00803209">
      <w:pPr>
        <w:ind w:right="4536" w:firstLine="0"/>
        <w:rPr>
          <w:rFonts w:eastAsia="Calibri"/>
          <w:b/>
          <w:bCs/>
          <w:u w:val="single"/>
          <w:lang w:eastAsia="en-US"/>
        </w:rPr>
      </w:pPr>
      <w:r>
        <w:rPr>
          <w:rFonts w:eastAsia="Calibri"/>
          <w:b/>
          <w:bCs/>
          <w:u w:val="single"/>
          <w:lang w:eastAsia="en-US"/>
        </w:rPr>
        <w:t>24.10.2023 № 9</w:t>
      </w:r>
    </w:p>
    <w:p w14:paraId="659AEB33" w14:textId="77777777" w:rsidR="00803209" w:rsidRDefault="00803209" w:rsidP="00803209">
      <w:pPr>
        <w:tabs>
          <w:tab w:val="left" w:pos="4820"/>
        </w:tabs>
        <w:ind w:right="4536" w:firstLine="0"/>
        <w:rPr>
          <w:b/>
          <w:sz w:val="28"/>
          <w:szCs w:val="28"/>
        </w:rPr>
      </w:pPr>
    </w:p>
    <w:p w14:paraId="44DF7974" w14:textId="1F283C38" w:rsidR="00803209" w:rsidRDefault="00803209" w:rsidP="00803209">
      <w:pPr>
        <w:tabs>
          <w:tab w:val="left" w:pos="4820"/>
        </w:tabs>
        <w:ind w:right="4536" w:firstLine="0"/>
        <w:rPr>
          <w:rFonts w:ascii="Times New Roman" w:hAnsi="Times New Roman" w:cs="Times New Roman"/>
          <w:b/>
          <w:sz w:val="28"/>
          <w:szCs w:val="28"/>
        </w:rPr>
      </w:pPr>
      <w:r>
        <w:rPr>
          <w:b/>
          <w:sz w:val="28"/>
          <w:szCs w:val="28"/>
        </w:rPr>
        <w:t>Об утверждении Учетной политики для целей бюджетного и бухгалтерского учета в муниципальном округе Восточное Измайлово</w:t>
      </w:r>
    </w:p>
    <w:p w14:paraId="4C431FD2" w14:textId="77777777" w:rsidR="00803209" w:rsidRDefault="00803209" w:rsidP="00803209">
      <w:pPr>
        <w:ind w:right="4915"/>
        <w:rPr>
          <w:sz w:val="28"/>
          <w:szCs w:val="28"/>
        </w:rPr>
      </w:pPr>
    </w:p>
    <w:p w14:paraId="46289C79" w14:textId="77777777" w:rsidR="00803209" w:rsidRDefault="00803209" w:rsidP="00803209">
      <w:pPr>
        <w:ind w:right="4915"/>
        <w:rPr>
          <w:sz w:val="28"/>
          <w:szCs w:val="28"/>
        </w:rPr>
      </w:pPr>
    </w:p>
    <w:p w14:paraId="1F0797FD" w14:textId="77777777" w:rsidR="00803209" w:rsidRDefault="00803209" w:rsidP="00803209">
      <w:pPr>
        <w:spacing w:before="120" w:after="120" w:line="360" w:lineRule="auto"/>
        <w:ind w:firstLine="851"/>
        <w:rPr>
          <w:sz w:val="28"/>
          <w:szCs w:val="28"/>
        </w:rPr>
      </w:pPr>
      <w:r>
        <w:rPr>
          <w:sz w:val="28"/>
          <w:szCs w:val="28"/>
        </w:rPr>
        <w:t>В соответствии со статьей 8 Федерального закона от 06.12.2011 г. №402-ФЗ «О бухгалтерском учете» (с изменениями и дополнениями), руководствуясь законодательством РФ о бухгалтерском учете, федеральными и отраслевыми стандартами:</w:t>
      </w:r>
    </w:p>
    <w:p w14:paraId="015E8A13" w14:textId="77777777" w:rsidR="00803209" w:rsidRDefault="00803209">
      <w:pPr>
        <w:pStyle w:val="af6"/>
        <w:numPr>
          <w:ilvl w:val="0"/>
          <w:numId w:val="33"/>
        </w:numPr>
        <w:tabs>
          <w:tab w:val="left" w:pos="567"/>
        </w:tabs>
        <w:spacing w:before="120" w:after="120" w:line="360" w:lineRule="auto"/>
        <w:ind w:left="0" w:firstLine="0"/>
        <w:jc w:val="both"/>
        <w:rPr>
          <w:sz w:val="28"/>
          <w:szCs w:val="28"/>
        </w:rPr>
      </w:pPr>
      <w:r>
        <w:rPr>
          <w:sz w:val="28"/>
          <w:szCs w:val="28"/>
        </w:rPr>
        <w:t>Утвердить Учетную политику для целей бюджетного и бухгалтерского учета в муниципальном округе Восточное Измайлово (приложение).</w:t>
      </w:r>
    </w:p>
    <w:p w14:paraId="22E3A11E" w14:textId="77777777" w:rsidR="00803209" w:rsidRDefault="00803209">
      <w:pPr>
        <w:pStyle w:val="af6"/>
        <w:numPr>
          <w:ilvl w:val="0"/>
          <w:numId w:val="33"/>
        </w:numPr>
        <w:tabs>
          <w:tab w:val="left" w:pos="567"/>
        </w:tabs>
        <w:spacing w:before="120" w:after="120" w:line="360" w:lineRule="auto"/>
        <w:ind w:left="0" w:firstLine="0"/>
        <w:jc w:val="both"/>
        <w:rPr>
          <w:sz w:val="28"/>
          <w:szCs w:val="28"/>
        </w:rPr>
      </w:pPr>
      <w:r>
        <w:rPr>
          <w:sz w:val="28"/>
          <w:szCs w:val="28"/>
        </w:rPr>
        <w:t>Действие утвержденной Учетной политики распространить на правоотношения, возникшие с 01.01.2023 г.</w:t>
      </w:r>
    </w:p>
    <w:p w14:paraId="11A8C7CE" w14:textId="77777777" w:rsidR="00803209" w:rsidRDefault="00803209">
      <w:pPr>
        <w:pStyle w:val="af6"/>
        <w:numPr>
          <w:ilvl w:val="0"/>
          <w:numId w:val="33"/>
        </w:numPr>
        <w:tabs>
          <w:tab w:val="left" w:pos="567"/>
          <w:tab w:val="left" w:pos="993"/>
        </w:tabs>
        <w:spacing w:line="360" w:lineRule="auto"/>
        <w:ind w:left="0" w:firstLine="0"/>
        <w:jc w:val="both"/>
        <w:rPr>
          <w:b/>
          <w:sz w:val="28"/>
          <w:szCs w:val="28"/>
        </w:rPr>
      </w:pPr>
      <w:r>
        <w:rPr>
          <w:sz w:val="28"/>
          <w:szCs w:val="28"/>
        </w:rPr>
        <w:t xml:space="preserve">Контроль за выполнением настоящего распоряжения возложить на </w:t>
      </w:r>
      <w:r>
        <w:rPr>
          <w:bCs/>
          <w:sz w:val="28"/>
          <w:szCs w:val="28"/>
        </w:rPr>
        <w:t>Главного бухгалтера - советника по финансово-экономическим вопросам аппарата Совета депутатов</w:t>
      </w:r>
      <w:r>
        <w:rPr>
          <w:b/>
          <w:sz w:val="28"/>
          <w:szCs w:val="28"/>
        </w:rPr>
        <w:t xml:space="preserve"> Симкина А.В.  </w:t>
      </w:r>
    </w:p>
    <w:p w14:paraId="1305E8E4" w14:textId="77777777" w:rsidR="00803209" w:rsidRDefault="00803209" w:rsidP="00803209">
      <w:pPr>
        <w:spacing w:line="360" w:lineRule="auto"/>
        <w:ind w:left="360"/>
        <w:rPr>
          <w:b/>
          <w:sz w:val="28"/>
          <w:szCs w:val="28"/>
        </w:rPr>
      </w:pPr>
    </w:p>
    <w:p w14:paraId="64C433C0" w14:textId="77777777" w:rsidR="00803209" w:rsidRDefault="00803209" w:rsidP="00803209">
      <w:pPr>
        <w:spacing w:line="360" w:lineRule="auto"/>
        <w:ind w:left="360"/>
        <w:rPr>
          <w:b/>
          <w:sz w:val="28"/>
          <w:szCs w:val="28"/>
        </w:rPr>
      </w:pPr>
    </w:p>
    <w:p w14:paraId="560248CB" w14:textId="77777777" w:rsidR="00803209" w:rsidRDefault="00803209" w:rsidP="00803209">
      <w:pPr>
        <w:spacing w:line="360" w:lineRule="auto"/>
        <w:ind w:firstLine="0"/>
        <w:rPr>
          <w:b/>
          <w:sz w:val="28"/>
          <w:szCs w:val="28"/>
        </w:rPr>
      </w:pPr>
      <w:r>
        <w:rPr>
          <w:b/>
          <w:sz w:val="28"/>
          <w:szCs w:val="28"/>
        </w:rPr>
        <w:t>Глава муниципального округа</w:t>
      </w:r>
    </w:p>
    <w:p w14:paraId="30AF7574" w14:textId="20472EBF" w:rsidR="00803209" w:rsidRDefault="00803209" w:rsidP="00803209">
      <w:pPr>
        <w:spacing w:line="360" w:lineRule="auto"/>
        <w:ind w:firstLine="0"/>
        <w:rPr>
          <w:b/>
          <w:sz w:val="28"/>
          <w:szCs w:val="28"/>
        </w:rPr>
      </w:pPr>
      <w:r>
        <w:rPr>
          <w:b/>
          <w:sz w:val="28"/>
          <w:szCs w:val="28"/>
        </w:rPr>
        <w:t xml:space="preserve">Восточное Измайлово         </w:t>
      </w:r>
      <w:r>
        <w:rPr>
          <w:b/>
          <w:sz w:val="28"/>
          <w:szCs w:val="28"/>
        </w:rPr>
        <w:tab/>
      </w:r>
      <w:r>
        <w:rPr>
          <w:b/>
          <w:sz w:val="28"/>
          <w:szCs w:val="28"/>
        </w:rPr>
        <w:tab/>
      </w:r>
      <w:r>
        <w:rPr>
          <w:b/>
          <w:sz w:val="28"/>
          <w:szCs w:val="28"/>
        </w:rPr>
        <w:tab/>
      </w:r>
      <w:r>
        <w:rPr>
          <w:b/>
          <w:sz w:val="28"/>
          <w:szCs w:val="28"/>
        </w:rPr>
        <w:tab/>
        <w:t xml:space="preserve">           Н.А. Большаков   </w:t>
      </w:r>
    </w:p>
    <w:p w14:paraId="3F489574" w14:textId="77777777" w:rsidR="00803209" w:rsidRDefault="00803209" w:rsidP="00AA76F8">
      <w:pPr>
        <w:ind w:left="4956"/>
        <w:jc w:val="right"/>
        <w:rPr>
          <w:rFonts w:ascii="Times New Roman" w:eastAsia="Times New Roman" w:hAnsi="Times New Roman" w:cs="Times New Roman"/>
          <w:sz w:val="20"/>
          <w:szCs w:val="20"/>
        </w:rPr>
      </w:pPr>
    </w:p>
    <w:p w14:paraId="51EDFB30" w14:textId="77777777" w:rsidR="00803209" w:rsidRDefault="00803209" w:rsidP="00AA76F8">
      <w:pPr>
        <w:ind w:left="4956"/>
        <w:jc w:val="right"/>
        <w:rPr>
          <w:rFonts w:ascii="Times New Roman" w:eastAsia="Times New Roman" w:hAnsi="Times New Roman" w:cs="Times New Roman"/>
          <w:sz w:val="20"/>
          <w:szCs w:val="20"/>
        </w:rPr>
      </w:pPr>
    </w:p>
    <w:p w14:paraId="3A0A3AD9" w14:textId="77777777" w:rsidR="00803209" w:rsidRDefault="00803209" w:rsidP="00AA76F8">
      <w:pPr>
        <w:ind w:left="4956"/>
        <w:jc w:val="right"/>
        <w:rPr>
          <w:rFonts w:ascii="Times New Roman" w:eastAsia="Times New Roman" w:hAnsi="Times New Roman" w:cs="Times New Roman"/>
          <w:sz w:val="20"/>
          <w:szCs w:val="20"/>
        </w:rPr>
      </w:pPr>
    </w:p>
    <w:p w14:paraId="1B04ECF2" w14:textId="77777777" w:rsidR="00803209" w:rsidRDefault="00803209" w:rsidP="00AA76F8">
      <w:pPr>
        <w:ind w:left="4956"/>
        <w:jc w:val="right"/>
        <w:rPr>
          <w:rFonts w:ascii="Times New Roman" w:eastAsia="Times New Roman" w:hAnsi="Times New Roman" w:cs="Times New Roman"/>
          <w:sz w:val="20"/>
          <w:szCs w:val="20"/>
        </w:rPr>
      </w:pPr>
    </w:p>
    <w:p w14:paraId="2D723775" w14:textId="77777777" w:rsidR="00803209" w:rsidRDefault="00803209" w:rsidP="00AA76F8">
      <w:pPr>
        <w:ind w:left="4956"/>
        <w:jc w:val="right"/>
        <w:rPr>
          <w:rFonts w:ascii="Times New Roman" w:eastAsia="Times New Roman" w:hAnsi="Times New Roman" w:cs="Times New Roman"/>
          <w:sz w:val="20"/>
          <w:szCs w:val="20"/>
        </w:rPr>
      </w:pPr>
    </w:p>
    <w:p w14:paraId="0222E8B4" w14:textId="77777777" w:rsidR="00803209" w:rsidRDefault="00803209" w:rsidP="00AA76F8">
      <w:pPr>
        <w:ind w:left="4956"/>
        <w:jc w:val="right"/>
        <w:rPr>
          <w:rFonts w:ascii="Times New Roman" w:eastAsia="Times New Roman" w:hAnsi="Times New Roman" w:cs="Times New Roman"/>
          <w:sz w:val="20"/>
          <w:szCs w:val="20"/>
        </w:rPr>
      </w:pPr>
    </w:p>
    <w:p w14:paraId="68FA815C" w14:textId="77777777" w:rsidR="00803209" w:rsidRDefault="00803209" w:rsidP="00AA76F8">
      <w:pPr>
        <w:ind w:left="4956"/>
        <w:jc w:val="right"/>
        <w:rPr>
          <w:rFonts w:ascii="Times New Roman" w:eastAsia="Times New Roman" w:hAnsi="Times New Roman" w:cs="Times New Roman"/>
          <w:sz w:val="20"/>
          <w:szCs w:val="20"/>
        </w:rPr>
      </w:pPr>
    </w:p>
    <w:p w14:paraId="09CD635F" w14:textId="77777777" w:rsidR="00803209" w:rsidRDefault="00803209" w:rsidP="00AA76F8">
      <w:pPr>
        <w:ind w:left="4956"/>
        <w:jc w:val="right"/>
        <w:rPr>
          <w:rFonts w:ascii="Times New Roman" w:eastAsia="Times New Roman" w:hAnsi="Times New Roman" w:cs="Times New Roman"/>
          <w:sz w:val="20"/>
          <w:szCs w:val="20"/>
        </w:rPr>
      </w:pPr>
    </w:p>
    <w:p w14:paraId="24734DB9" w14:textId="77777777" w:rsidR="00803209" w:rsidRDefault="00803209" w:rsidP="00AA76F8">
      <w:pPr>
        <w:ind w:left="4956"/>
        <w:jc w:val="right"/>
        <w:rPr>
          <w:rFonts w:ascii="Times New Roman" w:eastAsia="Times New Roman" w:hAnsi="Times New Roman" w:cs="Times New Roman"/>
          <w:sz w:val="20"/>
          <w:szCs w:val="20"/>
        </w:rPr>
      </w:pPr>
    </w:p>
    <w:p w14:paraId="2CB1600E" w14:textId="77777777" w:rsidR="00803209" w:rsidRDefault="00803209" w:rsidP="00AA76F8">
      <w:pPr>
        <w:ind w:left="4956"/>
        <w:jc w:val="right"/>
        <w:rPr>
          <w:rFonts w:ascii="Times New Roman" w:eastAsia="Times New Roman" w:hAnsi="Times New Roman" w:cs="Times New Roman"/>
          <w:sz w:val="20"/>
          <w:szCs w:val="20"/>
        </w:rPr>
      </w:pPr>
    </w:p>
    <w:p w14:paraId="50363C38" w14:textId="77777777" w:rsidR="00803209" w:rsidRDefault="00803209" w:rsidP="00AA76F8">
      <w:pPr>
        <w:ind w:left="4956"/>
        <w:jc w:val="right"/>
        <w:rPr>
          <w:rFonts w:ascii="Times New Roman" w:eastAsia="Times New Roman" w:hAnsi="Times New Roman" w:cs="Times New Roman"/>
          <w:sz w:val="20"/>
          <w:szCs w:val="20"/>
        </w:rPr>
      </w:pPr>
    </w:p>
    <w:p w14:paraId="6572959E" w14:textId="77777777" w:rsidR="00803209" w:rsidRDefault="00803209" w:rsidP="00AA76F8">
      <w:pPr>
        <w:ind w:left="4956"/>
        <w:jc w:val="right"/>
        <w:rPr>
          <w:rFonts w:ascii="Times New Roman" w:eastAsia="Times New Roman" w:hAnsi="Times New Roman" w:cs="Times New Roman"/>
          <w:sz w:val="20"/>
          <w:szCs w:val="20"/>
        </w:rPr>
      </w:pPr>
    </w:p>
    <w:p w14:paraId="521FC6FF" w14:textId="77777777" w:rsidR="00803209" w:rsidRDefault="00803209" w:rsidP="00AA76F8">
      <w:pPr>
        <w:ind w:left="4956"/>
        <w:jc w:val="right"/>
        <w:rPr>
          <w:rFonts w:ascii="Times New Roman" w:eastAsia="Times New Roman" w:hAnsi="Times New Roman" w:cs="Times New Roman"/>
          <w:sz w:val="20"/>
          <w:szCs w:val="20"/>
        </w:rPr>
      </w:pPr>
    </w:p>
    <w:p w14:paraId="60D55CCC" w14:textId="2FE6AB5B" w:rsidR="00AA76F8" w:rsidRPr="00C03603" w:rsidRDefault="00AA76F8" w:rsidP="00AA76F8">
      <w:pPr>
        <w:ind w:left="4956"/>
        <w:jc w:val="right"/>
        <w:rPr>
          <w:rFonts w:ascii="Times New Roman" w:eastAsia="Times New Roman" w:hAnsi="Times New Roman" w:cs="Times New Roman"/>
          <w:sz w:val="20"/>
          <w:szCs w:val="20"/>
        </w:rPr>
      </w:pPr>
      <w:r w:rsidRPr="00C03603">
        <w:rPr>
          <w:rFonts w:ascii="Times New Roman" w:eastAsia="Times New Roman" w:hAnsi="Times New Roman" w:cs="Times New Roman"/>
          <w:sz w:val="20"/>
          <w:szCs w:val="20"/>
        </w:rPr>
        <w:lastRenderedPageBreak/>
        <w:t xml:space="preserve">Приложение </w:t>
      </w:r>
    </w:p>
    <w:p w14:paraId="7455EB6D" w14:textId="1D2ADFF4" w:rsidR="00AA76F8" w:rsidRPr="00C03603" w:rsidRDefault="00AA76F8" w:rsidP="00AA76F8">
      <w:pPr>
        <w:ind w:left="4956"/>
        <w:jc w:val="right"/>
        <w:rPr>
          <w:rFonts w:ascii="Times New Roman" w:eastAsia="Times New Roman" w:hAnsi="Times New Roman" w:cs="Times New Roman"/>
          <w:sz w:val="20"/>
          <w:szCs w:val="20"/>
        </w:rPr>
      </w:pPr>
      <w:r w:rsidRPr="00C03603">
        <w:rPr>
          <w:rFonts w:ascii="Times New Roman" w:eastAsia="Times New Roman" w:hAnsi="Times New Roman" w:cs="Times New Roman"/>
          <w:sz w:val="20"/>
          <w:szCs w:val="20"/>
        </w:rPr>
        <w:t xml:space="preserve">к распоряжению аппарата Совета депутатов </w:t>
      </w:r>
      <w:r w:rsidR="008F235B">
        <w:rPr>
          <w:rFonts w:ascii="Times New Roman" w:eastAsia="Times New Roman" w:hAnsi="Times New Roman" w:cs="Times New Roman"/>
          <w:sz w:val="20"/>
          <w:szCs w:val="20"/>
        </w:rPr>
        <w:t>муниципального округа</w:t>
      </w:r>
      <w:r w:rsidRPr="00C03603">
        <w:rPr>
          <w:rFonts w:ascii="Times New Roman" w:eastAsia="Times New Roman" w:hAnsi="Times New Roman" w:cs="Times New Roman"/>
          <w:sz w:val="20"/>
          <w:szCs w:val="20"/>
        </w:rPr>
        <w:t xml:space="preserve"> Восточное Измайлово </w:t>
      </w:r>
    </w:p>
    <w:p w14:paraId="1F35B554" w14:textId="0E4DF112" w:rsidR="00AA76F8" w:rsidRPr="00C03603" w:rsidRDefault="00AA76F8" w:rsidP="00AA76F8">
      <w:pPr>
        <w:ind w:left="4956"/>
        <w:jc w:val="right"/>
        <w:rPr>
          <w:rFonts w:ascii="Times New Roman" w:eastAsia="Times New Roman" w:hAnsi="Times New Roman" w:cs="Times New Roman"/>
          <w:sz w:val="20"/>
          <w:szCs w:val="20"/>
        </w:rPr>
      </w:pPr>
      <w:r w:rsidRPr="00C03603">
        <w:rPr>
          <w:rFonts w:ascii="Times New Roman" w:eastAsia="Times New Roman" w:hAnsi="Times New Roman" w:cs="Times New Roman"/>
          <w:sz w:val="20"/>
          <w:szCs w:val="20"/>
        </w:rPr>
        <w:t>от «</w:t>
      </w:r>
      <w:r w:rsidR="008A232D" w:rsidRPr="00C03603">
        <w:rPr>
          <w:rFonts w:ascii="Times New Roman" w:eastAsia="Times New Roman" w:hAnsi="Times New Roman" w:cs="Times New Roman"/>
          <w:sz w:val="20"/>
          <w:szCs w:val="20"/>
        </w:rPr>
        <w:t>24</w:t>
      </w:r>
      <w:r w:rsidRPr="00C03603">
        <w:rPr>
          <w:rFonts w:ascii="Times New Roman" w:eastAsia="Times New Roman" w:hAnsi="Times New Roman" w:cs="Times New Roman"/>
          <w:sz w:val="20"/>
          <w:szCs w:val="20"/>
        </w:rPr>
        <w:t xml:space="preserve">» </w:t>
      </w:r>
      <w:r w:rsidR="008A232D" w:rsidRPr="00C03603">
        <w:rPr>
          <w:rFonts w:ascii="Times New Roman" w:eastAsia="Times New Roman" w:hAnsi="Times New Roman" w:cs="Times New Roman"/>
          <w:sz w:val="20"/>
          <w:szCs w:val="20"/>
        </w:rPr>
        <w:t>октября</w:t>
      </w:r>
      <w:r w:rsidRPr="00C03603">
        <w:rPr>
          <w:rFonts w:ascii="Times New Roman" w:eastAsia="Times New Roman" w:hAnsi="Times New Roman" w:cs="Times New Roman"/>
          <w:sz w:val="20"/>
          <w:szCs w:val="20"/>
        </w:rPr>
        <w:t xml:space="preserve"> 202</w:t>
      </w:r>
      <w:r w:rsidR="008A232D" w:rsidRPr="00C03603">
        <w:rPr>
          <w:rFonts w:ascii="Times New Roman" w:eastAsia="Times New Roman" w:hAnsi="Times New Roman" w:cs="Times New Roman"/>
          <w:sz w:val="20"/>
          <w:szCs w:val="20"/>
        </w:rPr>
        <w:t>3</w:t>
      </w:r>
      <w:r w:rsidRPr="00C03603">
        <w:rPr>
          <w:rFonts w:ascii="Times New Roman" w:eastAsia="Times New Roman" w:hAnsi="Times New Roman" w:cs="Times New Roman"/>
          <w:sz w:val="20"/>
          <w:szCs w:val="20"/>
        </w:rPr>
        <w:t xml:space="preserve"> года № </w:t>
      </w:r>
      <w:r w:rsidR="008A232D" w:rsidRPr="00C03603">
        <w:rPr>
          <w:rFonts w:ascii="Times New Roman" w:eastAsia="Times New Roman" w:hAnsi="Times New Roman" w:cs="Times New Roman"/>
          <w:sz w:val="20"/>
          <w:szCs w:val="20"/>
        </w:rPr>
        <w:t>9</w:t>
      </w:r>
    </w:p>
    <w:p w14:paraId="3B928164" w14:textId="77777777" w:rsidR="007D16F6" w:rsidRPr="00C03603" w:rsidRDefault="007D16F6">
      <w:pPr>
        <w:rPr>
          <w:sz w:val="20"/>
          <w:szCs w:val="20"/>
        </w:rPr>
      </w:pPr>
    </w:p>
    <w:p w14:paraId="632011E9" w14:textId="77777777" w:rsidR="00AA76F8" w:rsidRPr="00C03603" w:rsidRDefault="00AA76F8">
      <w:pPr>
        <w:rPr>
          <w:sz w:val="20"/>
          <w:szCs w:val="20"/>
        </w:rPr>
      </w:pPr>
    </w:p>
    <w:p w14:paraId="1116EBE2" w14:textId="77777777" w:rsidR="00016454" w:rsidRPr="00C03603" w:rsidRDefault="00016454" w:rsidP="00016454">
      <w:pPr>
        <w:jc w:val="center"/>
        <w:rPr>
          <w:rFonts w:ascii="Times New Roman" w:eastAsia="Times New Roman" w:hAnsi="Times New Roman" w:cs="Times New Roman"/>
          <w:b/>
          <w:bCs/>
          <w:sz w:val="20"/>
          <w:szCs w:val="20"/>
        </w:rPr>
      </w:pPr>
      <w:r w:rsidRPr="00C03603">
        <w:rPr>
          <w:rFonts w:ascii="Times New Roman" w:eastAsia="Times New Roman" w:hAnsi="Times New Roman" w:cs="Times New Roman"/>
          <w:b/>
          <w:bCs/>
          <w:sz w:val="20"/>
          <w:szCs w:val="20"/>
        </w:rPr>
        <w:t>УЧЕТНАЯ ПОЛИТИКА</w:t>
      </w:r>
    </w:p>
    <w:p w14:paraId="3763EF87" w14:textId="77777777" w:rsidR="00016454" w:rsidRPr="00C03603" w:rsidRDefault="00016454" w:rsidP="00016454">
      <w:pPr>
        <w:jc w:val="center"/>
        <w:rPr>
          <w:rFonts w:ascii="Times New Roman" w:eastAsia="Times New Roman" w:hAnsi="Times New Roman" w:cs="Times New Roman"/>
          <w:b/>
          <w:bCs/>
          <w:sz w:val="20"/>
          <w:szCs w:val="20"/>
        </w:rPr>
      </w:pPr>
      <w:r w:rsidRPr="00C03603">
        <w:rPr>
          <w:rFonts w:ascii="Times New Roman" w:eastAsia="Times New Roman" w:hAnsi="Times New Roman" w:cs="Times New Roman"/>
          <w:b/>
          <w:bCs/>
          <w:sz w:val="20"/>
          <w:szCs w:val="20"/>
        </w:rPr>
        <w:t xml:space="preserve">для целей бюджетного и бухгалтерского учета </w:t>
      </w:r>
    </w:p>
    <w:p w14:paraId="0FE8F140" w14:textId="77777777" w:rsidR="00016454" w:rsidRPr="00C03603" w:rsidRDefault="00016454" w:rsidP="00016454">
      <w:pPr>
        <w:jc w:val="center"/>
        <w:rPr>
          <w:rFonts w:ascii="Times New Roman" w:eastAsia="Times New Roman" w:hAnsi="Times New Roman" w:cs="Times New Roman"/>
          <w:sz w:val="20"/>
          <w:szCs w:val="20"/>
        </w:rPr>
      </w:pPr>
      <w:r w:rsidRPr="00C03603">
        <w:rPr>
          <w:rFonts w:ascii="Times New Roman" w:eastAsia="Times New Roman" w:hAnsi="Times New Roman" w:cs="Times New Roman"/>
          <w:b/>
          <w:bCs/>
          <w:sz w:val="20"/>
          <w:szCs w:val="20"/>
        </w:rPr>
        <w:t>в муниципальном округе Восточное Измайлово</w:t>
      </w:r>
    </w:p>
    <w:p w14:paraId="7E744208" w14:textId="77777777" w:rsidR="00016454" w:rsidRDefault="00016454">
      <w:pPr>
        <w:pStyle w:val="1"/>
        <w:rPr>
          <w:sz w:val="20"/>
          <w:szCs w:val="20"/>
        </w:rPr>
      </w:pPr>
      <w:bookmarkStart w:id="0" w:name="sub_1006"/>
    </w:p>
    <w:p w14:paraId="563C7A78" w14:textId="36697220" w:rsidR="00016454" w:rsidRPr="00C03603" w:rsidRDefault="00016454" w:rsidP="00016454">
      <w:pPr>
        <w:pStyle w:val="1"/>
        <w:ind w:firstLine="709"/>
        <w:jc w:val="both"/>
        <w:rPr>
          <w:b w:val="0"/>
          <w:bCs w:val="0"/>
          <w:sz w:val="20"/>
          <w:szCs w:val="20"/>
        </w:rPr>
      </w:pPr>
      <w:r w:rsidRPr="00C03603">
        <w:rPr>
          <w:rFonts w:ascii="Times New Roman" w:eastAsia="Times New Roman" w:hAnsi="Times New Roman" w:cs="Times New Roman"/>
          <w:b w:val="0"/>
          <w:bCs w:val="0"/>
          <w:sz w:val="20"/>
          <w:szCs w:val="20"/>
        </w:rPr>
        <w:t>Настоящая учетная политика применяется в бюджетном и бухгалтерском учете с целью формирования полной и достоверной информации о финансовом, имущественном положении и финансовых результатах деятельности аппарата Совета депутатов муниципального округа Восточное Измайлово (далее – аппарат).</w:t>
      </w:r>
    </w:p>
    <w:p w14:paraId="1E683640" w14:textId="647777D1" w:rsidR="007D16F6" w:rsidRPr="00C03603" w:rsidRDefault="00000000">
      <w:pPr>
        <w:pStyle w:val="1"/>
        <w:rPr>
          <w:sz w:val="20"/>
          <w:szCs w:val="20"/>
        </w:rPr>
      </w:pPr>
      <w:r w:rsidRPr="00C03603">
        <w:rPr>
          <w:sz w:val="20"/>
          <w:szCs w:val="20"/>
        </w:rPr>
        <w:t>1. Общие положения</w:t>
      </w:r>
    </w:p>
    <w:bookmarkEnd w:id="0"/>
    <w:p w14:paraId="1EF5EAC0" w14:textId="77777777" w:rsidR="007D16F6" w:rsidRPr="00C03603" w:rsidRDefault="007D16F6">
      <w:pPr>
        <w:rPr>
          <w:sz w:val="20"/>
          <w:szCs w:val="20"/>
        </w:rPr>
      </w:pPr>
    </w:p>
    <w:p w14:paraId="5B3B95C0" w14:textId="1F82F70F" w:rsidR="007D16F6" w:rsidRPr="00C03603" w:rsidRDefault="00000000">
      <w:pPr>
        <w:rPr>
          <w:sz w:val="20"/>
          <w:szCs w:val="20"/>
        </w:rPr>
      </w:pPr>
      <w:r w:rsidRPr="00C03603">
        <w:rPr>
          <w:sz w:val="20"/>
          <w:szCs w:val="20"/>
        </w:rPr>
        <w:t>1.1. Настоящая Учетная политика для целей бюджетного</w:t>
      </w:r>
      <w:r w:rsidR="00016454" w:rsidRPr="00C03603">
        <w:rPr>
          <w:sz w:val="20"/>
          <w:szCs w:val="20"/>
        </w:rPr>
        <w:t xml:space="preserve"> и бухгалтерского</w:t>
      </w:r>
      <w:r w:rsidRPr="00C03603">
        <w:rPr>
          <w:sz w:val="20"/>
          <w:szCs w:val="20"/>
        </w:rPr>
        <w:t xml:space="preserve"> учета (далее - Учетная политика) разработана в соответствии с:</w:t>
      </w:r>
    </w:p>
    <w:p w14:paraId="17ECC3F7" w14:textId="2C56984C" w:rsidR="007D16F6" w:rsidRPr="00C03603" w:rsidRDefault="00000000">
      <w:pPr>
        <w:rPr>
          <w:sz w:val="20"/>
          <w:szCs w:val="20"/>
        </w:rPr>
      </w:pPr>
      <w:r w:rsidRPr="00C03603">
        <w:rPr>
          <w:sz w:val="20"/>
          <w:szCs w:val="20"/>
        </w:rPr>
        <w:t>- </w:t>
      </w:r>
      <w:r w:rsidRPr="00C03603">
        <w:rPr>
          <w:rStyle w:val="a4"/>
          <w:color w:val="auto"/>
          <w:sz w:val="20"/>
          <w:szCs w:val="20"/>
        </w:rPr>
        <w:t>Бюджетным кодексом</w:t>
      </w:r>
      <w:r w:rsidRPr="00C03603">
        <w:rPr>
          <w:sz w:val="20"/>
          <w:szCs w:val="20"/>
        </w:rPr>
        <w:t xml:space="preserve"> Российской Федерации;</w:t>
      </w:r>
    </w:p>
    <w:p w14:paraId="71268CB4" w14:textId="2DC5E147" w:rsidR="007D16F6" w:rsidRPr="00C03603" w:rsidRDefault="00000000">
      <w:pPr>
        <w:rPr>
          <w:sz w:val="20"/>
          <w:szCs w:val="20"/>
        </w:rPr>
      </w:pPr>
      <w:r w:rsidRPr="00C03603">
        <w:rPr>
          <w:sz w:val="20"/>
          <w:szCs w:val="20"/>
        </w:rPr>
        <w:t>- </w:t>
      </w:r>
      <w:r w:rsidRPr="00C03603">
        <w:rPr>
          <w:rStyle w:val="a4"/>
          <w:color w:val="auto"/>
          <w:sz w:val="20"/>
          <w:szCs w:val="20"/>
        </w:rPr>
        <w:t>Федеральным законом</w:t>
      </w:r>
      <w:r w:rsidRPr="00C03603">
        <w:rPr>
          <w:sz w:val="20"/>
          <w:szCs w:val="20"/>
        </w:rPr>
        <w:t xml:space="preserve"> от 06.12.2011 N 402-ФЗ "О бухгалтерском учете" (далее - Закон N 402-ФЗ);</w:t>
      </w:r>
    </w:p>
    <w:p w14:paraId="6EF0DB82" w14:textId="77777777" w:rsidR="007D16F6" w:rsidRPr="00C03603" w:rsidRDefault="00000000">
      <w:pPr>
        <w:rPr>
          <w:sz w:val="20"/>
          <w:szCs w:val="20"/>
        </w:rPr>
      </w:pPr>
      <w:r w:rsidRPr="00C03603">
        <w:rPr>
          <w:sz w:val="20"/>
          <w:szCs w:val="20"/>
        </w:rPr>
        <w:t>- 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14:paraId="29220FD3" w14:textId="628D62AB" w:rsidR="007D16F6" w:rsidRPr="00C03603" w:rsidRDefault="00000000">
      <w:pPr>
        <w:rPr>
          <w:sz w:val="20"/>
          <w:szCs w:val="20"/>
        </w:rPr>
      </w:pPr>
      <w:r w:rsidRPr="00C03603">
        <w:rPr>
          <w:sz w:val="20"/>
          <w:szCs w:val="20"/>
        </w:rPr>
        <w:t>- </w:t>
      </w:r>
      <w:r w:rsidRPr="00C03603">
        <w:rPr>
          <w:rStyle w:val="a4"/>
          <w:color w:val="auto"/>
          <w:sz w:val="20"/>
          <w:szCs w:val="20"/>
        </w:rPr>
        <w:t>приказом</w:t>
      </w:r>
      <w:r w:rsidRPr="00C03603">
        <w:rPr>
          <w:sz w:val="20"/>
          <w:szCs w:val="20"/>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14:paraId="1AC5E666" w14:textId="108E7E3F" w:rsidR="007D16F6" w:rsidRPr="00C03603" w:rsidRDefault="00000000">
      <w:pPr>
        <w:rPr>
          <w:sz w:val="20"/>
          <w:szCs w:val="20"/>
        </w:rPr>
      </w:pPr>
      <w:r w:rsidRPr="00C03603">
        <w:rPr>
          <w:sz w:val="20"/>
          <w:szCs w:val="20"/>
        </w:rPr>
        <w:t>- </w:t>
      </w:r>
      <w:r w:rsidRPr="00C03603">
        <w:rPr>
          <w:rStyle w:val="a4"/>
          <w:color w:val="auto"/>
          <w:sz w:val="20"/>
          <w:szCs w:val="20"/>
        </w:rPr>
        <w:t>приказом</w:t>
      </w:r>
      <w:r w:rsidRPr="00C03603">
        <w:rPr>
          <w:sz w:val="20"/>
          <w:szCs w:val="20"/>
        </w:rPr>
        <w:t xml:space="preserve"> Минфина России от 06.12.2010 N 162н "Об утверждении Плана счетов бюджетного учета и Инструкции по его применению" (далее - Инструкция N 162н)</w:t>
      </w:r>
      <w:r w:rsidRPr="00C03603">
        <w:rPr>
          <w:rStyle w:val="a3"/>
          <w:color w:val="auto"/>
          <w:sz w:val="20"/>
          <w:szCs w:val="20"/>
        </w:rPr>
        <w:t>;</w:t>
      </w:r>
    </w:p>
    <w:p w14:paraId="35249B3E" w14:textId="71AC74B6" w:rsidR="007D16F6" w:rsidRPr="00C03603" w:rsidRDefault="00000000">
      <w:pPr>
        <w:rPr>
          <w:sz w:val="20"/>
          <w:szCs w:val="20"/>
        </w:rPr>
      </w:pPr>
      <w:r w:rsidRPr="00C03603">
        <w:rPr>
          <w:sz w:val="20"/>
          <w:szCs w:val="20"/>
        </w:rPr>
        <w:t>- </w:t>
      </w:r>
      <w:r w:rsidRPr="00C03603">
        <w:rPr>
          <w:rStyle w:val="a4"/>
          <w:color w:val="auto"/>
          <w:sz w:val="20"/>
          <w:szCs w:val="20"/>
        </w:rPr>
        <w:t>приказом</w:t>
      </w:r>
      <w:r w:rsidRPr="00C03603">
        <w:rPr>
          <w:sz w:val="20"/>
          <w:szCs w:val="20"/>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14:paraId="5864583D" w14:textId="0FAE2E9C" w:rsidR="007D16F6" w:rsidRPr="00C03603" w:rsidRDefault="00000000">
      <w:pPr>
        <w:rPr>
          <w:sz w:val="20"/>
          <w:szCs w:val="20"/>
        </w:rPr>
      </w:pPr>
      <w:r w:rsidRPr="00C03603">
        <w:rPr>
          <w:sz w:val="20"/>
          <w:szCs w:val="20"/>
        </w:rPr>
        <w:t>- </w:t>
      </w:r>
      <w:r w:rsidRPr="00C03603">
        <w:rPr>
          <w:rStyle w:val="a4"/>
          <w:color w:val="auto"/>
          <w:sz w:val="20"/>
          <w:szCs w:val="20"/>
        </w:rPr>
        <w:t>приказом</w:t>
      </w:r>
      <w:r w:rsidRPr="00C03603">
        <w:rPr>
          <w:sz w:val="20"/>
          <w:szCs w:val="20"/>
        </w:rPr>
        <w:t xml:space="preserve">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1C99F747" w14:textId="0DE07BFC" w:rsidR="007D16F6" w:rsidRPr="00C03603" w:rsidRDefault="00000000">
      <w:pPr>
        <w:rPr>
          <w:sz w:val="20"/>
          <w:szCs w:val="20"/>
        </w:rPr>
      </w:pPr>
      <w:r w:rsidRPr="00C03603">
        <w:rPr>
          <w:sz w:val="20"/>
          <w:szCs w:val="20"/>
        </w:rPr>
        <w:t>- </w:t>
      </w:r>
      <w:r w:rsidRPr="00C03603">
        <w:rPr>
          <w:rStyle w:val="a4"/>
          <w:color w:val="auto"/>
          <w:sz w:val="20"/>
          <w:szCs w:val="20"/>
        </w:rPr>
        <w:t>приказом</w:t>
      </w:r>
      <w:r w:rsidRPr="00C03603">
        <w:rPr>
          <w:sz w:val="20"/>
          <w:szCs w:val="20"/>
        </w:rPr>
        <w:t xml:space="preserve"> Минфина России от 29.11.2017 N 209н "Об утверждении Порядка применения классификации операций сектора государственного управления";</w:t>
      </w:r>
    </w:p>
    <w:p w14:paraId="59B00D79" w14:textId="62A31D3E" w:rsidR="007D16F6" w:rsidRPr="00C03603" w:rsidRDefault="00000000">
      <w:pPr>
        <w:rPr>
          <w:sz w:val="20"/>
          <w:szCs w:val="20"/>
        </w:rPr>
      </w:pPr>
      <w:r w:rsidRPr="00C03603">
        <w:rPr>
          <w:sz w:val="20"/>
          <w:szCs w:val="20"/>
        </w:rPr>
        <w:t>- </w:t>
      </w:r>
      <w:r w:rsidRPr="00C03603">
        <w:rPr>
          <w:rStyle w:val="a4"/>
          <w:color w:val="auto"/>
          <w:sz w:val="20"/>
          <w:szCs w:val="20"/>
        </w:rPr>
        <w:t>приказом</w:t>
      </w:r>
      <w:r w:rsidRPr="00C03603">
        <w:rPr>
          <w:sz w:val="20"/>
          <w:szCs w:val="20"/>
        </w:rPr>
        <w:t xml:space="preserve">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N 61н);</w:t>
      </w:r>
    </w:p>
    <w:p w14:paraId="5201BB04" w14:textId="79DAA12E" w:rsidR="00016454" w:rsidRPr="00C03603" w:rsidRDefault="00000000" w:rsidP="00016454">
      <w:pPr>
        <w:rPr>
          <w:sz w:val="20"/>
          <w:szCs w:val="20"/>
        </w:rPr>
      </w:pPr>
      <w:r w:rsidRPr="00C03603">
        <w:rPr>
          <w:sz w:val="20"/>
          <w:szCs w:val="20"/>
        </w:rPr>
        <w:t>- иными нормативными правовыми актами, регулирующими вопросы организации и ведения бюджетного (бухгалтерского)учета</w:t>
      </w:r>
      <w:r w:rsidR="00016454" w:rsidRPr="00C03603">
        <w:rPr>
          <w:sz w:val="20"/>
          <w:szCs w:val="20"/>
        </w:rPr>
        <w:t>.</w:t>
      </w:r>
    </w:p>
    <w:p w14:paraId="27705D0D" w14:textId="26A5B741" w:rsidR="007D16F6" w:rsidRPr="00C03603" w:rsidRDefault="00000000">
      <w:pPr>
        <w:rPr>
          <w:sz w:val="20"/>
          <w:szCs w:val="20"/>
        </w:rPr>
      </w:pPr>
      <w:r w:rsidRPr="00C03603">
        <w:rPr>
          <w:sz w:val="20"/>
          <w:szCs w:val="20"/>
        </w:rPr>
        <w:t>.</w:t>
      </w:r>
    </w:p>
    <w:p w14:paraId="1CAE71F9" w14:textId="77777777" w:rsidR="007D16F6" w:rsidRPr="00C03603" w:rsidRDefault="007D16F6">
      <w:pPr>
        <w:rPr>
          <w:sz w:val="20"/>
          <w:szCs w:val="20"/>
        </w:rPr>
      </w:pPr>
    </w:p>
    <w:p w14:paraId="3185D740" w14:textId="46514F17" w:rsidR="007D16F6" w:rsidRPr="00C03603" w:rsidRDefault="00000000">
      <w:pPr>
        <w:rPr>
          <w:b/>
          <w:bCs/>
          <w:sz w:val="20"/>
          <w:szCs w:val="20"/>
        </w:rPr>
      </w:pPr>
      <w:bookmarkStart w:id="1" w:name="sub_112"/>
      <w:r w:rsidRPr="00C03603">
        <w:rPr>
          <w:sz w:val="20"/>
          <w:szCs w:val="20"/>
        </w:rPr>
        <w:t>1.2. Ведение бюджетного учета осуществляется</w:t>
      </w:r>
      <w:bookmarkEnd w:id="1"/>
      <w:r w:rsidR="00016454" w:rsidRPr="00C03603">
        <w:rPr>
          <w:sz w:val="20"/>
          <w:szCs w:val="20"/>
        </w:rPr>
        <w:t xml:space="preserve"> финансово-экономической </w:t>
      </w:r>
      <w:r w:rsidRPr="00C03603">
        <w:rPr>
          <w:rStyle w:val="a3"/>
          <w:b w:val="0"/>
          <w:bCs w:val="0"/>
          <w:sz w:val="20"/>
          <w:szCs w:val="20"/>
        </w:rPr>
        <w:t>службой</w:t>
      </w:r>
      <w:r w:rsidR="00016454" w:rsidRPr="00C03603">
        <w:rPr>
          <w:rStyle w:val="a3"/>
          <w:b w:val="0"/>
          <w:bCs w:val="0"/>
          <w:sz w:val="20"/>
          <w:szCs w:val="20"/>
        </w:rPr>
        <w:t xml:space="preserve"> аппарата.</w:t>
      </w:r>
    </w:p>
    <w:p w14:paraId="6D4CBA6B" w14:textId="7E2D00A6" w:rsidR="007D16F6" w:rsidRPr="00C03603" w:rsidRDefault="00000000">
      <w:pPr>
        <w:rPr>
          <w:sz w:val="20"/>
          <w:szCs w:val="20"/>
        </w:rPr>
      </w:pPr>
      <w:r w:rsidRPr="00C03603">
        <w:rPr>
          <w:sz w:val="20"/>
          <w:szCs w:val="20"/>
        </w:rPr>
        <w:t xml:space="preserve">Организацию учетной работы и распределение ее объема осуществляет </w:t>
      </w:r>
      <w:r w:rsidR="00016454" w:rsidRPr="00C03603">
        <w:rPr>
          <w:sz w:val="20"/>
          <w:szCs w:val="20"/>
        </w:rPr>
        <w:t>Главный бухгалтер.</w:t>
      </w:r>
    </w:p>
    <w:p w14:paraId="3398965B" w14:textId="1D388B23" w:rsidR="007D16F6" w:rsidRPr="00C03603" w:rsidRDefault="00000000">
      <w:pPr>
        <w:rPr>
          <w:sz w:val="20"/>
          <w:szCs w:val="20"/>
        </w:rPr>
      </w:pPr>
      <w:r w:rsidRPr="00C03603">
        <w:rPr>
          <w:sz w:val="20"/>
          <w:szCs w:val="20"/>
        </w:rPr>
        <w:t>Все денежные и расчетные документы, финансовые и кредитные обязательства без подписи</w:t>
      </w:r>
      <w:r w:rsidR="00016454" w:rsidRPr="00C03603">
        <w:rPr>
          <w:sz w:val="20"/>
          <w:szCs w:val="20"/>
        </w:rPr>
        <w:t xml:space="preserve"> Главы муниципального округа Восточное Измайлово</w:t>
      </w:r>
      <w:r w:rsidRPr="00C03603">
        <w:rPr>
          <w:sz w:val="20"/>
          <w:szCs w:val="20"/>
        </w:rPr>
        <w:t xml:space="preserve"> недействительны и к исполнению не принимаются.</w:t>
      </w:r>
    </w:p>
    <w:p w14:paraId="7FCCE1B8" w14:textId="230512B1" w:rsidR="007D16F6" w:rsidRPr="00C03603" w:rsidRDefault="00000000">
      <w:pPr>
        <w:pStyle w:val="a9"/>
      </w:pPr>
      <w:r w:rsidRPr="00C03603">
        <w:t xml:space="preserve">(Основание </w:t>
      </w:r>
      <w:r w:rsidRPr="00C03603">
        <w:rPr>
          <w:rStyle w:val="a4"/>
          <w:color w:val="auto"/>
        </w:rPr>
        <w:t>ч. 3 ст. 7</w:t>
      </w:r>
      <w:r w:rsidRPr="00C03603">
        <w:t xml:space="preserve"> Закона N 402-ФЗ, </w:t>
      </w:r>
      <w:r w:rsidRPr="00C03603">
        <w:rPr>
          <w:rStyle w:val="a4"/>
          <w:color w:val="auto"/>
        </w:rPr>
        <w:t>п. 4</w:t>
      </w:r>
      <w:r w:rsidRPr="00C03603">
        <w:t xml:space="preserve"> Инструкции N 157н, </w:t>
      </w:r>
      <w:r w:rsidRPr="00C03603">
        <w:rPr>
          <w:rStyle w:val="a4"/>
          <w:color w:val="auto"/>
        </w:rPr>
        <w:t>п. 26</w:t>
      </w:r>
      <w:r w:rsidRPr="00C03603">
        <w:t xml:space="preserve"> Стандарта "Концептуальные основы")</w:t>
      </w:r>
    </w:p>
    <w:p w14:paraId="71FC46AD" w14:textId="77777777" w:rsidR="007D16F6" w:rsidRPr="00C03603" w:rsidRDefault="007D16F6">
      <w:pPr>
        <w:rPr>
          <w:sz w:val="20"/>
          <w:szCs w:val="20"/>
        </w:rPr>
      </w:pPr>
    </w:p>
    <w:p w14:paraId="765A333C" w14:textId="3A592CD5" w:rsidR="007D16F6" w:rsidRPr="00C03603" w:rsidRDefault="00000000" w:rsidP="0071166E">
      <w:pPr>
        <w:rPr>
          <w:sz w:val="20"/>
          <w:szCs w:val="20"/>
        </w:rPr>
      </w:pPr>
      <w:bookmarkStart w:id="2" w:name="sub_588675274"/>
      <w:r w:rsidRPr="00C03603">
        <w:rPr>
          <w:sz w:val="20"/>
          <w:szCs w:val="20"/>
        </w:rPr>
        <w:t>1.3. Форма ведения бюджетного учета и формирования бюджетной отчетности определяется как</w:t>
      </w:r>
      <w:bookmarkEnd w:id="2"/>
      <w:r w:rsidRPr="00C03603">
        <w:rPr>
          <w:rStyle w:val="a3"/>
          <w:color w:val="auto"/>
          <w:sz w:val="20"/>
          <w:szCs w:val="20"/>
        </w:rPr>
        <w:t> </w:t>
      </w:r>
      <w:r w:rsidRPr="00C03603">
        <w:rPr>
          <w:rStyle w:val="a3"/>
          <w:b w:val="0"/>
          <w:bCs w:val="0"/>
          <w:color w:val="auto"/>
          <w:sz w:val="20"/>
          <w:szCs w:val="20"/>
        </w:rPr>
        <w:t>автоматизированная, с применением компьютерной программы для ведения бюджетного учета и формирования бюджетной отчетности</w:t>
      </w:r>
      <w:r w:rsidR="0071166E" w:rsidRPr="00C03603">
        <w:rPr>
          <w:sz w:val="20"/>
          <w:szCs w:val="20"/>
        </w:rPr>
        <w:t xml:space="preserve"> 1</w:t>
      </w:r>
      <w:proofErr w:type="gramStart"/>
      <w:r w:rsidR="005805D0" w:rsidRPr="00C03603">
        <w:rPr>
          <w:sz w:val="20"/>
          <w:szCs w:val="20"/>
        </w:rPr>
        <w:t>С:Предприятие</w:t>
      </w:r>
      <w:proofErr w:type="gramEnd"/>
      <w:r w:rsidR="00016454" w:rsidRPr="00C03603">
        <w:rPr>
          <w:sz w:val="20"/>
          <w:szCs w:val="20"/>
        </w:rPr>
        <w:t xml:space="preserve"> 8.3 (БГУ</w:t>
      </w:r>
      <w:r w:rsidR="00016454" w:rsidRPr="00C03603">
        <w:rPr>
          <w:b/>
          <w:bCs/>
          <w:sz w:val="20"/>
          <w:szCs w:val="20"/>
        </w:rPr>
        <w:t>)</w:t>
      </w:r>
      <w:r w:rsidRPr="00C03603">
        <w:rPr>
          <w:rStyle w:val="a3"/>
          <w:b w:val="0"/>
          <w:bCs w:val="0"/>
          <w:color w:val="auto"/>
          <w:sz w:val="20"/>
          <w:szCs w:val="20"/>
        </w:rPr>
        <w:t xml:space="preserve">, для расчетов с сотрудниками </w:t>
      </w:r>
      <w:r w:rsidR="007E3DBB" w:rsidRPr="00C03603">
        <w:rPr>
          <w:rStyle w:val="a3"/>
          <w:b w:val="0"/>
          <w:bCs w:val="0"/>
          <w:color w:val="auto"/>
          <w:sz w:val="20"/>
          <w:szCs w:val="20"/>
        </w:rPr>
        <w:t>аппарата</w:t>
      </w:r>
      <w:r w:rsidRPr="00C03603">
        <w:rPr>
          <w:rStyle w:val="a3"/>
          <w:color w:val="auto"/>
          <w:sz w:val="20"/>
          <w:szCs w:val="20"/>
        </w:rPr>
        <w:t xml:space="preserve"> </w:t>
      </w:r>
      <w:r w:rsidR="0071166E" w:rsidRPr="00C03603">
        <w:rPr>
          <w:sz w:val="20"/>
          <w:szCs w:val="20"/>
        </w:rPr>
        <w:t>1С:Предприятие 8.3 (ЗКГУ).</w:t>
      </w:r>
    </w:p>
    <w:p w14:paraId="7D6C715D" w14:textId="76171B9C" w:rsidR="007D16F6" w:rsidRPr="00C03603" w:rsidRDefault="00000000">
      <w:pPr>
        <w:pStyle w:val="a9"/>
      </w:pPr>
      <w:r w:rsidRPr="00C03603">
        <w:t xml:space="preserve">(Основание </w:t>
      </w:r>
      <w:r w:rsidRPr="00C03603">
        <w:rPr>
          <w:rStyle w:val="a4"/>
          <w:color w:val="auto"/>
        </w:rPr>
        <w:t>п. 19</w:t>
      </w:r>
      <w:r w:rsidRPr="00C03603">
        <w:t xml:space="preserve"> Инструкции N 157н)</w:t>
      </w:r>
    </w:p>
    <w:p w14:paraId="444604A1" w14:textId="77777777" w:rsidR="007D16F6" w:rsidRPr="00C03603" w:rsidRDefault="007D16F6">
      <w:pPr>
        <w:rPr>
          <w:sz w:val="20"/>
          <w:szCs w:val="20"/>
        </w:rPr>
      </w:pPr>
    </w:p>
    <w:p w14:paraId="08467735" w14:textId="43A968CC" w:rsidR="007D16F6" w:rsidRPr="00C03603" w:rsidRDefault="00000000" w:rsidP="0071166E">
      <w:pPr>
        <w:rPr>
          <w:sz w:val="20"/>
          <w:szCs w:val="20"/>
        </w:rPr>
      </w:pPr>
      <w:bookmarkStart w:id="3" w:name="sub_114"/>
      <w:r w:rsidRPr="00C03603">
        <w:rPr>
          <w:sz w:val="20"/>
          <w:szCs w:val="20"/>
        </w:rPr>
        <w:t>1.4. Кассовые операции ведутся в кассе</w:t>
      </w:r>
      <w:r w:rsidR="0071166E" w:rsidRPr="00C03603">
        <w:rPr>
          <w:sz w:val="20"/>
          <w:szCs w:val="20"/>
        </w:rPr>
        <w:t xml:space="preserve"> Главным бухгалтером,</w:t>
      </w:r>
      <w:bookmarkEnd w:id="3"/>
      <w:r w:rsidR="0071166E" w:rsidRPr="00C03603">
        <w:rPr>
          <w:sz w:val="20"/>
          <w:szCs w:val="20"/>
        </w:rPr>
        <w:t xml:space="preserve"> </w:t>
      </w:r>
      <w:r w:rsidRPr="00C03603">
        <w:rPr>
          <w:sz w:val="20"/>
          <w:szCs w:val="20"/>
        </w:rPr>
        <w:t xml:space="preserve">назначаемым приказом руководителя </w:t>
      </w:r>
      <w:r w:rsidR="007E3DBB" w:rsidRPr="00C03603">
        <w:rPr>
          <w:rStyle w:val="a3"/>
          <w:b w:val="0"/>
          <w:bCs w:val="0"/>
          <w:color w:val="auto"/>
          <w:sz w:val="20"/>
          <w:szCs w:val="20"/>
        </w:rPr>
        <w:t>аппарата</w:t>
      </w:r>
      <w:r w:rsidRPr="00C03603">
        <w:rPr>
          <w:sz w:val="20"/>
          <w:szCs w:val="20"/>
        </w:rPr>
        <w:t xml:space="preserve"> из числа сотрудников </w:t>
      </w:r>
      <w:r w:rsidR="007E3DBB" w:rsidRPr="00C03603">
        <w:rPr>
          <w:rStyle w:val="a3"/>
          <w:b w:val="0"/>
          <w:bCs w:val="0"/>
          <w:color w:val="auto"/>
          <w:sz w:val="20"/>
          <w:szCs w:val="20"/>
        </w:rPr>
        <w:t>аппарата</w:t>
      </w:r>
      <w:r w:rsidRPr="00C03603">
        <w:rPr>
          <w:sz w:val="20"/>
          <w:szCs w:val="20"/>
        </w:rPr>
        <w:t>.</w:t>
      </w:r>
    </w:p>
    <w:p w14:paraId="1257DF5C" w14:textId="279E410D" w:rsidR="007D16F6" w:rsidRPr="00C03603" w:rsidRDefault="00000000">
      <w:pPr>
        <w:pStyle w:val="a9"/>
      </w:pPr>
      <w:r w:rsidRPr="00C03603">
        <w:t xml:space="preserve">(Основание: </w:t>
      </w:r>
      <w:r w:rsidRPr="00C03603">
        <w:rPr>
          <w:rStyle w:val="a4"/>
          <w:color w:val="auto"/>
        </w:rPr>
        <w:t>п. 4</w:t>
      </w:r>
      <w:r w:rsidRPr="00C03603">
        <w:t xml:space="preserve"> Указания Банка России от 11.03.2014 N 3210-У)</w:t>
      </w:r>
    </w:p>
    <w:p w14:paraId="50207B40" w14:textId="77777777" w:rsidR="007D16F6" w:rsidRPr="00C03603" w:rsidRDefault="007D16F6">
      <w:pPr>
        <w:rPr>
          <w:sz w:val="20"/>
          <w:szCs w:val="20"/>
        </w:rPr>
      </w:pPr>
    </w:p>
    <w:p w14:paraId="48CB6348" w14:textId="77777777" w:rsidR="00CC579E" w:rsidRDefault="00CC579E" w:rsidP="00077772">
      <w:pPr>
        <w:rPr>
          <w:sz w:val="20"/>
          <w:szCs w:val="20"/>
        </w:rPr>
      </w:pPr>
      <w:bookmarkStart w:id="4" w:name="sub_115"/>
    </w:p>
    <w:p w14:paraId="2EEEAFEA" w14:textId="1B73E957" w:rsidR="007D16F6" w:rsidRPr="00C03603" w:rsidRDefault="00000000" w:rsidP="00077772">
      <w:pPr>
        <w:rPr>
          <w:b/>
          <w:bCs/>
          <w:sz w:val="20"/>
          <w:szCs w:val="20"/>
        </w:rPr>
      </w:pPr>
      <w:r w:rsidRPr="00C03603">
        <w:rPr>
          <w:sz w:val="20"/>
          <w:szCs w:val="20"/>
        </w:rPr>
        <w:t xml:space="preserve">1.5. В целях принятия коллегиальных решений создаются постоянные комиссии, осуществляющие свою деятельность в соответствии с </w:t>
      </w:r>
      <w:r w:rsidR="005805D0" w:rsidRPr="00C03603">
        <w:rPr>
          <w:sz w:val="20"/>
          <w:szCs w:val="20"/>
        </w:rPr>
        <w:t xml:space="preserve">соответствующим </w:t>
      </w:r>
      <w:r w:rsidRPr="00C03603">
        <w:rPr>
          <w:sz w:val="20"/>
          <w:szCs w:val="20"/>
        </w:rPr>
        <w:t>Положением</w:t>
      </w:r>
      <w:r w:rsidR="00077772" w:rsidRPr="00C03603">
        <w:rPr>
          <w:sz w:val="20"/>
          <w:szCs w:val="20"/>
        </w:rPr>
        <w:t>:</w:t>
      </w:r>
      <w:bookmarkEnd w:id="4"/>
      <w:r w:rsidRPr="00C03603">
        <w:rPr>
          <w:sz w:val="20"/>
          <w:szCs w:val="20"/>
        </w:rPr>
        <w:t xml:space="preserve"> комиссия по поступлению и выбытию активов </w:t>
      </w:r>
      <w:r w:rsidR="00077772" w:rsidRPr="00C03603">
        <w:rPr>
          <w:sz w:val="20"/>
          <w:szCs w:val="20"/>
        </w:rPr>
        <w:t>(Приложение №1)</w:t>
      </w:r>
      <w:r w:rsidRPr="00C03603">
        <w:rPr>
          <w:sz w:val="20"/>
          <w:szCs w:val="20"/>
        </w:rPr>
        <w:t>;</w:t>
      </w:r>
      <w:r w:rsidR="00077772" w:rsidRPr="00C03603">
        <w:rPr>
          <w:sz w:val="20"/>
          <w:szCs w:val="20"/>
        </w:rPr>
        <w:t xml:space="preserve"> </w:t>
      </w:r>
      <w:r w:rsidRPr="00C03603">
        <w:rPr>
          <w:rStyle w:val="a3"/>
          <w:b w:val="0"/>
          <w:bCs w:val="0"/>
          <w:sz w:val="20"/>
          <w:szCs w:val="20"/>
        </w:rPr>
        <w:t xml:space="preserve">инвентаризационная </w:t>
      </w:r>
      <w:r w:rsidR="00077772" w:rsidRPr="00C03603">
        <w:rPr>
          <w:rStyle w:val="a3"/>
          <w:b w:val="0"/>
          <w:bCs w:val="0"/>
          <w:sz w:val="20"/>
          <w:szCs w:val="20"/>
        </w:rPr>
        <w:t>комиссия (Приложение №2).</w:t>
      </w:r>
    </w:p>
    <w:p w14:paraId="15DF7B74" w14:textId="07CEFE7A" w:rsidR="007D16F6" w:rsidRPr="00C03603" w:rsidRDefault="00000000">
      <w:pPr>
        <w:rPr>
          <w:sz w:val="20"/>
          <w:szCs w:val="20"/>
        </w:rPr>
      </w:pPr>
      <w:r w:rsidRPr="00C03603">
        <w:rPr>
          <w:sz w:val="20"/>
          <w:szCs w:val="20"/>
        </w:rPr>
        <w:t xml:space="preserve">Персональный состав комиссий, ответственные должностные лица определяются отдельными </w:t>
      </w:r>
      <w:r w:rsidR="00077772" w:rsidRPr="00C03603">
        <w:rPr>
          <w:sz w:val="20"/>
          <w:szCs w:val="20"/>
        </w:rPr>
        <w:t>распоряжениями</w:t>
      </w:r>
      <w:r w:rsidRPr="00C03603">
        <w:rPr>
          <w:sz w:val="20"/>
          <w:szCs w:val="20"/>
        </w:rPr>
        <w:t>.</w:t>
      </w:r>
    </w:p>
    <w:p w14:paraId="398FC3A5" w14:textId="12512AA5" w:rsidR="007D16F6" w:rsidRPr="00C03603" w:rsidRDefault="00000000">
      <w:pPr>
        <w:rPr>
          <w:sz w:val="20"/>
          <w:szCs w:val="20"/>
        </w:rPr>
      </w:pPr>
      <w:r w:rsidRPr="00C03603">
        <w:rPr>
          <w:sz w:val="20"/>
          <w:szCs w:val="20"/>
        </w:rPr>
        <w:t xml:space="preserve">Устанавливается следующий норматив (кворум), при котором решение комиссии по поступлению и выбытию активов признается правомочным </w:t>
      </w:r>
      <w:r w:rsidR="00077772" w:rsidRPr="00C03603">
        <w:rPr>
          <w:sz w:val="20"/>
          <w:szCs w:val="20"/>
        </w:rPr>
        <w:t xml:space="preserve">– 50% </w:t>
      </w:r>
      <w:r w:rsidRPr="00C03603">
        <w:rPr>
          <w:sz w:val="20"/>
          <w:szCs w:val="20"/>
        </w:rPr>
        <w:t>от общего числа присутствующих членов комиссии.</w:t>
      </w:r>
    </w:p>
    <w:p w14:paraId="10A9E6CD" w14:textId="77777777" w:rsidR="00077772" w:rsidRPr="00C03603" w:rsidRDefault="00077772">
      <w:pPr>
        <w:rPr>
          <w:sz w:val="20"/>
          <w:szCs w:val="20"/>
        </w:rPr>
      </w:pPr>
      <w:bookmarkStart w:id="5" w:name="sub_116"/>
    </w:p>
    <w:p w14:paraId="12F1700E" w14:textId="23D7146D" w:rsidR="007D16F6" w:rsidRPr="00C03603" w:rsidRDefault="00000000">
      <w:pPr>
        <w:rPr>
          <w:sz w:val="20"/>
          <w:szCs w:val="20"/>
        </w:rPr>
      </w:pPr>
      <w:r w:rsidRPr="00C03603">
        <w:rPr>
          <w:sz w:val="20"/>
          <w:szCs w:val="20"/>
        </w:rPr>
        <w:t>1.6. Внутренний</w:t>
      </w:r>
      <w:r w:rsidR="004D1CA6" w:rsidRPr="00C03603">
        <w:rPr>
          <w:sz w:val="20"/>
          <w:szCs w:val="20"/>
        </w:rPr>
        <w:t xml:space="preserve"> финансовый контроль в Аппарате</w:t>
      </w:r>
      <w:r w:rsidRPr="00C03603">
        <w:rPr>
          <w:sz w:val="20"/>
          <w:szCs w:val="20"/>
        </w:rPr>
        <w:t xml:space="preserve"> осуществляется</w:t>
      </w:r>
      <w:r w:rsidR="004D1CA6" w:rsidRPr="00C03603">
        <w:rPr>
          <w:sz w:val="20"/>
          <w:szCs w:val="20"/>
        </w:rPr>
        <w:t xml:space="preserve"> в упрощенном порядке. Лицо, ответственное за организацию и осуществление внутреннего контроля назначается постановлением Главы муниципального округа.</w:t>
      </w:r>
    </w:p>
    <w:bookmarkEnd w:id="5"/>
    <w:p w14:paraId="536475E4" w14:textId="77777777" w:rsidR="007D16F6" w:rsidRPr="00C03603" w:rsidRDefault="007D16F6">
      <w:pPr>
        <w:rPr>
          <w:sz w:val="20"/>
          <w:szCs w:val="20"/>
        </w:rPr>
      </w:pPr>
    </w:p>
    <w:p w14:paraId="500B9D7E" w14:textId="335E6246" w:rsidR="007D16F6" w:rsidRPr="00C03603" w:rsidRDefault="00000000">
      <w:pPr>
        <w:rPr>
          <w:sz w:val="20"/>
          <w:szCs w:val="20"/>
        </w:rPr>
      </w:pPr>
      <w:bookmarkStart w:id="6" w:name="sub_588675275"/>
      <w:r w:rsidRPr="00C03603">
        <w:rPr>
          <w:sz w:val="20"/>
          <w:szCs w:val="20"/>
        </w:rPr>
        <w:t xml:space="preserve">1.7 В </w:t>
      </w:r>
      <w:r w:rsidR="007E3DBB" w:rsidRPr="00C03603">
        <w:rPr>
          <w:sz w:val="20"/>
          <w:szCs w:val="20"/>
        </w:rPr>
        <w:t>А</w:t>
      </w:r>
      <w:r w:rsidR="007E3DBB" w:rsidRPr="00C03603">
        <w:rPr>
          <w:rStyle w:val="a3"/>
          <w:b w:val="0"/>
          <w:bCs w:val="0"/>
          <w:color w:val="auto"/>
          <w:sz w:val="20"/>
          <w:szCs w:val="20"/>
        </w:rPr>
        <w:t>ппарате</w:t>
      </w:r>
      <w:r w:rsidRPr="00C03603">
        <w:rPr>
          <w:sz w:val="20"/>
          <w:szCs w:val="20"/>
        </w:rPr>
        <w:t xml:space="preserve"> устанавливаются следующие правила документооборота:</w:t>
      </w:r>
    </w:p>
    <w:p w14:paraId="68A5D9AA" w14:textId="77777777" w:rsidR="007D16F6" w:rsidRPr="00C03603" w:rsidRDefault="00000000">
      <w:pPr>
        <w:rPr>
          <w:sz w:val="20"/>
          <w:szCs w:val="20"/>
        </w:rPr>
      </w:pPr>
      <w:bookmarkStart w:id="7" w:name="sub_588675342"/>
      <w:bookmarkEnd w:id="6"/>
      <w:r w:rsidRPr="00C03603">
        <w:rPr>
          <w:sz w:val="20"/>
          <w:szCs w:val="20"/>
        </w:rPr>
        <w:t>1.7.1. Для оформления фактов хозяйственной жизни используются формы первичных (сводных) учетных документов, утвержденные Приказами N 52н и N 61н, а также правовыми актами уполномоченных органов исполнительной власти, с учетом особенностей, установленных настоящей Учетной политикой.</w:t>
      </w:r>
    </w:p>
    <w:bookmarkEnd w:id="7"/>
    <w:p w14:paraId="3D9C485E" w14:textId="39675507" w:rsidR="007D16F6" w:rsidRPr="00C03603" w:rsidRDefault="00000000">
      <w:pPr>
        <w:rPr>
          <w:sz w:val="20"/>
          <w:szCs w:val="20"/>
        </w:rPr>
      </w:pPr>
      <w:r w:rsidRPr="00C03603">
        <w:rPr>
          <w:sz w:val="20"/>
          <w:szCs w:val="20"/>
        </w:rPr>
        <w:t xml:space="preserve">А при отсутствии унифицированных форм следует использовать самостоятельно разработанные формы первичных учетных документов, образцы которых </w:t>
      </w:r>
      <w:r w:rsidR="00077772" w:rsidRPr="00C03603">
        <w:rPr>
          <w:sz w:val="20"/>
          <w:szCs w:val="20"/>
        </w:rPr>
        <w:t>утверждаются отдельными распоряжениями.</w:t>
      </w:r>
    </w:p>
    <w:p w14:paraId="6B2FC3A4" w14:textId="5D0C7FD1" w:rsidR="007D16F6" w:rsidRPr="00C03603" w:rsidRDefault="00000000">
      <w:pPr>
        <w:rPr>
          <w:sz w:val="20"/>
          <w:szCs w:val="20"/>
        </w:rPr>
      </w:pPr>
      <w:bookmarkStart w:id="8" w:name="sub_588675343"/>
      <w:r w:rsidRPr="00C03603">
        <w:rPr>
          <w:sz w:val="20"/>
          <w:szCs w:val="20"/>
        </w:rPr>
        <w:t xml:space="preserve">1.7.2. Право подписи первичных учетных документов предоставляется </w:t>
      </w:r>
      <w:r w:rsidR="00077772" w:rsidRPr="00C03603">
        <w:rPr>
          <w:sz w:val="20"/>
          <w:szCs w:val="20"/>
        </w:rPr>
        <w:t>Главному бухгалтеру.</w:t>
      </w:r>
    </w:p>
    <w:p w14:paraId="559AD85F" w14:textId="419A96F8" w:rsidR="007D16F6" w:rsidRPr="00C03603" w:rsidRDefault="00000000">
      <w:pPr>
        <w:rPr>
          <w:sz w:val="20"/>
          <w:szCs w:val="20"/>
        </w:rPr>
      </w:pPr>
      <w:bookmarkStart w:id="9" w:name="sub_588675344"/>
      <w:bookmarkEnd w:id="8"/>
      <w:r w:rsidRPr="00C03603">
        <w:rPr>
          <w:sz w:val="20"/>
          <w:szCs w:val="20"/>
        </w:rPr>
        <w:t>1.7.3. Построчный перевод первичных учетных документов, составленных на иностранных языках, осуществляется</w:t>
      </w:r>
      <w:bookmarkEnd w:id="9"/>
      <w:r w:rsidRPr="00C03603">
        <w:rPr>
          <w:rStyle w:val="a3"/>
          <w:sz w:val="20"/>
          <w:szCs w:val="20"/>
        </w:rPr>
        <w:t> </w:t>
      </w:r>
      <w:r w:rsidRPr="00C03603">
        <w:rPr>
          <w:rStyle w:val="a3"/>
          <w:b w:val="0"/>
          <w:bCs w:val="0"/>
          <w:sz w:val="20"/>
          <w:szCs w:val="20"/>
        </w:rPr>
        <w:t>специализированной организацией согласно заключенному договору на предоставление услуг по переводу</w:t>
      </w:r>
      <w:r w:rsidR="000873F4" w:rsidRPr="00C03603">
        <w:rPr>
          <w:rStyle w:val="a3"/>
          <w:b w:val="0"/>
          <w:bCs w:val="0"/>
          <w:sz w:val="20"/>
          <w:szCs w:val="20"/>
        </w:rPr>
        <w:t>.</w:t>
      </w:r>
      <w:r w:rsidR="000873F4" w:rsidRPr="00C03603">
        <w:rPr>
          <w:rStyle w:val="a3"/>
          <w:sz w:val="20"/>
          <w:szCs w:val="20"/>
        </w:rPr>
        <w:t xml:space="preserve"> </w:t>
      </w:r>
      <w:r w:rsidRPr="00C03603">
        <w:rPr>
          <w:sz w:val="20"/>
          <w:szCs w:val="20"/>
        </w:rPr>
        <w:t xml:space="preserve">Правильность перевода удостоверяется </w:t>
      </w:r>
      <w:r w:rsidRPr="00C03603">
        <w:rPr>
          <w:rStyle w:val="a3"/>
          <w:b w:val="0"/>
          <w:bCs w:val="0"/>
          <w:sz w:val="20"/>
          <w:szCs w:val="20"/>
        </w:rPr>
        <w:t>подписью переводчика</w:t>
      </w:r>
      <w:r w:rsidRPr="00C03603">
        <w:rPr>
          <w:sz w:val="20"/>
          <w:szCs w:val="20"/>
        </w:rPr>
        <w:t>.</w:t>
      </w:r>
    </w:p>
    <w:p w14:paraId="306B8775" w14:textId="60A59E55" w:rsidR="007D16F6" w:rsidRPr="00C03603" w:rsidRDefault="00000000">
      <w:pPr>
        <w:rPr>
          <w:sz w:val="20"/>
          <w:szCs w:val="20"/>
        </w:rPr>
      </w:pPr>
      <w:r w:rsidRPr="00C03603">
        <w:rPr>
          <w:sz w:val="20"/>
          <w:szCs w:val="20"/>
        </w:rPr>
        <w:t>Перевод</w:t>
      </w:r>
      <w:r w:rsidRPr="00C03603">
        <w:rPr>
          <w:rStyle w:val="a3"/>
          <w:sz w:val="20"/>
          <w:szCs w:val="20"/>
        </w:rPr>
        <w:t xml:space="preserve"> </w:t>
      </w:r>
      <w:r w:rsidRPr="00C03603">
        <w:rPr>
          <w:rStyle w:val="a3"/>
          <w:b w:val="0"/>
          <w:bCs w:val="0"/>
          <w:sz w:val="20"/>
          <w:szCs w:val="20"/>
        </w:rPr>
        <w:t>финансовых</w:t>
      </w:r>
      <w:r w:rsidR="000873F4" w:rsidRPr="00C03603">
        <w:rPr>
          <w:rStyle w:val="a3"/>
          <w:b w:val="0"/>
          <w:bCs w:val="0"/>
          <w:sz w:val="20"/>
          <w:szCs w:val="20"/>
        </w:rPr>
        <w:t xml:space="preserve"> документов</w:t>
      </w:r>
      <w:r w:rsidRPr="00C03603">
        <w:rPr>
          <w:sz w:val="20"/>
          <w:szCs w:val="20"/>
        </w:rPr>
        <w:t xml:space="preserve"> заверяется нотариусом.</w:t>
      </w:r>
    </w:p>
    <w:p w14:paraId="2C3E80B4" w14:textId="37B81964" w:rsidR="007D16F6" w:rsidRPr="00C03603" w:rsidRDefault="00000000">
      <w:pPr>
        <w:rPr>
          <w:sz w:val="20"/>
          <w:szCs w:val="20"/>
        </w:rPr>
      </w:pPr>
      <w:bookmarkStart w:id="10" w:name="sub_588675346"/>
      <w:r w:rsidRPr="00C03603">
        <w:rPr>
          <w:sz w:val="20"/>
          <w:szCs w:val="20"/>
        </w:rPr>
        <w:t>1.7.4. Для систематизации и накопления информации, содержащейся в принятых к учету первичных (сводных) учетных документах, применяются регистры бюджетного учета по формам, утвержденным Приказами N 52н и N 61н.</w:t>
      </w:r>
      <w:bookmarkEnd w:id="10"/>
      <w:r w:rsidR="000873F4" w:rsidRPr="00C03603">
        <w:rPr>
          <w:sz w:val="20"/>
          <w:szCs w:val="20"/>
        </w:rPr>
        <w:t xml:space="preserve"> </w:t>
      </w:r>
      <w:r w:rsidRPr="00C03603">
        <w:rPr>
          <w:sz w:val="20"/>
          <w:szCs w:val="20"/>
        </w:rPr>
        <w:t>А при отсутствии унифицированных форм следует использовать самостоятельно разработанные формы.</w:t>
      </w:r>
    </w:p>
    <w:p w14:paraId="203F7969" w14:textId="642F9F12" w:rsidR="007D16F6" w:rsidRPr="00C03603" w:rsidRDefault="00000000" w:rsidP="000873F4">
      <w:pPr>
        <w:rPr>
          <w:b/>
          <w:bCs/>
          <w:sz w:val="20"/>
          <w:szCs w:val="20"/>
        </w:rPr>
      </w:pPr>
      <w:bookmarkStart w:id="11" w:name="sub_588675349"/>
      <w:r w:rsidRPr="00C03603">
        <w:rPr>
          <w:sz w:val="20"/>
          <w:szCs w:val="20"/>
        </w:rPr>
        <w:t>1.7.5. Первичные учетные документы оформляются</w:t>
      </w:r>
      <w:bookmarkEnd w:id="11"/>
      <w:r w:rsidRPr="00C03603">
        <w:rPr>
          <w:rStyle w:val="a3"/>
          <w:sz w:val="20"/>
          <w:szCs w:val="20"/>
        </w:rPr>
        <w:t> </w:t>
      </w:r>
      <w:r w:rsidRPr="00C03603">
        <w:rPr>
          <w:rStyle w:val="a3"/>
          <w:b w:val="0"/>
          <w:bCs w:val="0"/>
          <w:sz w:val="20"/>
          <w:szCs w:val="20"/>
        </w:rPr>
        <w:t xml:space="preserve">в виде электронных документов. </w:t>
      </w:r>
      <w:r w:rsidR="0070034C" w:rsidRPr="00C03603">
        <w:rPr>
          <w:rStyle w:val="a3"/>
          <w:b w:val="0"/>
          <w:bCs w:val="0"/>
          <w:sz w:val="20"/>
          <w:szCs w:val="20"/>
        </w:rPr>
        <w:t xml:space="preserve">Порядок формирования и применения первичных (сводных) учетных документов, регистров бухгалтерского учета </w:t>
      </w:r>
      <w:r w:rsidR="007F54C4" w:rsidRPr="00C03603">
        <w:rPr>
          <w:rStyle w:val="a3"/>
          <w:b w:val="0"/>
          <w:bCs w:val="0"/>
          <w:sz w:val="20"/>
          <w:szCs w:val="20"/>
        </w:rPr>
        <w:t xml:space="preserve">определен Положением об электронных документах (Приложение №3). </w:t>
      </w:r>
      <w:r w:rsidRPr="00C03603">
        <w:rPr>
          <w:rStyle w:val="a3"/>
          <w:b w:val="0"/>
          <w:bCs w:val="0"/>
          <w:sz w:val="20"/>
          <w:szCs w:val="20"/>
        </w:rPr>
        <w:t xml:space="preserve">Исключение составляют ситуации, когда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документов исключительно на бумажном носителе. Формы унифицированных электронных первичных учетных документов применяются для формирования первичных учетных документов на бумажном носителе с одновременным представлением лицу, на которое возложено ведение бухгалтерского учета, электронного образа (скан-копии) такого документа в объеме и порядке, установленными Графиком документооборота </w:t>
      </w:r>
      <w:r w:rsidRPr="00C03603">
        <w:rPr>
          <w:rStyle w:val="a3"/>
          <w:b w:val="0"/>
          <w:bCs w:val="0"/>
          <w:color w:val="auto"/>
          <w:sz w:val="20"/>
          <w:szCs w:val="20"/>
        </w:rPr>
        <w:t>(</w:t>
      </w:r>
      <w:r w:rsidRPr="00C03603">
        <w:rPr>
          <w:rStyle w:val="a4"/>
          <w:color w:val="auto"/>
          <w:sz w:val="20"/>
          <w:szCs w:val="20"/>
        </w:rPr>
        <w:t>Приложение</w:t>
      </w:r>
      <w:r w:rsidRPr="00C03603">
        <w:rPr>
          <w:rStyle w:val="a3"/>
          <w:color w:val="auto"/>
          <w:sz w:val="20"/>
          <w:szCs w:val="20"/>
        </w:rPr>
        <w:t xml:space="preserve"> </w:t>
      </w:r>
      <w:r w:rsidR="00701040" w:rsidRPr="00C03603">
        <w:rPr>
          <w:rStyle w:val="a3"/>
          <w:b w:val="0"/>
          <w:bCs w:val="0"/>
          <w:color w:val="auto"/>
          <w:sz w:val="20"/>
          <w:szCs w:val="20"/>
        </w:rPr>
        <w:t>№</w:t>
      </w:r>
      <w:r w:rsidR="007F54C4" w:rsidRPr="00C03603">
        <w:rPr>
          <w:rStyle w:val="a3"/>
          <w:b w:val="0"/>
          <w:bCs w:val="0"/>
          <w:color w:val="auto"/>
          <w:sz w:val="20"/>
          <w:szCs w:val="20"/>
        </w:rPr>
        <w:t>4</w:t>
      </w:r>
      <w:r w:rsidR="00701040" w:rsidRPr="00C03603">
        <w:rPr>
          <w:rStyle w:val="a3"/>
          <w:b w:val="0"/>
          <w:bCs w:val="0"/>
          <w:sz w:val="20"/>
          <w:szCs w:val="20"/>
        </w:rPr>
        <w:t>)</w:t>
      </w:r>
      <w:r w:rsidRPr="00C03603">
        <w:rPr>
          <w:rStyle w:val="a3"/>
          <w:b w:val="0"/>
          <w:bCs w:val="0"/>
          <w:sz w:val="20"/>
          <w:szCs w:val="20"/>
        </w:rPr>
        <w:t>;</w:t>
      </w:r>
    </w:p>
    <w:p w14:paraId="625E4D58" w14:textId="59B49DC7" w:rsidR="007D16F6" w:rsidRPr="00C03603" w:rsidRDefault="00000000">
      <w:pPr>
        <w:rPr>
          <w:b/>
          <w:bCs/>
          <w:sz w:val="20"/>
          <w:szCs w:val="20"/>
        </w:rPr>
      </w:pPr>
      <w:bookmarkStart w:id="12" w:name="sub_588675348"/>
      <w:r w:rsidRPr="00C03603">
        <w:rPr>
          <w:sz w:val="20"/>
          <w:szCs w:val="20"/>
        </w:rPr>
        <w:t>Заполнение учетных документов на бумажных носителях осуществляется</w:t>
      </w:r>
      <w:bookmarkEnd w:id="12"/>
      <w:r w:rsidRPr="00C03603">
        <w:rPr>
          <w:rStyle w:val="a3"/>
          <w:b w:val="0"/>
          <w:bCs w:val="0"/>
          <w:sz w:val="20"/>
          <w:szCs w:val="20"/>
        </w:rPr>
        <w:t> с помощью компьютерной техники</w:t>
      </w:r>
      <w:r w:rsidR="000873F4" w:rsidRPr="00C03603">
        <w:rPr>
          <w:rStyle w:val="a3"/>
          <w:b w:val="0"/>
          <w:bCs w:val="0"/>
          <w:sz w:val="20"/>
          <w:szCs w:val="20"/>
        </w:rPr>
        <w:t>.</w:t>
      </w:r>
    </w:p>
    <w:p w14:paraId="6284186D" w14:textId="29A5D667" w:rsidR="007D16F6" w:rsidRPr="00C03603" w:rsidRDefault="00000000" w:rsidP="000873F4">
      <w:pPr>
        <w:rPr>
          <w:b/>
          <w:bCs/>
          <w:sz w:val="20"/>
          <w:szCs w:val="20"/>
        </w:rPr>
      </w:pPr>
      <w:r w:rsidRPr="00C03603">
        <w:rPr>
          <w:sz w:val="20"/>
          <w:szCs w:val="20"/>
        </w:rPr>
        <w:t>Хранение первичных (сводных) электронных документов, принятых к учету, осуществляется</w:t>
      </w:r>
      <w:r w:rsidRPr="00C03603">
        <w:rPr>
          <w:rStyle w:val="a3"/>
          <w:sz w:val="20"/>
          <w:szCs w:val="20"/>
        </w:rPr>
        <w:t> </w:t>
      </w:r>
      <w:r w:rsidRPr="00C03603">
        <w:rPr>
          <w:rStyle w:val="a3"/>
          <w:b w:val="0"/>
          <w:bCs w:val="0"/>
          <w:sz w:val="20"/>
          <w:szCs w:val="20"/>
        </w:rPr>
        <w:t>в сетевой папке (</w:t>
      </w:r>
      <w:proofErr w:type="spellStart"/>
      <w:r w:rsidR="000873F4" w:rsidRPr="00C03603">
        <w:rPr>
          <w:rStyle w:val="a3"/>
          <w:b w:val="0"/>
          <w:bCs w:val="0"/>
          <w:sz w:val="20"/>
          <w:szCs w:val="20"/>
          <w:lang w:val="en-US"/>
        </w:rPr>
        <w:t>Archiv</w:t>
      </w:r>
      <w:proofErr w:type="spellEnd"/>
      <w:r w:rsidR="000873F4" w:rsidRPr="00C03603">
        <w:rPr>
          <w:rStyle w:val="a3"/>
          <w:b w:val="0"/>
          <w:bCs w:val="0"/>
          <w:sz w:val="20"/>
          <w:szCs w:val="20"/>
        </w:rPr>
        <w:t>\\</w:t>
      </w:r>
      <w:r w:rsidR="000873F4" w:rsidRPr="00C03603">
        <w:rPr>
          <w:rStyle w:val="a3"/>
          <w:b w:val="0"/>
          <w:bCs w:val="0"/>
          <w:sz w:val="20"/>
          <w:szCs w:val="20"/>
          <w:lang w:val="en-US"/>
        </w:rPr>
        <w:t>ARCHIV</w:t>
      </w:r>
      <w:r w:rsidRPr="00C03603">
        <w:rPr>
          <w:rStyle w:val="a3"/>
          <w:b w:val="0"/>
          <w:bCs w:val="0"/>
          <w:sz w:val="20"/>
          <w:szCs w:val="20"/>
        </w:rPr>
        <w:t>)</w:t>
      </w:r>
      <w:r w:rsidR="000873F4" w:rsidRPr="00C03603">
        <w:rPr>
          <w:rStyle w:val="a3"/>
          <w:b w:val="0"/>
          <w:bCs w:val="0"/>
          <w:sz w:val="20"/>
          <w:szCs w:val="20"/>
        </w:rPr>
        <w:t>.</w:t>
      </w:r>
    </w:p>
    <w:p w14:paraId="5C156FFA" w14:textId="4223C05B" w:rsidR="007D16F6" w:rsidRPr="00C03603" w:rsidRDefault="00000000">
      <w:pPr>
        <w:rPr>
          <w:b/>
          <w:bCs/>
          <w:sz w:val="20"/>
          <w:szCs w:val="20"/>
        </w:rPr>
      </w:pPr>
      <w:bookmarkStart w:id="13" w:name="sub_588675347"/>
      <w:r w:rsidRPr="00C03603">
        <w:rPr>
          <w:sz w:val="20"/>
          <w:szCs w:val="20"/>
        </w:rPr>
        <w:t xml:space="preserve">Копии электронных документов формируются </w:t>
      </w:r>
      <w:r w:rsidRPr="00C03603">
        <w:rPr>
          <w:rStyle w:val="a3"/>
          <w:b w:val="0"/>
          <w:bCs w:val="0"/>
          <w:sz w:val="20"/>
          <w:szCs w:val="20"/>
        </w:rPr>
        <w:t>путем распечатывания</w:t>
      </w:r>
      <w:r w:rsidRPr="00C03603">
        <w:rPr>
          <w:sz w:val="20"/>
          <w:szCs w:val="20"/>
        </w:rPr>
        <w:t xml:space="preserve"> и заверяются</w:t>
      </w:r>
      <w:r w:rsidR="00BC0294" w:rsidRPr="00C03603">
        <w:rPr>
          <w:sz w:val="20"/>
          <w:szCs w:val="20"/>
        </w:rPr>
        <w:t>,</w:t>
      </w:r>
      <w:r w:rsidRPr="00C03603">
        <w:rPr>
          <w:sz w:val="20"/>
          <w:szCs w:val="20"/>
        </w:rPr>
        <w:t xml:space="preserve"> </w:t>
      </w:r>
      <w:r w:rsidRPr="00C03603">
        <w:rPr>
          <w:rStyle w:val="a3"/>
          <w:b w:val="0"/>
          <w:bCs w:val="0"/>
          <w:sz w:val="20"/>
          <w:szCs w:val="20"/>
        </w:rPr>
        <w:t xml:space="preserve">с указанием </w:t>
      </w:r>
      <w:proofErr w:type="spellStart"/>
      <w:r w:rsidRPr="00C03603">
        <w:rPr>
          <w:rStyle w:val="a3"/>
          <w:b w:val="0"/>
          <w:bCs w:val="0"/>
          <w:sz w:val="20"/>
          <w:szCs w:val="20"/>
        </w:rPr>
        <w:t>заверительной</w:t>
      </w:r>
      <w:proofErr w:type="spellEnd"/>
      <w:r w:rsidRPr="00C03603">
        <w:rPr>
          <w:rStyle w:val="a3"/>
          <w:b w:val="0"/>
          <w:bCs w:val="0"/>
          <w:sz w:val="20"/>
          <w:szCs w:val="20"/>
        </w:rPr>
        <w:t xml:space="preserve"> надписи "Копия верна"</w:t>
      </w:r>
      <w:r w:rsidR="00BC0294" w:rsidRPr="00C03603">
        <w:rPr>
          <w:rStyle w:val="a3"/>
          <w:b w:val="0"/>
          <w:bCs w:val="0"/>
          <w:sz w:val="20"/>
          <w:szCs w:val="20"/>
        </w:rPr>
        <w:t>, личной подписью Главы муниципального округа или Главного бухгалтера с</w:t>
      </w:r>
      <w:r w:rsidRPr="00C03603">
        <w:rPr>
          <w:rStyle w:val="a3"/>
          <w:b w:val="0"/>
          <w:bCs w:val="0"/>
          <w:sz w:val="20"/>
          <w:szCs w:val="20"/>
        </w:rPr>
        <w:t xml:space="preserve"> расшифровк</w:t>
      </w:r>
      <w:r w:rsidR="00BC0294" w:rsidRPr="00C03603">
        <w:rPr>
          <w:rStyle w:val="a3"/>
          <w:b w:val="0"/>
          <w:bCs w:val="0"/>
          <w:sz w:val="20"/>
          <w:szCs w:val="20"/>
        </w:rPr>
        <w:t>ой</w:t>
      </w:r>
      <w:r w:rsidRPr="00C03603">
        <w:rPr>
          <w:rStyle w:val="a3"/>
          <w:b w:val="0"/>
          <w:bCs w:val="0"/>
          <w:sz w:val="20"/>
          <w:szCs w:val="20"/>
        </w:rPr>
        <w:t xml:space="preserve"> подписи (инициалы, фамилия)</w:t>
      </w:r>
      <w:r w:rsidR="00BC0294" w:rsidRPr="00C03603">
        <w:rPr>
          <w:rStyle w:val="a3"/>
          <w:b w:val="0"/>
          <w:bCs w:val="0"/>
          <w:sz w:val="20"/>
          <w:szCs w:val="20"/>
        </w:rPr>
        <w:t xml:space="preserve"> и указанием</w:t>
      </w:r>
      <w:r w:rsidRPr="00C03603">
        <w:rPr>
          <w:rStyle w:val="a3"/>
          <w:b w:val="0"/>
          <w:bCs w:val="0"/>
          <w:sz w:val="20"/>
          <w:szCs w:val="20"/>
        </w:rPr>
        <w:t xml:space="preserve"> дат</w:t>
      </w:r>
      <w:r w:rsidR="00BC0294" w:rsidRPr="00C03603">
        <w:rPr>
          <w:rStyle w:val="a3"/>
          <w:b w:val="0"/>
          <w:bCs w:val="0"/>
          <w:sz w:val="20"/>
          <w:szCs w:val="20"/>
        </w:rPr>
        <w:t>ы</w:t>
      </w:r>
      <w:r w:rsidRPr="00C03603">
        <w:rPr>
          <w:rStyle w:val="a3"/>
          <w:b w:val="0"/>
          <w:bCs w:val="0"/>
          <w:sz w:val="20"/>
          <w:szCs w:val="20"/>
        </w:rPr>
        <w:t xml:space="preserve"> заверения</w:t>
      </w:r>
      <w:r w:rsidRPr="00C03603">
        <w:rPr>
          <w:b/>
          <w:bCs/>
          <w:sz w:val="20"/>
          <w:szCs w:val="20"/>
        </w:rPr>
        <w:t>.</w:t>
      </w:r>
    </w:p>
    <w:bookmarkEnd w:id="13"/>
    <w:p w14:paraId="3D759E44" w14:textId="669D7BC9" w:rsidR="007D16F6" w:rsidRPr="00C03603" w:rsidRDefault="00000000">
      <w:pPr>
        <w:pStyle w:val="a9"/>
      </w:pPr>
      <w:r w:rsidRPr="00C03603">
        <w:t xml:space="preserve">(Основание: </w:t>
      </w:r>
      <w:r w:rsidRPr="00C03603">
        <w:rPr>
          <w:rStyle w:val="a4"/>
          <w:color w:val="auto"/>
        </w:rPr>
        <w:t>п. 5</w:t>
      </w:r>
      <w:r w:rsidRPr="00C03603">
        <w:t xml:space="preserve">, </w:t>
      </w:r>
      <w:r w:rsidRPr="00C03603">
        <w:rPr>
          <w:rStyle w:val="a4"/>
          <w:color w:val="auto"/>
        </w:rPr>
        <w:t>п. 6 ст. 9</w:t>
      </w:r>
      <w:r w:rsidRPr="00C03603">
        <w:t xml:space="preserve"> Закона N 402-ФЗ, </w:t>
      </w:r>
      <w:r w:rsidRPr="00C03603">
        <w:rPr>
          <w:rStyle w:val="a4"/>
          <w:color w:val="auto"/>
        </w:rPr>
        <w:t>п. 32</w:t>
      </w:r>
      <w:r w:rsidRPr="00C03603">
        <w:t xml:space="preserve">, </w:t>
      </w:r>
      <w:r w:rsidRPr="00C03603">
        <w:rPr>
          <w:rStyle w:val="a4"/>
          <w:color w:val="auto"/>
        </w:rPr>
        <w:t>п. 33</w:t>
      </w:r>
      <w:r w:rsidRPr="00C03603">
        <w:t xml:space="preserve"> Стандарта "Концептуальные основы", </w:t>
      </w:r>
      <w:hyperlink r:id="rId7" w:history="1">
        <w:r w:rsidRPr="00C03603">
          <w:rPr>
            <w:rStyle w:val="a4"/>
            <w:color w:val="auto"/>
          </w:rPr>
          <w:t>п.1</w:t>
        </w:r>
      </w:hyperlink>
      <w:r w:rsidRPr="00C03603">
        <w:t xml:space="preserve"> Приложения 5 Приказа N 52н, </w:t>
      </w:r>
      <w:r w:rsidRPr="00C03603">
        <w:rPr>
          <w:rStyle w:val="a4"/>
          <w:color w:val="auto"/>
        </w:rPr>
        <w:t>п. 6</w:t>
      </w:r>
      <w:r w:rsidRPr="00C03603">
        <w:t xml:space="preserve"> Приложения N 5 Приказа N 61н)</w:t>
      </w:r>
    </w:p>
    <w:p w14:paraId="64456560" w14:textId="77777777" w:rsidR="007D16F6" w:rsidRPr="00C03603" w:rsidRDefault="00000000">
      <w:pPr>
        <w:rPr>
          <w:sz w:val="20"/>
          <w:szCs w:val="20"/>
        </w:rPr>
      </w:pPr>
      <w:r w:rsidRPr="00C03603">
        <w:rPr>
          <w:sz w:val="20"/>
          <w:szCs w:val="20"/>
        </w:rPr>
        <w:t>1.7.6. С использованием телекоммуникационных каналов связи осуществляется:</w:t>
      </w:r>
    </w:p>
    <w:p w14:paraId="5429E74D" w14:textId="77777777" w:rsidR="007D16F6" w:rsidRPr="00C03603" w:rsidRDefault="00000000">
      <w:pPr>
        <w:rPr>
          <w:b/>
          <w:bCs/>
          <w:sz w:val="20"/>
          <w:szCs w:val="20"/>
        </w:rPr>
      </w:pPr>
      <w:r w:rsidRPr="00C03603">
        <w:rPr>
          <w:rStyle w:val="a3"/>
          <w:b w:val="0"/>
          <w:bCs w:val="0"/>
          <w:sz w:val="20"/>
          <w:szCs w:val="20"/>
        </w:rPr>
        <w:t>- электронный документооборот с территориальным органом Федерального казначейства;</w:t>
      </w:r>
    </w:p>
    <w:p w14:paraId="669B581A" w14:textId="77777777" w:rsidR="007D16F6" w:rsidRPr="00C03603" w:rsidRDefault="00000000">
      <w:pPr>
        <w:rPr>
          <w:b/>
          <w:bCs/>
          <w:sz w:val="20"/>
          <w:szCs w:val="20"/>
        </w:rPr>
      </w:pPr>
      <w:r w:rsidRPr="00C03603">
        <w:rPr>
          <w:rStyle w:val="a3"/>
          <w:b w:val="0"/>
          <w:bCs w:val="0"/>
          <w:sz w:val="20"/>
          <w:szCs w:val="20"/>
        </w:rPr>
        <w:t>- передача отчетности по налогам и иным обязательным платежам в инспекцию Федеральной налоговой службы РФ;</w:t>
      </w:r>
    </w:p>
    <w:p w14:paraId="0DCB5376" w14:textId="77777777" w:rsidR="00BC0294" w:rsidRPr="00C03603" w:rsidRDefault="00000000" w:rsidP="00BC0294">
      <w:pPr>
        <w:rPr>
          <w:rStyle w:val="a3"/>
          <w:b w:val="0"/>
          <w:bCs w:val="0"/>
          <w:sz w:val="20"/>
          <w:szCs w:val="20"/>
        </w:rPr>
      </w:pPr>
      <w:r w:rsidRPr="00C03603">
        <w:rPr>
          <w:rStyle w:val="a3"/>
          <w:b w:val="0"/>
          <w:bCs w:val="0"/>
          <w:sz w:val="20"/>
          <w:szCs w:val="20"/>
        </w:rPr>
        <w:t>- передача отчетности по страховым взносам и сведениям персонифицированного учета в СФР</w:t>
      </w:r>
      <w:r w:rsidR="00BC0294" w:rsidRPr="00C03603">
        <w:rPr>
          <w:rStyle w:val="a3"/>
          <w:b w:val="0"/>
          <w:bCs w:val="0"/>
          <w:sz w:val="20"/>
          <w:szCs w:val="20"/>
        </w:rPr>
        <w:t>.</w:t>
      </w:r>
    </w:p>
    <w:p w14:paraId="7B2F1EE1" w14:textId="655F22EA" w:rsidR="007D16F6" w:rsidRPr="00C03603" w:rsidRDefault="00000000" w:rsidP="00BC0294">
      <w:pPr>
        <w:rPr>
          <w:sz w:val="20"/>
          <w:szCs w:val="20"/>
        </w:rPr>
      </w:pPr>
      <w:r w:rsidRPr="00C03603">
        <w:rPr>
          <w:sz w:val="20"/>
          <w:szCs w:val="20"/>
        </w:rPr>
        <w:t>Электронные документы, предоставляемые (получаемые) в рамках указанного обмена информацией, подписываются усиленной квалифицированной подписью. Хранение этих документов осуществляется</w:t>
      </w:r>
    </w:p>
    <w:p w14:paraId="34701DEA" w14:textId="56EB3360" w:rsidR="007D16F6" w:rsidRPr="00C03603" w:rsidRDefault="00000000" w:rsidP="00BC0294">
      <w:pPr>
        <w:rPr>
          <w:b/>
          <w:bCs/>
          <w:sz w:val="20"/>
          <w:szCs w:val="20"/>
        </w:rPr>
      </w:pPr>
      <w:r w:rsidRPr="00C03603">
        <w:rPr>
          <w:rStyle w:val="a3"/>
          <w:b w:val="0"/>
          <w:bCs w:val="0"/>
          <w:sz w:val="20"/>
          <w:szCs w:val="20"/>
        </w:rPr>
        <w:t>- в информационных системах, через которые осуществляется электронный документооборот</w:t>
      </w:r>
      <w:r w:rsidRPr="00C03603">
        <w:rPr>
          <w:b/>
          <w:bCs/>
          <w:sz w:val="20"/>
          <w:szCs w:val="20"/>
        </w:rPr>
        <w:t>.</w:t>
      </w:r>
    </w:p>
    <w:p w14:paraId="4C386E4D" w14:textId="353E20A6" w:rsidR="007D16F6" w:rsidRPr="00C03603" w:rsidRDefault="00000000">
      <w:pPr>
        <w:rPr>
          <w:sz w:val="20"/>
          <w:szCs w:val="20"/>
        </w:rPr>
      </w:pPr>
      <w:bookmarkStart w:id="14" w:name="sub_177"/>
      <w:r w:rsidRPr="00C03603">
        <w:rPr>
          <w:sz w:val="20"/>
          <w:szCs w:val="20"/>
        </w:rPr>
        <w:t>1.7.7. Порядок и сроки передачи первичных учетных документов для отражения в бюджетном учете устанавливаются в соответствии с Графиком документооборота (</w:t>
      </w:r>
      <w:r w:rsidRPr="00C03603">
        <w:rPr>
          <w:rStyle w:val="a4"/>
          <w:color w:val="auto"/>
          <w:sz w:val="20"/>
          <w:szCs w:val="20"/>
        </w:rPr>
        <w:t>Приложение</w:t>
      </w:r>
      <w:r w:rsidRPr="00C03603">
        <w:rPr>
          <w:sz w:val="20"/>
          <w:szCs w:val="20"/>
        </w:rPr>
        <w:t xml:space="preserve"> </w:t>
      </w:r>
      <w:r w:rsidR="0095363E" w:rsidRPr="00C03603">
        <w:rPr>
          <w:sz w:val="20"/>
          <w:szCs w:val="20"/>
        </w:rPr>
        <w:t>№</w:t>
      </w:r>
      <w:r w:rsidR="007F54C4" w:rsidRPr="00C03603">
        <w:rPr>
          <w:sz w:val="20"/>
          <w:szCs w:val="20"/>
        </w:rPr>
        <w:t>4</w:t>
      </w:r>
      <w:r w:rsidRPr="00C03603">
        <w:rPr>
          <w:sz w:val="20"/>
          <w:szCs w:val="20"/>
        </w:rPr>
        <w:t>)</w:t>
      </w:r>
    </w:p>
    <w:p w14:paraId="2BEC6713" w14:textId="77777777" w:rsidR="007D16F6" w:rsidRPr="00C03603" w:rsidRDefault="00000000">
      <w:pPr>
        <w:rPr>
          <w:sz w:val="20"/>
          <w:szCs w:val="20"/>
        </w:rPr>
      </w:pPr>
      <w:bookmarkStart w:id="15" w:name="sub_588675350"/>
      <w:bookmarkEnd w:id="14"/>
      <w:r w:rsidRPr="00C03603">
        <w:rPr>
          <w:sz w:val="20"/>
          <w:szCs w:val="20"/>
        </w:rPr>
        <w:t>1.7.8. Регистры бюджетного учета оформляются:</w:t>
      </w:r>
    </w:p>
    <w:bookmarkEnd w:id="15"/>
    <w:p w14:paraId="2194D7D6" w14:textId="77777777" w:rsidR="007D16F6" w:rsidRPr="00C03603" w:rsidRDefault="00000000">
      <w:pPr>
        <w:rPr>
          <w:b/>
          <w:bCs/>
          <w:sz w:val="20"/>
          <w:szCs w:val="20"/>
        </w:rPr>
      </w:pPr>
      <w:r w:rsidRPr="00C03603">
        <w:rPr>
          <w:rStyle w:val="a3"/>
          <w:b w:val="0"/>
          <w:bCs w:val="0"/>
          <w:sz w:val="20"/>
          <w:szCs w:val="20"/>
        </w:rPr>
        <w:t>- в электронном виде. Исключение составляют ситуации, когда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регистров бухгалтерского учета исключительно на бумажном носителе;</w:t>
      </w:r>
    </w:p>
    <w:p w14:paraId="3B01B973" w14:textId="785CBDA9" w:rsidR="007D16F6" w:rsidRPr="00C03603" w:rsidRDefault="00000000" w:rsidP="00BC0294">
      <w:pPr>
        <w:rPr>
          <w:b/>
          <w:bCs/>
          <w:sz w:val="20"/>
          <w:szCs w:val="20"/>
        </w:rPr>
      </w:pPr>
      <w:bookmarkStart w:id="16" w:name="sub_588675351"/>
      <w:r w:rsidRPr="00C03603">
        <w:rPr>
          <w:sz w:val="20"/>
          <w:szCs w:val="20"/>
        </w:rPr>
        <w:t xml:space="preserve">Заполнение регистров бюджетного учета на бумажных носителях </w:t>
      </w:r>
      <w:r w:rsidRPr="00C03603">
        <w:rPr>
          <w:b/>
          <w:bCs/>
          <w:sz w:val="20"/>
          <w:szCs w:val="20"/>
        </w:rPr>
        <w:t>осуществляется</w:t>
      </w:r>
      <w:bookmarkEnd w:id="16"/>
      <w:r w:rsidRPr="00C03603">
        <w:rPr>
          <w:rStyle w:val="a3"/>
          <w:b w:val="0"/>
          <w:bCs w:val="0"/>
          <w:sz w:val="20"/>
          <w:szCs w:val="20"/>
        </w:rPr>
        <w:t> при помощи прикладного программного обеспечения с последующим выводом сформированных электронных регистров на печатающее устройство</w:t>
      </w:r>
      <w:r w:rsidR="00BC0294" w:rsidRPr="00C03603">
        <w:rPr>
          <w:rStyle w:val="a3"/>
          <w:b w:val="0"/>
          <w:bCs w:val="0"/>
          <w:sz w:val="20"/>
          <w:szCs w:val="20"/>
        </w:rPr>
        <w:t>, либо</w:t>
      </w:r>
      <w:r w:rsidRPr="00C03603">
        <w:rPr>
          <w:rStyle w:val="a3"/>
          <w:b w:val="0"/>
          <w:bCs w:val="0"/>
          <w:sz w:val="20"/>
          <w:szCs w:val="20"/>
        </w:rPr>
        <w:t> вручную, в т.ч. с использованием текстовых редакторов и электронных таблиц</w:t>
      </w:r>
      <w:r w:rsidR="00BC0294" w:rsidRPr="00C03603">
        <w:rPr>
          <w:rStyle w:val="a3"/>
          <w:b w:val="0"/>
          <w:bCs w:val="0"/>
          <w:sz w:val="20"/>
          <w:szCs w:val="20"/>
        </w:rPr>
        <w:t>.</w:t>
      </w:r>
    </w:p>
    <w:p w14:paraId="0DA8B9EC" w14:textId="7E51E3D6" w:rsidR="007D16F6" w:rsidRPr="00C03603" w:rsidRDefault="00000000">
      <w:pPr>
        <w:rPr>
          <w:sz w:val="20"/>
          <w:szCs w:val="20"/>
        </w:rPr>
      </w:pPr>
      <w:bookmarkStart w:id="17" w:name="sub_588675352"/>
      <w:r w:rsidRPr="00C03603">
        <w:rPr>
          <w:sz w:val="20"/>
          <w:szCs w:val="20"/>
        </w:rPr>
        <w:t xml:space="preserve">Заполнение электронных регистров, подписанных усиленной квалифицированной электронной подписью, </w:t>
      </w:r>
      <w:r w:rsidRPr="00C03603">
        <w:rPr>
          <w:sz w:val="20"/>
          <w:szCs w:val="20"/>
        </w:rPr>
        <w:lastRenderedPageBreak/>
        <w:t xml:space="preserve">ведется при помощи прикладного программного обеспечения и в формате, определенном этим программным обеспечением. Хранение сформированных электронных регистров, на основании которых составлена бюджетная (финансовая) отчетность, реализовано </w:t>
      </w:r>
      <w:r w:rsidRPr="00C03603">
        <w:rPr>
          <w:rStyle w:val="a3"/>
          <w:b w:val="0"/>
          <w:bCs w:val="0"/>
          <w:sz w:val="20"/>
          <w:szCs w:val="20"/>
        </w:rPr>
        <w:t>на съемном носителе</w:t>
      </w:r>
      <w:r w:rsidRPr="00C03603">
        <w:rPr>
          <w:sz w:val="20"/>
          <w:szCs w:val="20"/>
        </w:rPr>
        <w:t xml:space="preserve"> в течение </w:t>
      </w:r>
      <w:r w:rsidR="00BC0294" w:rsidRPr="00C03603">
        <w:rPr>
          <w:sz w:val="20"/>
          <w:szCs w:val="20"/>
        </w:rPr>
        <w:t>5 (пяти)</w:t>
      </w:r>
      <w:r w:rsidRPr="00C03603">
        <w:rPr>
          <w:sz w:val="20"/>
          <w:szCs w:val="20"/>
        </w:rPr>
        <w:t xml:space="preserve"> лет после окончания года, в котором они были составлены.</w:t>
      </w:r>
    </w:p>
    <w:bookmarkEnd w:id="17"/>
    <w:p w14:paraId="1CF1397A" w14:textId="3BD6CE5D" w:rsidR="007D16F6" w:rsidRPr="00C03603" w:rsidRDefault="00000000">
      <w:pPr>
        <w:pStyle w:val="a9"/>
      </w:pPr>
      <w:r w:rsidRPr="00C03603">
        <w:t xml:space="preserve">(Основание: </w:t>
      </w:r>
      <w:r w:rsidRPr="00C03603">
        <w:rPr>
          <w:rStyle w:val="a4"/>
          <w:color w:val="auto"/>
        </w:rPr>
        <w:t>ч. 6</w:t>
      </w:r>
      <w:r w:rsidRPr="00C03603">
        <w:t xml:space="preserve">, </w:t>
      </w:r>
      <w:r w:rsidRPr="00C03603">
        <w:rPr>
          <w:rStyle w:val="a4"/>
          <w:color w:val="auto"/>
        </w:rPr>
        <w:t>ч. 7 ст. 10</w:t>
      </w:r>
      <w:r w:rsidRPr="00C03603">
        <w:t xml:space="preserve"> Закона N 402-ФЗ, </w:t>
      </w:r>
      <w:r w:rsidRPr="00C03603">
        <w:rPr>
          <w:rStyle w:val="a4"/>
          <w:color w:val="auto"/>
        </w:rPr>
        <w:t>п. 32</w:t>
      </w:r>
      <w:r w:rsidRPr="00C03603">
        <w:t xml:space="preserve">, </w:t>
      </w:r>
      <w:r w:rsidRPr="00C03603">
        <w:rPr>
          <w:rStyle w:val="a4"/>
          <w:color w:val="auto"/>
        </w:rPr>
        <w:t>п. 33</w:t>
      </w:r>
      <w:r w:rsidRPr="00C03603">
        <w:t xml:space="preserve"> Стандарта "Концептуальные основы", </w:t>
      </w:r>
      <w:r w:rsidRPr="00C03603">
        <w:rPr>
          <w:rStyle w:val="a4"/>
          <w:color w:val="auto"/>
        </w:rPr>
        <w:t>п. 11, п. 19</w:t>
      </w:r>
      <w:r w:rsidRPr="00C03603">
        <w:t xml:space="preserve"> Инструкции N 157н)</w:t>
      </w:r>
    </w:p>
    <w:p w14:paraId="6D36AD46" w14:textId="77777777" w:rsidR="007D16F6" w:rsidRPr="00C03603" w:rsidRDefault="00000000">
      <w:pPr>
        <w:rPr>
          <w:sz w:val="20"/>
          <w:szCs w:val="20"/>
        </w:rPr>
      </w:pPr>
      <w:bookmarkStart w:id="18" w:name="sub_588675345"/>
      <w:r w:rsidRPr="00C03603">
        <w:rPr>
          <w:sz w:val="20"/>
          <w:szCs w:val="20"/>
        </w:rPr>
        <w:t>1.7.9. Периодичность формирования регистров устанавливается следующая:</w:t>
      </w:r>
    </w:p>
    <w:bookmarkEnd w:id="18"/>
    <w:p w14:paraId="5F8235EC" w14:textId="7CA2B158" w:rsidR="007D16F6" w:rsidRPr="00C03603" w:rsidRDefault="00000000">
      <w:pPr>
        <w:rPr>
          <w:sz w:val="20"/>
          <w:szCs w:val="20"/>
        </w:rPr>
      </w:pPr>
      <w:r w:rsidRPr="00C03603">
        <w:rPr>
          <w:sz w:val="20"/>
          <w:szCs w:val="20"/>
        </w:rPr>
        <w:t xml:space="preserve">- инвентарная карточка учета нефинансовых активов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w:t>
      </w:r>
      <w:r w:rsidRPr="00C03603">
        <w:rPr>
          <w:rStyle w:val="a3"/>
          <w:b w:val="0"/>
          <w:bCs w:val="0"/>
          <w:sz w:val="20"/>
          <w:szCs w:val="20"/>
        </w:rPr>
        <w:t>ежегодно</w:t>
      </w:r>
      <w:r w:rsidRPr="00C03603">
        <w:rPr>
          <w:sz w:val="20"/>
          <w:szCs w:val="20"/>
        </w:rPr>
        <w:t xml:space="preserve"> со сведениями о начисленной амортизации;</w:t>
      </w:r>
    </w:p>
    <w:p w14:paraId="215B98CB" w14:textId="77777777" w:rsidR="007D16F6" w:rsidRPr="00C03603" w:rsidRDefault="00000000">
      <w:pPr>
        <w:rPr>
          <w:sz w:val="20"/>
          <w:szCs w:val="20"/>
        </w:rPr>
      </w:pPr>
      <w:r w:rsidRPr="00C03603">
        <w:rPr>
          <w:sz w:val="20"/>
          <w:szCs w:val="20"/>
        </w:rPr>
        <w:t>- инвентарная карточка группового учета нефинансовых активов оформляется при принятии объектов к учету, по мере внесения изменений и при выбытии;</w:t>
      </w:r>
    </w:p>
    <w:p w14:paraId="1D9D9C48" w14:textId="5F5D98DF" w:rsidR="007D16F6" w:rsidRPr="00C03603" w:rsidRDefault="00000000">
      <w:pPr>
        <w:rPr>
          <w:b/>
          <w:bCs/>
          <w:sz w:val="20"/>
          <w:szCs w:val="20"/>
        </w:rPr>
      </w:pPr>
      <w:r w:rsidRPr="00C03603">
        <w:rPr>
          <w:sz w:val="20"/>
          <w:szCs w:val="20"/>
        </w:rPr>
        <w:t>- инвентарный список нефинансовых активов (</w:t>
      </w:r>
      <w:r w:rsidRPr="00C03603">
        <w:rPr>
          <w:rStyle w:val="a4"/>
          <w:color w:val="auto"/>
          <w:sz w:val="20"/>
          <w:szCs w:val="20"/>
        </w:rPr>
        <w:t>ф. 0504034)</w:t>
      </w:r>
      <w:r w:rsidRPr="00C03603">
        <w:rPr>
          <w:sz w:val="20"/>
          <w:szCs w:val="20"/>
        </w:rPr>
        <w:t xml:space="preserve"> формируется</w:t>
      </w:r>
      <w:r w:rsidRPr="00C03603">
        <w:rPr>
          <w:b/>
          <w:bCs/>
          <w:sz w:val="20"/>
          <w:szCs w:val="20"/>
        </w:rPr>
        <w:t xml:space="preserve"> </w:t>
      </w:r>
      <w:r w:rsidRPr="00C03603">
        <w:rPr>
          <w:rStyle w:val="a3"/>
          <w:b w:val="0"/>
          <w:bCs w:val="0"/>
          <w:color w:val="auto"/>
          <w:sz w:val="20"/>
          <w:szCs w:val="20"/>
        </w:rPr>
        <w:t xml:space="preserve">ежегодно на </w:t>
      </w:r>
      <w:r w:rsidR="001E1E9F" w:rsidRPr="00C03603">
        <w:rPr>
          <w:rStyle w:val="a3"/>
          <w:b w:val="0"/>
          <w:bCs w:val="0"/>
          <w:color w:val="auto"/>
          <w:sz w:val="20"/>
          <w:szCs w:val="20"/>
        </w:rPr>
        <w:t>после</w:t>
      </w:r>
      <w:r w:rsidRPr="00C03603">
        <w:rPr>
          <w:rStyle w:val="a3"/>
          <w:b w:val="0"/>
          <w:bCs w:val="0"/>
          <w:color w:val="auto"/>
          <w:sz w:val="20"/>
          <w:szCs w:val="20"/>
        </w:rPr>
        <w:t>дний день года</w:t>
      </w:r>
      <w:r w:rsidRPr="00C03603">
        <w:rPr>
          <w:b/>
          <w:bCs/>
          <w:sz w:val="20"/>
          <w:szCs w:val="20"/>
        </w:rPr>
        <w:t>.</w:t>
      </w:r>
    </w:p>
    <w:p w14:paraId="4E44EADD" w14:textId="4EBA7FF8" w:rsidR="007D16F6" w:rsidRPr="00C03603" w:rsidRDefault="00000000">
      <w:pPr>
        <w:rPr>
          <w:sz w:val="20"/>
          <w:szCs w:val="20"/>
        </w:rPr>
      </w:pPr>
      <w:r w:rsidRPr="00C03603">
        <w:rPr>
          <w:sz w:val="20"/>
          <w:szCs w:val="20"/>
        </w:rPr>
        <w:t>- книга аналитического учета депонированной зарплаты и стипендий (</w:t>
      </w:r>
      <w:r w:rsidRPr="00C03603">
        <w:rPr>
          <w:rStyle w:val="a4"/>
          <w:color w:val="auto"/>
          <w:sz w:val="20"/>
          <w:szCs w:val="20"/>
        </w:rPr>
        <w:t>ф. 0504048</w:t>
      </w:r>
      <w:r w:rsidRPr="00C03603">
        <w:rPr>
          <w:sz w:val="20"/>
          <w:szCs w:val="20"/>
        </w:rPr>
        <w:t>), реестр депонированных сумм (</w:t>
      </w:r>
      <w:r w:rsidRPr="00C03603">
        <w:rPr>
          <w:rStyle w:val="a4"/>
          <w:color w:val="auto"/>
          <w:sz w:val="20"/>
          <w:szCs w:val="20"/>
        </w:rPr>
        <w:t>ф. 0504047</w:t>
      </w:r>
      <w:r w:rsidRPr="00C03603">
        <w:rPr>
          <w:sz w:val="20"/>
          <w:szCs w:val="20"/>
        </w:rPr>
        <w:t xml:space="preserve">) формируются </w:t>
      </w:r>
      <w:r w:rsidRPr="00C03603">
        <w:rPr>
          <w:rStyle w:val="a3"/>
          <w:b w:val="0"/>
          <w:bCs w:val="0"/>
          <w:color w:val="auto"/>
          <w:sz w:val="20"/>
          <w:szCs w:val="20"/>
        </w:rPr>
        <w:t>ежеквартально</w:t>
      </w:r>
      <w:r w:rsidRPr="00C03603">
        <w:rPr>
          <w:sz w:val="20"/>
          <w:szCs w:val="20"/>
        </w:rPr>
        <w:t>;</w:t>
      </w:r>
    </w:p>
    <w:p w14:paraId="44F30105" w14:textId="69A5C5FF" w:rsidR="007D16F6" w:rsidRPr="00C03603" w:rsidRDefault="00000000">
      <w:pPr>
        <w:rPr>
          <w:sz w:val="20"/>
          <w:szCs w:val="20"/>
        </w:rPr>
      </w:pPr>
      <w:r w:rsidRPr="00C03603">
        <w:rPr>
          <w:sz w:val="20"/>
          <w:szCs w:val="20"/>
        </w:rPr>
        <w:t>- реестр карточек (</w:t>
      </w:r>
      <w:r w:rsidRPr="00C03603">
        <w:rPr>
          <w:rStyle w:val="a4"/>
          <w:color w:val="auto"/>
          <w:sz w:val="20"/>
          <w:szCs w:val="20"/>
        </w:rPr>
        <w:t>ф. 0504052</w:t>
      </w:r>
      <w:r w:rsidRPr="00C03603">
        <w:rPr>
          <w:sz w:val="20"/>
          <w:szCs w:val="20"/>
        </w:rPr>
        <w:t xml:space="preserve">) формируется </w:t>
      </w:r>
      <w:r w:rsidR="001E1E9F" w:rsidRPr="00C03603">
        <w:rPr>
          <w:sz w:val="20"/>
          <w:szCs w:val="20"/>
        </w:rPr>
        <w:t>ежегодно</w:t>
      </w:r>
      <w:r w:rsidRPr="00C03603">
        <w:rPr>
          <w:sz w:val="20"/>
          <w:szCs w:val="20"/>
        </w:rPr>
        <w:t>;</w:t>
      </w:r>
    </w:p>
    <w:p w14:paraId="397AE366" w14:textId="0A92356A" w:rsidR="007D16F6" w:rsidRPr="00C03603" w:rsidRDefault="00000000">
      <w:pPr>
        <w:rPr>
          <w:sz w:val="20"/>
          <w:szCs w:val="20"/>
        </w:rPr>
      </w:pPr>
      <w:r w:rsidRPr="00C03603">
        <w:rPr>
          <w:sz w:val="20"/>
          <w:szCs w:val="20"/>
        </w:rPr>
        <w:t>- оборотная ведомость (</w:t>
      </w:r>
      <w:r w:rsidRPr="00C03603">
        <w:rPr>
          <w:rStyle w:val="a4"/>
          <w:color w:val="auto"/>
          <w:sz w:val="20"/>
          <w:szCs w:val="20"/>
        </w:rPr>
        <w:t>ф. 0504036</w:t>
      </w:r>
      <w:r w:rsidRPr="00C03603">
        <w:rPr>
          <w:sz w:val="20"/>
          <w:szCs w:val="20"/>
        </w:rPr>
        <w:t xml:space="preserve">) формируется </w:t>
      </w:r>
      <w:r w:rsidR="001E1E9F" w:rsidRPr="00C03603">
        <w:rPr>
          <w:sz w:val="20"/>
          <w:szCs w:val="20"/>
        </w:rPr>
        <w:t>ежегодно</w:t>
      </w:r>
      <w:r w:rsidRPr="00C03603">
        <w:rPr>
          <w:sz w:val="20"/>
          <w:szCs w:val="20"/>
        </w:rPr>
        <w:t>;</w:t>
      </w:r>
    </w:p>
    <w:p w14:paraId="3A729DF1" w14:textId="79E78701" w:rsidR="007D16F6" w:rsidRPr="00C03603" w:rsidRDefault="00000000">
      <w:pPr>
        <w:rPr>
          <w:sz w:val="20"/>
          <w:szCs w:val="20"/>
        </w:rPr>
      </w:pPr>
      <w:r w:rsidRPr="00C03603">
        <w:rPr>
          <w:sz w:val="20"/>
          <w:szCs w:val="20"/>
        </w:rPr>
        <w:t>- оборотная ведомость по нефинансовым активам (</w:t>
      </w:r>
      <w:r w:rsidRPr="00C03603">
        <w:rPr>
          <w:rStyle w:val="a4"/>
          <w:color w:val="auto"/>
          <w:sz w:val="20"/>
          <w:szCs w:val="20"/>
        </w:rPr>
        <w:t>ф. 0504035</w:t>
      </w:r>
      <w:r w:rsidRPr="00C03603">
        <w:rPr>
          <w:sz w:val="20"/>
          <w:szCs w:val="20"/>
        </w:rPr>
        <w:t xml:space="preserve">) </w:t>
      </w:r>
      <w:r w:rsidR="001E1E9F" w:rsidRPr="00C03603">
        <w:rPr>
          <w:sz w:val="20"/>
          <w:szCs w:val="20"/>
        </w:rPr>
        <w:t>ежегодно</w:t>
      </w:r>
      <w:r w:rsidRPr="00C03603">
        <w:rPr>
          <w:sz w:val="20"/>
          <w:szCs w:val="20"/>
        </w:rPr>
        <w:t>;</w:t>
      </w:r>
    </w:p>
    <w:p w14:paraId="5A21F0E1" w14:textId="79790F9D" w:rsidR="007D16F6" w:rsidRPr="00C03603" w:rsidRDefault="00000000">
      <w:pPr>
        <w:rPr>
          <w:sz w:val="20"/>
          <w:szCs w:val="20"/>
        </w:rPr>
      </w:pPr>
      <w:r w:rsidRPr="00C03603">
        <w:rPr>
          <w:sz w:val="20"/>
          <w:szCs w:val="20"/>
        </w:rPr>
        <w:t>- Журналы учета (</w:t>
      </w:r>
      <w:hyperlink r:id="rId8" w:history="1">
        <w:r w:rsidRPr="00C03603">
          <w:rPr>
            <w:rStyle w:val="a4"/>
            <w:color w:val="auto"/>
            <w:sz w:val="20"/>
            <w:szCs w:val="20"/>
          </w:rPr>
          <w:t>ф. 0504064</w:t>
        </w:r>
      </w:hyperlink>
      <w:r w:rsidRPr="00C03603">
        <w:rPr>
          <w:sz w:val="20"/>
          <w:szCs w:val="20"/>
        </w:rPr>
        <w:t xml:space="preserve">, </w:t>
      </w:r>
      <w:r w:rsidRPr="00C03603">
        <w:rPr>
          <w:rStyle w:val="a4"/>
          <w:color w:val="auto"/>
          <w:sz w:val="20"/>
          <w:szCs w:val="20"/>
        </w:rPr>
        <w:t>ф. 0504071</w:t>
      </w:r>
      <w:r w:rsidRPr="00C03603">
        <w:rPr>
          <w:sz w:val="20"/>
          <w:szCs w:val="20"/>
        </w:rPr>
        <w:t xml:space="preserve"> и иные) формируются </w:t>
      </w:r>
      <w:r w:rsidR="001E1E9F" w:rsidRPr="00C03603">
        <w:rPr>
          <w:sz w:val="20"/>
          <w:szCs w:val="20"/>
        </w:rPr>
        <w:t>ежегодно</w:t>
      </w:r>
      <w:r w:rsidRPr="00C03603">
        <w:rPr>
          <w:sz w:val="20"/>
          <w:szCs w:val="20"/>
        </w:rPr>
        <w:t>;</w:t>
      </w:r>
    </w:p>
    <w:p w14:paraId="487D1006" w14:textId="77777777" w:rsidR="007D16F6" w:rsidRPr="00C03603" w:rsidRDefault="00000000">
      <w:pPr>
        <w:rPr>
          <w:sz w:val="20"/>
          <w:szCs w:val="20"/>
        </w:rPr>
      </w:pPr>
      <w:r w:rsidRPr="00C03603">
        <w:rPr>
          <w:sz w:val="20"/>
          <w:szCs w:val="20"/>
        </w:rPr>
        <w:t>- другие регистры, не указанные выше, заполняются по мере необходимости, но не реже 1 раза в год.</w:t>
      </w:r>
    </w:p>
    <w:p w14:paraId="00DC8396" w14:textId="49A5EF9B" w:rsidR="007D16F6" w:rsidRPr="00C03603" w:rsidRDefault="00000000">
      <w:pPr>
        <w:rPr>
          <w:sz w:val="20"/>
          <w:szCs w:val="20"/>
        </w:rPr>
      </w:pPr>
      <w:r w:rsidRPr="00C03603">
        <w:rPr>
          <w:sz w:val="20"/>
          <w:szCs w:val="20"/>
        </w:rPr>
        <w:t xml:space="preserve">Правила включения учетных данных в регистр учета "Журналы операций", а также нумерация "Журналов операций" осуществляются согласно </w:t>
      </w:r>
      <w:hyperlink w:anchor="sub_1000" w:history="1">
        <w:r w:rsidRPr="00C03603">
          <w:rPr>
            <w:rStyle w:val="a4"/>
            <w:color w:val="auto"/>
            <w:sz w:val="20"/>
            <w:szCs w:val="20"/>
          </w:rPr>
          <w:t>Приложению</w:t>
        </w:r>
      </w:hyperlink>
      <w:r w:rsidRPr="00C03603">
        <w:rPr>
          <w:sz w:val="20"/>
          <w:szCs w:val="20"/>
        </w:rPr>
        <w:t xml:space="preserve"> </w:t>
      </w:r>
      <w:r w:rsidR="00FB4355" w:rsidRPr="00C03603">
        <w:rPr>
          <w:sz w:val="20"/>
          <w:szCs w:val="20"/>
        </w:rPr>
        <w:t>№</w:t>
      </w:r>
      <w:r w:rsidR="007F54C4" w:rsidRPr="00C03603">
        <w:rPr>
          <w:sz w:val="20"/>
          <w:szCs w:val="20"/>
        </w:rPr>
        <w:t>5</w:t>
      </w:r>
      <w:r w:rsidR="00FB4355" w:rsidRPr="00C03603">
        <w:rPr>
          <w:sz w:val="20"/>
          <w:szCs w:val="20"/>
        </w:rPr>
        <w:t>.</w:t>
      </w:r>
    </w:p>
    <w:p w14:paraId="26B0B6F5" w14:textId="5EFB3EAD" w:rsidR="007D16F6" w:rsidRPr="00C03603" w:rsidRDefault="00000000">
      <w:pPr>
        <w:pStyle w:val="a9"/>
      </w:pPr>
      <w:r w:rsidRPr="00C03603">
        <w:t xml:space="preserve">(Основание: </w:t>
      </w:r>
      <w:hyperlink r:id="rId9" w:history="1">
        <w:r w:rsidRPr="00C03603">
          <w:rPr>
            <w:rStyle w:val="a4"/>
            <w:color w:val="auto"/>
          </w:rPr>
          <w:t xml:space="preserve">п. 11, </w:t>
        </w:r>
      </w:hyperlink>
      <w:r w:rsidRPr="00C03603">
        <w:rPr>
          <w:rStyle w:val="a4"/>
          <w:color w:val="auto"/>
        </w:rPr>
        <w:t>п. 19</w:t>
      </w:r>
      <w:r w:rsidRPr="00C03603">
        <w:t xml:space="preserve"> Инструкции N 157н)</w:t>
      </w:r>
    </w:p>
    <w:p w14:paraId="6467A7F3" w14:textId="732678D9" w:rsidR="007D16F6" w:rsidRPr="00C03603" w:rsidRDefault="00000000">
      <w:pPr>
        <w:rPr>
          <w:sz w:val="20"/>
          <w:szCs w:val="20"/>
        </w:rPr>
      </w:pPr>
      <w:r w:rsidRPr="00C03603">
        <w:rPr>
          <w:sz w:val="20"/>
          <w:szCs w:val="20"/>
        </w:rPr>
        <w:t xml:space="preserve">1.7.10. Бюджетная (финансовая) отчетность, составленная автоматизированным способом, </w:t>
      </w:r>
      <w:r w:rsidR="004E7A3A" w:rsidRPr="00C03603">
        <w:rPr>
          <w:sz w:val="20"/>
          <w:szCs w:val="20"/>
        </w:rPr>
        <w:t xml:space="preserve">представляется посредством информационной системы </w:t>
      </w:r>
      <w:r w:rsidR="004E7A3A" w:rsidRPr="00C03603">
        <w:rPr>
          <w:rFonts w:ascii="Times New Roman" w:eastAsia="Times New Roman" w:hAnsi="Times New Roman" w:cs="Times New Roman"/>
          <w:sz w:val="20"/>
          <w:szCs w:val="20"/>
        </w:rPr>
        <w:t>АИС УБП «Свод-смарт»</w:t>
      </w:r>
      <w:r w:rsidRPr="00C03603">
        <w:rPr>
          <w:sz w:val="20"/>
          <w:szCs w:val="20"/>
        </w:rPr>
        <w:t>.</w:t>
      </w:r>
    </w:p>
    <w:p w14:paraId="78A47145" w14:textId="31642145" w:rsidR="007D16F6" w:rsidRPr="00C03603" w:rsidRDefault="00000000" w:rsidP="004E7A3A">
      <w:pPr>
        <w:rPr>
          <w:b/>
          <w:bCs/>
          <w:sz w:val="20"/>
          <w:szCs w:val="20"/>
        </w:rPr>
      </w:pPr>
      <w:bookmarkStart w:id="19" w:name="sub_588675353"/>
      <w:r w:rsidRPr="00C03603">
        <w:rPr>
          <w:sz w:val="20"/>
          <w:szCs w:val="20"/>
        </w:rPr>
        <w:t>Формирование регистров бюджетного учета, на основании которых сформирована бюджетная (финансовая) отчетность, осуществляется не позднее</w:t>
      </w:r>
      <w:bookmarkEnd w:id="19"/>
      <w:r w:rsidR="004E7A3A" w:rsidRPr="00C03603">
        <w:rPr>
          <w:sz w:val="20"/>
          <w:szCs w:val="20"/>
        </w:rPr>
        <w:t xml:space="preserve"> </w:t>
      </w:r>
      <w:r w:rsidRPr="00C03603">
        <w:rPr>
          <w:rStyle w:val="a3"/>
          <w:b w:val="0"/>
          <w:bCs w:val="0"/>
          <w:color w:val="auto"/>
          <w:sz w:val="20"/>
          <w:szCs w:val="20"/>
        </w:rPr>
        <w:t>5-ти дней после представления бухгалтерской (финансовой) отчетности</w:t>
      </w:r>
      <w:r w:rsidRPr="00C03603">
        <w:rPr>
          <w:b/>
          <w:bCs/>
          <w:sz w:val="20"/>
          <w:szCs w:val="20"/>
        </w:rPr>
        <w:t>.</w:t>
      </w:r>
    </w:p>
    <w:p w14:paraId="58CBFF66" w14:textId="77777777" w:rsidR="007D16F6" w:rsidRPr="00C03603" w:rsidRDefault="007D16F6">
      <w:pPr>
        <w:rPr>
          <w:sz w:val="20"/>
          <w:szCs w:val="20"/>
        </w:rPr>
      </w:pPr>
    </w:p>
    <w:p w14:paraId="2511D21C" w14:textId="369D101E" w:rsidR="007D16F6" w:rsidRPr="00C03603" w:rsidRDefault="00000000">
      <w:pPr>
        <w:rPr>
          <w:sz w:val="20"/>
          <w:szCs w:val="20"/>
        </w:rPr>
      </w:pPr>
      <w:bookmarkStart w:id="20" w:name="sub_118"/>
      <w:r w:rsidRPr="00C03603">
        <w:rPr>
          <w:sz w:val="20"/>
          <w:szCs w:val="20"/>
        </w:rPr>
        <w:t>1.8 Особенности применения первичных документов</w:t>
      </w:r>
      <w:r w:rsidR="004E7A3A" w:rsidRPr="00C03603">
        <w:rPr>
          <w:sz w:val="20"/>
          <w:szCs w:val="20"/>
        </w:rPr>
        <w:t>:</w:t>
      </w:r>
      <w:r w:rsidRPr="00C03603">
        <w:rPr>
          <w:sz w:val="20"/>
          <w:szCs w:val="20"/>
        </w:rPr>
        <w:t xml:space="preserve"> </w:t>
      </w:r>
    </w:p>
    <w:p w14:paraId="37B63EC9" w14:textId="0FFD7BD2" w:rsidR="007D16F6" w:rsidRPr="00C03603" w:rsidRDefault="00000000">
      <w:pPr>
        <w:rPr>
          <w:sz w:val="20"/>
          <w:szCs w:val="20"/>
        </w:rPr>
      </w:pPr>
      <w:bookmarkStart w:id="21" w:name="sub_588675276"/>
      <w:bookmarkEnd w:id="20"/>
      <w:r w:rsidRPr="00C03603">
        <w:rPr>
          <w:sz w:val="20"/>
          <w:szCs w:val="20"/>
        </w:rPr>
        <w:t>1.8.1. В "Табеле учета использования рабочего времени" (</w:t>
      </w:r>
      <w:r w:rsidRPr="00C03603">
        <w:rPr>
          <w:rStyle w:val="a4"/>
          <w:color w:val="auto"/>
          <w:sz w:val="20"/>
          <w:szCs w:val="20"/>
        </w:rPr>
        <w:t>ф. 0504421</w:t>
      </w:r>
      <w:r w:rsidRPr="00C03603">
        <w:rPr>
          <w:sz w:val="20"/>
          <w:szCs w:val="20"/>
        </w:rPr>
        <w:t>) регистрируются</w:t>
      </w:r>
    </w:p>
    <w:bookmarkEnd w:id="21"/>
    <w:p w14:paraId="69FF22CD" w14:textId="666D7AA0" w:rsidR="007D16F6" w:rsidRPr="00C03603" w:rsidRDefault="00000000">
      <w:pPr>
        <w:rPr>
          <w:b/>
          <w:bCs/>
          <w:sz w:val="20"/>
          <w:szCs w:val="20"/>
        </w:rPr>
      </w:pPr>
      <w:r w:rsidRPr="00C03603">
        <w:rPr>
          <w:rStyle w:val="a3"/>
          <w:b w:val="0"/>
          <w:bCs w:val="0"/>
          <w:color w:val="auto"/>
          <w:sz w:val="20"/>
          <w:szCs w:val="20"/>
        </w:rPr>
        <w:t>- случаи отклонений от нормального использования рабочего времени, установленного правилами внутреннего трудового распорядка</w:t>
      </w:r>
      <w:r w:rsidRPr="00C03603">
        <w:rPr>
          <w:b/>
          <w:bCs/>
          <w:sz w:val="20"/>
          <w:szCs w:val="20"/>
        </w:rPr>
        <w:t>.</w:t>
      </w:r>
    </w:p>
    <w:p w14:paraId="7BE6EFC1" w14:textId="367ED2ED" w:rsidR="007D16F6" w:rsidRPr="00C03603" w:rsidRDefault="00000000">
      <w:pPr>
        <w:pStyle w:val="a9"/>
      </w:pPr>
      <w:r w:rsidRPr="00C03603">
        <w:t xml:space="preserve">(Основание: </w:t>
      </w:r>
      <w:r w:rsidRPr="00C03603">
        <w:rPr>
          <w:rStyle w:val="a4"/>
          <w:color w:val="auto"/>
        </w:rPr>
        <w:t>Методические указания</w:t>
      </w:r>
      <w:r w:rsidRPr="00C03603">
        <w:t xml:space="preserve">, утвержденные Приказом N 52н, </w:t>
      </w:r>
      <w:r w:rsidRPr="00C03603">
        <w:rPr>
          <w:rStyle w:val="a4"/>
          <w:color w:val="auto"/>
        </w:rPr>
        <w:t>письмо</w:t>
      </w:r>
      <w:r w:rsidRPr="00C03603">
        <w:t xml:space="preserve"> Минфина России от 02.06.2016 N 02-06-10/32007)</w:t>
      </w:r>
    </w:p>
    <w:p w14:paraId="47F4C27D" w14:textId="310DE6F3" w:rsidR="007D16F6" w:rsidRPr="00C03603" w:rsidRDefault="00000000" w:rsidP="004E7A3A">
      <w:pPr>
        <w:rPr>
          <w:b/>
          <w:bCs/>
          <w:sz w:val="20"/>
          <w:szCs w:val="20"/>
        </w:rPr>
      </w:pPr>
      <w:r w:rsidRPr="00C03603">
        <w:rPr>
          <w:sz w:val="20"/>
          <w:szCs w:val="20"/>
        </w:rPr>
        <w:t>1.8.2. При ремонте нового оборудования, неисправность которого была выявлена при монтаже, составляется</w:t>
      </w:r>
      <w:r w:rsidRPr="00C03603">
        <w:rPr>
          <w:rStyle w:val="a3"/>
          <w:color w:val="auto"/>
          <w:sz w:val="20"/>
          <w:szCs w:val="20"/>
        </w:rPr>
        <w:t> </w:t>
      </w:r>
      <w:r w:rsidRPr="00C03603">
        <w:rPr>
          <w:rStyle w:val="a3"/>
          <w:b w:val="0"/>
          <w:bCs w:val="0"/>
          <w:color w:val="auto"/>
          <w:sz w:val="20"/>
          <w:szCs w:val="20"/>
        </w:rPr>
        <w:t>"Акт о выявленных дефектах оборудования" по форме ОС N 16, утв. Постановлением Госкомстата России от 21.01.2003 N 7</w:t>
      </w:r>
      <w:r w:rsidRPr="00C03603">
        <w:rPr>
          <w:sz w:val="20"/>
          <w:szCs w:val="20"/>
        </w:rPr>
        <w:t>.</w:t>
      </w:r>
    </w:p>
    <w:p w14:paraId="08ABA32B" w14:textId="3FC64F89" w:rsidR="007D16F6" w:rsidRPr="00C03603" w:rsidRDefault="00000000">
      <w:pPr>
        <w:rPr>
          <w:sz w:val="20"/>
          <w:szCs w:val="20"/>
        </w:rPr>
      </w:pPr>
      <w:bookmarkStart w:id="22" w:name="sub_588675355"/>
      <w:r w:rsidRPr="00C03603">
        <w:rPr>
          <w:sz w:val="20"/>
          <w:szCs w:val="20"/>
        </w:rPr>
        <w:t xml:space="preserve">1.8.3. Для отражения в учете объектов нематериальных активов, переданных (полученных) для проведения модернизации, используется унифицированная форма </w:t>
      </w:r>
      <w:bookmarkEnd w:id="22"/>
      <w:r w:rsidRPr="00C03603">
        <w:rPr>
          <w:rStyle w:val="a3"/>
          <w:b w:val="0"/>
          <w:bCs w:val="0"/>
          <w:color w:val="auto"/>
          <w:sz w:val="20"/>
          <w:szCs w:val="20"/>
        </w:rPr>
        <w:t>Акт о приеме-передаче нефинансовых активов (</w:t>
      </w:r>
      <w:r w:rsidRPr="00C03603">
        <w:rPr>
          <w:rStyle w:val="a4"/>
          <w:color w:val="auto"/>
          <w:sz w:val="20"/>
          <w:szCs w:val="20"/>
        </w:rPr>
        <w:t>ф. 0510448</w:t>
      </w:r>
      <w:r w:rsidRPr="00C03603">
        <w:rPr>
          <w:rStyle w:val="a3"/>
          <w:color w:val="auto"/>
          <w:sz w:val="20"/>
          <w:szCs w:val="20"/>
        </w:rPr>
        <w:t>)</w:t>
      </w:r>
      <w:r w:rsidRPr="00C03603">
        <w:rPr>
          <w:sz w:val="20"/>
          <w:szCs w:val="20"/>
        </w:rPr>
        <w:t>].</w:t>
      </w:r>
    </w:p>
    <w:p w14:paraId="3B9F526F" w14:textId="48C5C037" w:rsidR="007D16F6" w:rsidRPr="00C03603" w:rsidRDefault="00000000">
      <w:pPr>
        <w:pStyle w:val="a9"/>
      </w:pPr>
      <w:r w:rsidRPr="00C03603">
        <w:t xml:space="preserve">(Основание: </w:t>
      </w:r>
      <w:r w:rsidRPr="00C03603">
        <w:rPr>
          <w:rStyle w:val="a4"/>
          <w:color w:val="auto"/>
        </w:rPr>
        <w:t>Методические указания</w:t>
      </w:r>
      <w:r w:rsidRPr="00C03603">
        <w:t xml:space="preserve">, утвержденные Приказом N 52н; </w:t>
      </w:r>
      <w:r w:rsidRPr="00C03603">
        <w:rPr>
          <w:rStyle w:val="a4"/>
          <w:color w:val="auto"/>
        </w:rPr>
        <w:t>Методические указания</w:t>
      </w:r>
      <w:r w:rsidRPr="00C03603">
        <w:t>, утвержденные Приказом N 61н)</w:t>
      </w:r>
    </w:p>
    <w:p w14:paraId="2708CC9A" w14:textId="68CE8D96" w:rsidR="007D16F6" w:rsidRPr="00C03603" w:rsidRDefault="00000000" w:rsidP="004E7A3A">
      <w:pPr>
        <w:rPr>
          <w:b/>
          <w:bCs/>
          <w:sz w:val="20"/>
          <w:szCs w:val="20"/>
        </w:rPr>
      </w:pPr>
      <w:bookmarkStart w:id="23" w:name="sub_588675278"/>
      <w:r w:rsidRPr="00C03603">
        <w:rPr>
          <w:sz w:val="20"/>
          <w:szCs w:val="20"/>
        </w:rPr>
        <w:t>1.8.4. При ведении Инвентарной карточки в виде электронного документа (регистра) копии формируются на бумажных носителях</w:t>
      </w:r>
      <w:bookmarkEnd w:id="23"/>
      <w:r w:rsidRPr="00C03603">
        <w:rPr>
          <w:rStyle w:val="a3"/>
          <w:sz w:val="20"/>
          <w:szCs w:val="20"/>
        </w:rPr>
        <w:t> </w:t>
      </w:r>
      <w:r w:rsidRPr="00C03603">
        <w:rPr>
          <w:rStyle w:val="a3"/>
          <w:b w:val="0"/>
          <w:bCs w:val="0"/>
          <w:sz w:val="20"/>
          <w:szCs w:val="20"/>
        </w:rPr>
        <w:t xml:space="preserve">по требованию органов, осуществляющих контроль в соответствии с законодательством </w:t>
      </w:r>
      <w:r w:rsidRPr="00C03603">
        <w:rPr>
          <w:rStyle w:val="a3"/>
          <w:b w:val="0"/>
          <w:bCs w:val="0"/>
          <w:color w:val="auto"/>
          <w:sz w:val="20"/>
          <w:szCs w:val="20"/>
        </w:rPr>
        <w:t>Российской Федерации, суда и прокуратуры</w:t>
      </w:r>
      <w:r w:rsidR="004E7A3A" w:rsidRPr="00C03603">
        <w:rPr>
          <w:rStyle w:val="a3"/>
          <w:b w:val="0"/>
          <w:bCs w:val="0"/>
          <w:color w:val="auto"/>
          <w:sz w:val="20"/>
          <w:szCs w:val="20"/>
        </w:rPr>
        <w:t>.</w:t>
      </w:r>
    </w:p>
    <w:p w14:paraId="179DE958" w14:textId="3655865F" w:rsidR="007D16F6" w:rsidRPr="00C03603" w:rsidRDefault="00000000">
      <w:pPr>
        <w:rPr>
          <w:sz w:val="20"/>
          <w:szCs w:val="20"/>
        </w:rPr>
      </w:pPr>
      <w:bookmarkStart w:id="24" w:name="sub_588675279"/>
      <w:r w:rsidRPr="00C03603">
        <w:rPr>
          <w:sz w:val="20"/>
          <w:szCs w:val="20"/>
        </w:rPr>
        <w:t>1.8.5. Реестр депонированных сумм (</w:t>
      </w:r>
      <w:r w:rsidRPr="00C03603">
        <w:rPr>
          <w:rStyle w:val="a4"/>
          <w:color w:val="auto"/>
          <w:sz w:val="20"/>
          <w:szCs w:val="20"/>
        </w:rPr>
        <w:t>ф. 0504047</w:t>
      </w:r>
      <w:r w:rsidRPr="00C03603">
        <w:rPr>
          <w:sz w:val="20"/>
          <w:szCs w:val="20"/>
        </w:rPr>
        <w:t>) заполняется на основании:</w:t>
      </w:r>
    </w:p>
    <w:bookmarkEnd w:id="24"/>
    <w:p w14:paraId="200D8DB1" w14:textId="3F694C74" w:rsidR="007D16F6" w:rsidRPr="00C03603" w:rsidRDefault="00000000">
      <w:pPr>
        <w:rPr>
          <w:sz w:val="20"/>
          <w:szCs w:val="20"/>
        </w:rPr>
      </w:pPr>
      <w:r w:rsidRPr="00C03603">
        <w:rPr>
          <w:sz w:val="20"/>
          <w:szCs w:val="20"/>
        </w:rPr>
        <w:t>- расчетно-платежных ведомостей (</w:t>
      </w:r>
      <w:r w:rsidRPr="00C03603">
        <w:rPr>
          <w:rStyle w:val="a4"/>
          <w:color w:val="auto"/>
          <w:sz w:val="20"/>
          <w:szCs w:val="20"/>
        </w:rPr>
        <w:t>ф. 0504401</w:t>
      </w:r>
      <w:r w:rsidRPr="00C03603">
        <w:rPr>
          <w:sz w:val="20"/>
          <w:szCs w:val="20"/>
        </w:rPr>
        <w:t>),</w:t>
      </w:r>
    </w:p>
    <w:p w14:paraId="43018609" w14:textId="2ED4F18B" w:rsidR="007D16F6" w:rsidRPr="00C03603" w:rsidRDefault="00000000">
      <w:pPr>
        <w:rPr>
          <w:sz w:val="20"/>
          <w:szCs w:val="20"/>
        </w:rPr>
      </w:pPr>
      <w:r w:rsidRPr="00C03603">
        <w:rPr>
          <w:sz w:val="20"/>
          <w:szCs w:val="20"/>
        </w:rPr>
        <w:t>- платежных ведомостей (</w:t>
      </w:r>
      <w:r w:rsidRPr="00C03603">
        <w:rPr>
          <w:rStyle w:val="a4"/>
          <w:color w:val="auto"/>
          <w:sz w:val="20"/>
          <w:szCs w:val="20"/>
        </w:rPr>
        <w:t>ф. 0504403</w:t>
      </w:r>
      <w:r w:rsidRPr="00C03603">
        <w:rPr>
          <w:sz w:val="20"/>
          <w:szCs w:val="20"/>
        </w:rPr>
        <w:t>),</w:t>
      </w:r>
    </w:p>
    <w:p w14:paraId="2C7FCCBB" w14:textId="77777777" w:rsidR="007D16F6" w:rsidRPr="00C03603" w:rsidRDefault="00000000">
      <w:pPr>
        <w:rPr>
          <w:sz w:val="20"/>
          <w:szCs w:val="20"/>
        </w:rPr>
      </w:pPr>
      <w:r w:rsidRPr="00C03603">
        <w:rPr>
          <w:sz w:val="20"/>
          <w:szCs w:val="20"/>
        </w:rPr>
        <w:t>- на основании иных документов, в которых сделана отметка "Депонировано".</w:t>
      </w:r>
    </w:p>
    <w:p w14:paraId="0481759A" w14:textId="3F17719F" w:rsidR="007D16F6" w:rsidRPr="00C03603" w:rsidRDefault="00000000">
      <w:pPr>
        <w:rPr>
          <w:sz w:val="20"/>
          <w:szCs w:val="20"/>
        </w:rPr>
      </w:pPr>
      <w:bookmarkStart w:id="25" w:name="sub_588675263"/>
      <w:r w:rsidRPr="00C03603">
        <w:rPr>
          <w:sz w:val="20"/>
          <w:szCs w:val="20"/>
        </w:rPr>
        <w:t>1.8.6. При заполнении Табеля (</w:t>
      </w:r>
      <w:r w:rsidRPr="00C03603">
        <w:rPr>
          <w:rStyle w:val="a4"/>
          <w:color w:val="auto"/>
          <w:sz w:val="20"/>
          <w:szCs w:val="20"/>
        </w:rPr>
        <w:t>ф. 0504421</w:t>
      </w:r>
      <w:r w:rsidRPr="00C03603">
        <w:rPr>
          <w:sz w:val="20"/>
          <w:szCs w:val="20"/>
        </w:rPr>
        <w:t>) применяются следующие дополнительные условные обозначения:</w:t>
      </w:r>
    </w:p>
    <w:bookmarkEnd w:id="25"/>
    <w:p w14:paraId="2EE88631" w14:textId="63695F6B" w:rsidR="007D16F6" w:rsidRPr="00C03603" w:rsidRDefault="00000000">
      <w:pPr>
        <w:rPr>
          <w:b/>
          <w:bCs/>
          <w:sz w:val="20"/>
          <w:szCs w:val="20"/>
        </w:rPr>
      </w:pPr>
      <w:r w:rsidRPr="00C03603">
        <w:rPr>
          <w:rStyle w:val="a3"/>
          <w:b w:val="0"/>
          <w:bCs w:val="0"/>
          <w:sz w:val="20"/>
          <w:szCs w:val="20"/>
        </w:rPr>
        <w:t>- дополнительные выходные дни (оплачиваемые);</w:t>
      </w:r>
    </w:p>
    <w:p w14:paraId="2970D574" w14:textId="5C7E79DD" w:rsidR="007D16F6" w:rsidRPr="00C03603" w:rsidRDefault="00000000">
      <w:pPr>
        <w:rPr>
          <w:b/>
          <w:bCs/>
          <w:sz w:val="20"/>
          <w:szCs w:val="20"/>
        </w:rPr>
      </w:pPr>
      <w:r w:rsidRPr="00C03603">
        <w:rPr>
          <w:rStyle w:val="a3"/>
          <w:b w:val="0"/>
          <w:bCs w:val="0"/>
          <w:sz w:val="20"/>
          <w:szCs w:val="20"/>
        </w:rPr>
        <w:t>- дополнительные выходные дни без сохранения заработной платы;</w:t>
      </w:r>
    </w:p>
    <w:p w14:paraId="68B979D6" w14:textId="384DAEDA" w:rsidR="007D16F6" w:rsidRPr="00C03603" w:rsidRDefault="00000000">
      <w:pPr>
        <w:rPr>
          <w:b/>
          <w:bCs/>
          <w:sz w:val="20"/>
          <w:szCs w:val="20"/>
        </w:rPr>
      </w:pPr>
      <w:r w:rsidRPr="00C03603">
        <w:rPr>
          <w:rStyle w:val="a3"/>
          <w:b w:val="0"/>
          <w:bCs w:val="0"/>
          <w:sz w:val="20"/>
          <w:szCs w:val="20"/>
        </w:rPr>
        <w:t>- продолжительность работы в режиме неполного рабочего времени по инициативе работодателя в случаях, предусмотренных законодательством;</w:t>
      </w:r>
    </w:p>
    <w:p w14:paraId="2E83F783" w14:textId="1739A04A" w:rsidR="007D16F6" w:rsidRPr="00C03603" w:rsidRDefault="00000000">
      <w:pPr>
        <w:rPr>
          <w:b/>
          <w:bCs/>
          <w:sz w:val="20"/>
          <w:szCs w:val="20"/>
        </w:rPr>
      </w:pPr>
      <w:r w:rsidRPr="00C03603">
        <w:rPr>
          <w:rStyle w:val="a3"/>
          <w:b w:val="0"/>
          <w:bCs w:val="0"/>
          <w:sz w:val="20"/>
          <w:szCs w:val="20"/>
        </w:rPr>
        <w:t>- отстранение от работы (недопущение к работе) по причинам, предусмотренным законодательством, без сохранения заработной платы;</w:t>
      </w:r>
    </w:p>
    <w:p w14:paraId="00837569" w14:textId="35AB6ABD" w:rsidR="007D16F6" w:rsidRPr="00C03603" w:rsidRDefault="00000000" w:rsidP="004E7A3A">
      <w:pPr>
        <w:rPr>
          <w:sz w:val="20"/>
          <w:szCs w:val="20"/>
        </w:rPr>
      </w:pPr>
      <w:r w:rsidRPr="00C03603">
        <w:rPr>
          <w:rStyle w:val="a3"/>
          <w:b w:val="0"/>
          <w:bCs w:val="0"/>
          <w:sz w:val="20"/>
          <w:szCs w:val="20"/>
        </w:rPr>
        <w:t>- профессиональное развитие с отрывом от работы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работником новых знаний и умений</w:t>
      </w:r>
      <w:r w:rsidR="004E7A3A" w:rsidRPr="00C03603">
        <w:rPr>
          <w:rStyle w:val="a3"/>
          <w:b w:val="0"/>
          <w:bCs w:val="0"/>
          <w:sz w:val="20"/>
          <w:szCs w:val="20"/>
        </w:rPr>
        <w:t>)</w:t>
      </w:r>
      <w:r w:rsidRPr="00C03603">
        <w:rPr>
          <w:sz w:val="20"/>
          <w:szCs w:val="20"/>
        </w:rPr>
        <w:t>.</w:t>
      </w:r>
    </w:p>
    <w:p w14:paraId="4E3BE48E" w14:textId="50E6DA2A" w:rsidR="007D16F6" w:rsidRPr="00C03603" w:rsidRDefault="00000000">
      <w:pPr>
        <w:pStyle w:val="a9"/>
      </w:pPr>
      <w:r w:rsidRPr="00C03603">
        <w:t xml:space="preserve">(Основание: </w:t>
      </w:r>
      <w:r w:rsidRPr="00C03603">
        <w:rPr>
          <w:rStyle w:val="a4"/>
          <w:color w:val="auto"/>
        </w:rPr>
        <w:t>Методические указания</w:t>
      </w:r>
      <w:r w:rsidRPr="00C03603">
        <w:t>, утвержденные Приказом N 52н)</w:t>
      </w:r>
    </w:p>
    <w:p w14:paraId="01976D57" w14:textId="0883402D" w:rsidR="004E7A3A" w:rsidRPr="00C03603" w:rsidRDefault="00000000" w:rsidP="004E7A3A">
      <w:pPr>
        <w:rPr>
          <w:rStyle w:val="a3"/>
          <w:b w:val="0"/>
          <w:bCs w:val="0"/>
          <w:color w:val="auto"/>
          <w:sz w:val="20"/>
          <w:szCs w:val="20"/>
        </w:rPr>
      </w:pPr>
      <w:bookmarkStart w:id="26" w:name="sub_588675280"/>
      <w:r w:rsidRPr="00C03603">
        <w:rPr>
          <w:sz w:val="20"/>
          <w:szCs w:val="20"/>
        </w:rPr>
        <w:t>1.8.7. Унифицированная форма "Ведомость выдачи материальных ценностей на нужды учреждения") используется</w:t>
      </w:r>
      <w:bookmarkEnd w:id="26"/>
      <w:r w:rsidRPr="00C03603">
        <w:rPr>
          <w:rStyle w:val="a3"/>
          <w:color w:val="auto"/>
          <w:sz w:val="20"/>
          <w:szCs w:val="20"/>
        </w:rPr>
        <w:t> </w:t>
      </w:r>
      <w:r w:rsidRPr="00C03603">
        <w:rPr>
          <w:rStyle w:val="a3"/>
          <w:b w:val="0"/>
          <w:bCs w:val="0"/>
          <w:color w:val="auto"/>
          <w:sz w:val="20"/>
          <w:szCs w:val="20"/>
        </w:rPr>
        <w:t xml:space="preserve">при выдаче на нужды учреждения материальных запасов, в том числе нормируемых, которые согласно </w:t>
      </w:r>
      <w:r w:rsidRPr="00C03603">
        <w:rPr>
          <w:rStyle w:val="a3"/>
          <w:b w:val="0"/>
          <w:bCs w:val="0"/>
          <w:color w:val="auto"/>
          <w:sz w:val="20"/>
          <w:szCs w:val="20"/>
        </w:rPr>
        <w:lastRenderedPageBreak/>
        <w:t>положениям настоящей Учетной политики отнесены к потребляемым</w:t>
      </w:r>
      <w:r w:rsidR="004E7A3A" w:rsidRPr="00C03603">
        <w:rPr>
          <w:rStyle w:val="a3"/>
          <w:b w:val="0"/>
          <w:bCs w:val="0"/>
          <w:color w:val="auto"/>
          <w:sz w:val="20"/>
          <w:szCs w:val="20"/>
        </w:rPr>
        <w:t>.</w:t>
      </w:r>
    </w:p>
    <w:p w14:paraId="2AEC574B" w14:textId="1BFADA5A" w:rsidR="007D16F6" w:rsidRPr="00C03603" w:rsidRDefault="00000000" w:rsidP="004E7A3A">
      <w:pPr>
        <w:rPr>
          <w:sz w:val="20"/>
          <w:szCs w:val="20"/>
        </w:rPr>
      </w:pPr>
      <w:r w:rsidRPr="00C03603">
        <w:rPr>
          <w:sz w:val="20"/>
          <w:szCs w:val="20"/>
        </w:rPr>
        <w:t>1.8.8. Унифицированная форма "Акт о списании материальных запасов" используется:</w:t>
      </w:r>
    </w:p>
    <w:p w14:paraId="1ADE3784" w14:textId="77777777" w:rsidR="007D16F6" w:rsidRPr="00C03603" w:rsidRDefault="00000000">
      <w:pPr>
        <w:rPr>
          <w:b/>
          <w:bCs/>
          <w:sz w:val="20"/>
          <w:szCs w:val="20"/>
        </w:rPr>
      </w:pPr>
      <w:r w:rsidRPr="00C03603">
        <w:rPr>
          <w:rStyle w:val="a3"/>
          <w:b w:val="0"/>
          <w:bCs w:val="0"/>
          <w:color w:val="auto"/>
          <w:sz w:val="20"/>
          <w:szCs w:val="20"/>
        </w:rPr>
        <w:t>- при списании на нужды учреждения нормируемых и иных материальных запасов, которые согласно положениям настоящей Учетной политики не отнесены к потребляемым</w:t>
      </w:r>
    </w:p>
    <w:p w14:paraId="7C78FB01" w14:textId="2B3F9704" w:rsidR="007D16F6" w:rsidRPr="00C03603" w:rsidRDefault="00000000" w:rsidP="004E7A3A">
      <w:pPr>
        <w:rPr>
          <w:b/>
          <w:bCs/>
          <w:sz w:val="20"/>
          <w:szCs w:val="20"/>
        </w:rPr>
      </w:pPr>
      <w:r w:rsidRPr="00C03603">
        <w:rPr>
          <w:rStyle w:val="a3"/>
          <w:b w:val="0"/>
          <w:bCs w:val="0"/>
          <w:color w:val="auto"/>
          <w:sz w:val="20"/>
          <w:szCs w:val="20"/>
        </w:rPr>
        <w:t>- при списании материальных запасов, пришедших в негодность вследствие физического износа или вследствие стихийных бедствий, иных бедствий, опасного природного явления, катастрофы</w:t>
      </w:r>
      <w:r w:rsidR="004E7A3A" w:rsidRPr="00C03603">
        <w:rPr>
          <w:rStyle w:val="a3"/>
          <w:b w:val="0"/>
          <w:bCs w:val="0"/>
          <w:color w:val="auto"/>
          <w:sz w:val="20"/>
          <w:szCs w:val="20"/>
        </w:rPr>
        <w:t>.</w:t>
      </w:r>
    </w:p>
    <w:p w14:paraId="7A9E731D" w14:textId="63994189" w:rsidR="007D16F6" w:rsidRPr="00C03603" w:rsidRDefault="00000000" w:rsidP="00F63569">
      <w:pPr>
        <w:rPr>
          <w:sz w:val="20"/>
          <w:szCs w:val="20"/>
        </w:rPr>
      </w:pPr>
      <w:r w:rsidRPr="00C03603">
        <w:rPr>
          <w:sz w:val="20"/>
          <w:szCs w:val="20"/>
        </w:rPr>
        <w:t>1.8.9. Унифицированная форма "Акт о списании мягкого и хозяйственного инвентаря" (</w:t>
      </w:r>
      <w:r w:rsidRPr="00C03603">
        <w:rPr>
          <w:rStyle w:val="a4"/>
          <w:color w:val="auto"/>
          <w:sz w:val="20"/>
          <w:szCs w:val="20"/>
        </w:rPr>
        <w:t>ф. 0504143</w:t>
      </w:r>
      <w:r w:rsidRPr="00C03603">
        <w:rPr>
          <w:sz w:val="20"/>
          <w:szCs w:val="20"/>
        </w:rPr>
        <w:t>) используется:</w:t>
      </w:r>
    </w:p>
    <w:p w14:paraId="0F688358" w14:textId="77777777" w:rsidR="007D16F6" w:rsidRPr="00C03603" w:rsidRDefault="00000000">
      <w:pPr>
        <w:rPr>
          <w:b/>
          <w:bCs/>
          <w:sz w:val="20"/>
          <w:szCs w:val="20"/>
        </w:rPr>
      </w:pPr>
      <w:r w:rsidRPr="00C03603">
        <w:rPr>
          <w:rStyle w:val="a3"/>
          <w:b w:val="0"/>
          <w:bCs w:val="0"/>
          <w:color w:val="auto"/>
          <w:sz w:val="20"/>
          <w:szCs w:val="20"/>
        </w:rPr>
        <w:t>- при списании мягкого инвентаря;</w:t>
      </w:r>
    </w:p>
    <w:p w14:paraId="378388C2" w14:textId="77777777" w:rsidR="007D16F6" w:rsidRPr="00C03603" w:rsidRDefault="00000000">
      <w:pPr>
        <w:rPr>
          <w:b/>
          <w:bCs/>
          <w:sz w:val="20"/>
          <w:szCs w:val="20"/>
        </w:rPr>
      </w:pPr>
      <w:r w:rsidRPr="00C03603">
        <w:rPr>
          <w:rStyle w:val="a3"/>
          <w:b w:val="0"/>
          <w:bCs w:val="0"/>
          <w:color w:val="auto"/>
          <w:sz w:val="20"/>
          <w:szCs w:val="20"/>
        </w:rPr>
        <w:t>- при списании посуды;</w:t>
      </w:r>
    </w:p>
    <w:p w14:paraId="4C224062" w14:textId="77777777" w:rsidR="007D16F6" w:rsidRPr="00C03603" w:rsidRDefault="00000000">
      <w:pPr>
        <w:rPr>
          <w:b/>
          <w:bCs/>
          <w:sz w:val="20"/>
          <w:szCs w:val="20"/>
        </w:rPr>
      </w:pPr>
      <w:r w:rsidRPr="00C03603">
        <w:rPr>
          <w:rStyle w:val="a3"/>
          <w:b w:val="0"/>
          <w:bCs w:val="0"/>
          <w:sz w:val="20"/>
          <w:szCs w:val="20"/>
        </w:rPr>
        <w:t>- при списании однородных предметов хозяйственного инвентаря стоимостью свыше 10 000 рублей до 100 000 рублей включительно;</w:t>
      </w:r>
    </w:p>
    <w:p w14:paraId="5D4D868E" w14:textId="6C7025E3" w:rsidR="007D16F6" w:rsidRPr="00C03603" w:rsidRDefault="00000000" w:rsidP="00F63569">
      <w:pPr>
        <w:rPr>
          <w:b/>
          <w:bCs/>
          <w:sz w:val="20"/>
          <w:szCs w:val="20"/>
        </w:rPr>
      </w:pPr>
      <w:r w:rsidRPr="00C03603">
        <w:rPr>
          <w:rStyle w:val="a3"/>
          <w:b w:val="0"/>
          <w:bCs w:val="0"/>
          <w:sz w:val="20"/>
          <w:szCs w:val="20"/>
        </w:rPr>
        <w:t>- при выбытии объектов основных средств стоимостью до 10 000 рублей включительно с забалансового учета</w:t>
      </w:r>
      <w:r w:rsidRPr="00C03603">
        <w:rPr>
          <w:b/>
          <w:bCs/>
          <w:sz w:val="20"/>
          <w:szCs w:val="20"/>
        </w:rPr>
        <w:t>.</w:t>
      </w:r>
    </w:p>
    <w:p w14:paraId="57A05FF6" w14:textId="77777777" w:rsidR="007D16F6" w:rsidRPr="00C03603" w:rsidRDefault="007D16F6">
      <w:pPr>
        <w:rPr>
          <w:sz w:val="20"/>
          <w:szCs w:val="20"/>
        </w:rPr>
      </w:pPr>
    </w:p>
    <w:p w14:paraId="3E8E38DC" w14:textId="77777777" w:rsidR="007D16F6" w:rsidRPr="00C03603" w:rsidRDefault="00000000">
      <w:pPr>
        <w:rPr>
          <w:sz w:val="20"/>
          <w:szCs w:val="20"/>
        </w:rPr>
      </w:pPr>
      <w:bookmarkStart w:id="27" w:name="sub_588675282"/>
      <w:r w:rsidRPr="00C03603">
        <w:rPr>
          <w:sz w:val="20"/>
          <w:szCs w:val="20"/>
        </w:rPr>
        <w:t>1.9. Договор возмездного оказания услуг или подряда, в т.ч. строительного подряда, следует считать долгосрочным договором, если:</w:t>
      </w:r>
    </w:p>
    <w:bookmarkEnd w:id="27"/>
    <w:p w14:paraId="2A10EF75" w14:textId="10C5AD50" w:rsidR="007D16F6" w:rsidRPr="00C03603" w:rsidRDefault="00000000" w:rsidP="00F63569">
      <w:pPr>
        <w:rPr>
          <w:sz w:val="20"/>
          <w:szCs w:val="20"/>
        </w:rPr>
      </w:pPr>
      <w:r w:rsidRPr="00C03603">
        <w:rPr>
          <w:sz w:val="20"/>
          <w:szCs w:val="20"/>
        </w:rPr>
        <w:t>- договорной срок исполнения обязательств превышает 12 месяцев.</w:t>
      </w:r>
    </w:p>
    <w:p w14:paraId="66BF230F" w14:textId="4F9C9CF9" w:rsidR="007D16F6" w:rsidRPr="00C03603" w:rsidRDefault="00000000">
      <w:pPr>
        <w:pStyle w:val="a9"/>
      </w:pPr>
      <w:r w:rsidRPr="00C03603">
        <w:t xml:space="preserve">(Основание: </w:t>
      </w:r>
      <w:r w:rsidRPr="00C03603">
        <w:rPr>
          <w:rStyle w:val="a4"/>
          <w:color w:val="auto"/>
        </w:rPr>
        <w:t>п. 5</w:t>
      </w:r>
      <w:r w:rsidRPr="00C03603">
        <w:t xml:space="preserve"> Стандарта "Долгосрочные договоры")</w:t>
      </w:r>
    </w:p>
    <w:p w14:paraId="4DB0E232" w14:textId="77777777" w:rsidR="007D16F6" w:rsidRPr="00C03603" w:rsidRDefault="007D16F6">
      <w:pPr>
        <w:rPr>
          <w:sz w:val="20"/>
          <w:szCs w:val="20"/>
        </w:rPr>
      </w:pPr>
    </w:p>
    <w:p w14:paraId="15E279A6" w14:textId="77777777" w:rsidR="007D16F6" w:rsidRPr="00C03603" w:rsidRDefault="00000000">
      <w:pPr>
        <w:rPr>
          <w:sz w:val="20"/>
          <w:szCs w:val="20"/>
        </w:rPr>
      </w:pPr>
      <w:bookmarkStart w:id="28" w:name="sub_110010"/>
      <w:r w:rsidRPr="00C03603">
        <w:rPr>
          <w:sz w:val="20"/>
          <w:szCs w:val="20"/>
        </w:rPr>
        <w:t>1.10. Обеспечение достоверности данных бюджетного учета и годовой бюджетной отчетности достигается путем инвентаризации активов и обязательств.</w:t>
      </w:r>
    </w:p>
    <w:bookmarkEnd w:id="28"/>
    <w:p w14:paraId="2C6194D8" w14:textId="5669B15D" w:rsidR="007D16F6" w:rsidRPr="00C03603" w:rsidRDefault="00000000">
      <w:pPr>
        <w:rPr>
          <w:sz w:val="20"/>
          <w:szCs w:val="20"/>
        </w:rPr>
      </w:pPr>
      <w:r w:rsidRPr="00C03603">
        <w:rPr>
          <w:sz w:val="20"/>
          <w:szCs w:val="20"/>
        </w:rPr>
        <w:t>Инвентаризации проводятся согласно Положению об инвентаризации (</w:t>
      </w:r>
      <w:r w:rsidRPr="00C03603">
        <w:rPr>
          <w:rStyle w:val="a4"/>
          <w:color w:val="auto"/>
          <w:sz w:val="20"/>
          <w:szCs w:val="20"/>
        </w:rPr>
        <w:t>Приложение</w:t>
      </w:r>
      <w:r w:rsidRPr="00C03603">
        <w:rPr>
          <w:sz w:val="20"/>
          <w:szCs w:val="20"/>
        </w:rPr>
        <w:t xml:space="preserve"> </w:t>
      </w:r>
      <w:r w:rsidR="00FB4355" w:rsidRPr="00C03603">
        <w:rPr>
          <w:sz w:val="20"/>
          <w:szCs w:val="20"/>
        </w:rPr>
        <w:t>№2</w:t>
      </w:r>
      <w:r w:rsidRPr="00C03603">
        <w:rPr>
          <w:sz w:val="20"/>
          <w:szCs w:val="20"/>
        </w:rPr>
        <w:t>).</w:t>
      </w:r>
    </w:p>
    <w:p w14:paraId="0224E477" w14:textId="08F30B96" w:rsidR="007D16F6" w:rsidRPr="00C03603" w:rsidRDefault="00000000" w:rsidP="00F63569">
      <w:pPr>
        <w:rPr>
          <w:b/>
          <w:bCs/>
          <w:sz w:val="20"/>
          <w:szCs w:val="20"/>
        </w:rPr>
      </w:pPr>
      <w:r w:rsidRPr="00C03603">
        <w:rPr>
          <w:sz w:val="20"/>
          <w:szCs w:val="20"/>
        </w:rPr>
        <w:t xml:space="preserve">В отношении нефинансовых активов проведение инвентаризационных процедур в целях подтверждения достоверности показателей годовой отчетности не может быть начато ранее </w:t>
      </w:r>
      <w:r w:rsidR="00F63569" w:rsidRPr="00C03603">
        <w:rPr>
          <w:sz w:val="20"/>
          <w:szCs w:val="20"/>
        </w:rPr>
        <w:t xml:space="preserve">15 декабря. </w:t>
      </w:r>
      <w:r w:rsidRPr="00C03603">
        <w:rPr>
          <w:sz w:val="20"/>
          <w:szCs w:val="20"/>
        </w:rPr>
        <w:t>Оценка соответствия объектов учета понятию "Актив" проводится</w:t>
      </w:r>
      <w:r w:rsidRPr="00C03603">
        <w:rPr>
          <w:rStyle w:val="a3"/>
          <w:sz w:val="20"/>
          <w:szCs w:val="20"/>
        </w:rPr>
        <w:t> </w:t>
      </w:r>
      <w:r w:rsidRPr="00C03603">
        <w:rPr>
          <w:rStyle w:val="a3"/>
          <w:b w:val="0"/>
          <w:bCs w:val="0"/>
          <w:sz w:val="20"/>
          <w:szCs w:val="20"/>
        </w:rPr>
        <w:t>при годовой инвентаризации, проводимой в целях составления годовой отчетности</w:t>
      </w:r>
      <w:r w:rsidR="00F63569" w:rsidRPr="00C03603">
        <w:rPr>
          <w:rStyle w:val="a3"/>
          <w:b w:val="0"/>
          <w:bCs w:val="0"/>
          <w:sz w:val="20"/>
          <w:szCs w:val="20"/>
        </w:rPr>
        <w:t>.</w:t>
      </w:r>
    </w:p>
    <w:p w14:paraId="3B4E45A3" w14:textId="66941CFF" w:rsidR="007D16F6" w:rsidRPr="00C03603" w:rsidRDefault="00000000">
      <w:pPr>
        <w:pStyle w:val="a9"/>
      </w:pPr>
      <w:r w:rsidRPr="00C03603">
        <w:t xml:space="preserve">(Основание: </w:t>
      </w:r>
      <w:r w:rsidRPr="00C03603">
        <w:rPr>
          <w:rStyle w:val="a4"/>
          <w:color w:val="auto"/>
        </w:rPr>
        <w:t>ч. 3 ст. 11</w:t>
      </w:r>
      <w:r w:rsidRPr="00C03603">
        <w:t xml:space="preserve"> Закона N 402-ФЗ, </w:t>
      </w:r>
      <w:r w:rsidRPr="00C03603">
        <w:rPr>
          <w:rStyle w:val="a4"/>
          <w:color w:val="auto"/>
        </w:rPr>
        <w:t>п. 80,</w:t>
      </w:r>
      <w:r w:rsidRPr="00C03603">
        <w:t xml:space="preserve"> </w:t>
      </w:r>
      <w:r w:rsidRPr="00C03603">
        <w:rPr>
          <w:rStyle w:val="a4"/>
          <w:color w:val="auto"/>
        </w:rPr>
        <w:t>п. 81</w:t>
      </w:r>
      <w:r w:rsidRPr="00C03603">
        <w:t xml:space="preserve"> Стандарта "Концептуальные основы", </w:t>
      </w:r>
      <w:proofErr w:type="spellStart"/>
      <w:r w:rsidRPr="00C03603">
        <w:rPr>
          <w:rStyle w:val="a4"/>
          <w:color w:val="auto"/>
        </w:rPr>
        <w:t>пп</w:t>
      </w:r>
      <w:proofErr w:type="spellEnd"/>
      <w:r w:rsidRPr="00C03603">
        <w:rPr>
          <w:rStyle w:val="a4"/>
          <w:color w:val="auto"/>
        </w:rPr>
        <w:t>. в) п. 9</w:t>
      </w:r>
      <w:r w:rsidRPr="00C03603">
        <w:t xml:space="preserve"> Стандарта "Учетная политика, оценочные значения и ошибки")</w:t>
      </w:r>
    </w:p>
    <w:p w14:paraId="44D25F52" w14:textId="77777777" w:rsidR="007D16F6" w:rsidRPr="00C03603" w:rsidRDefault="007D16F6">
      <w:pPr>
        <w:rPr>
          <w:sz w:val="20"/>
          <w:szCs w:val="20"/>
        </w:rPr>
      </w:pPr>
    </w:p>
    <w:p w14:paraId="559FB636" w14:textId="2A35BBAD" w:rsidR="007D16F6" w:rsidRPr="00C03603" w:rsidRDefault="00000000">
      <w:pPr>
        <w:rPr>
          <w:sz w:val="20"/>
          <w:szCs w:val="20"/>
        </w:rPr>
      </w:pPr>
      <w:bookmarkStart w:id="29" w:name="sub_111"/>
      <w:r w:rsidRPr="00C03603">
        <w:rPr>
          <w:sz w:val="20"/>
          <w:szCs w:val="20"/>
        </w:rPr>
        <w:t>1.11. Контроль первичных документов и регистров бюджетного учета провод</w:t>
      </w:r>
      <w:r w:rsidR="00F63569" w:rsidRPr="00C03603">
        <w:rPr>
          <w:sz w:val="20"/>
          <w:szCs w:val="20"/>
        </w:rPr>
        <w:t>и</w:t>
      </w:r>
      <w:r w:rsidRPr="00C03603">
        <w:rPr>
          <w:sz w:val="20"/>
          <w:szCs w:val="20"/>
        </w:rPr>
        <w:t xml:space="preserve">т </w:t>
      </w:r>
      <w:r w:rsidR="00FB4355" w:rsidRPr="00C03603">
        <w:rPr>
          <w:sz w:val="20"/>
          <w:szCs w:val="20"/>
        </w:rPr>
        <w:t>лицо, ответственное за осуществление внутреннего контроля</w:t>
      </w:r>
      <w:r w:rsidRPr="00C03603">
        <w:rPr>
          <w:sz w:val="20"/>
          <w:szCs w:val="20"/>
        </w:rPr>
        <w:t>.</w:t>
      </w:r>
    </w:p>
    <w:bookmarkEnd w:id="29"/>
    <w:p w14:paraId="6B1E2542" w14:textId="6601C8DA" w:rsidR="007D16F6" w:rsidRPr="00C03603" w:rsidRDefault="00000000">
      <w:pPr>
        <w:pStyle w:val="a9"/>
      </w:pPr>
      <w:r w:rsidRPr="00C03603">
        <w:t xml:space="preserve">(Основание: </w:t>
      </w:r>
      <w:r w:rsidRPr="00C03603">
        <w:rPr>
          <w:rStyle w:val="a4"/>
          <w:color w:val="auto"/>
        </w:rPr>
        <w:t>ч. 1 ст. 19</w:t>
      </w:r>
      <w:r w:rsidRPr="00C03603">
        <w:t xml:space="preserve"> Закона N 402-ФЗ, </w:t>
      </w:r>
      <w:r w:rsidRPr="00C03603">
        <w:rPr>
          <w:rStyle w:val="a4"/>
          <w:color w:val="auto"/>
        </w:rPr>
        <w:t>п. 23</w:t>
      </w:r>
      <w:r w:rsidRPr="00C03603">
        <w:t xml:space="preserve"> Стандарта "Концептуальные основы", </w:t>
      </w:r>
      <w:proofErr w:type="spellStart"/>
      <w:r w:rsidRPr="00C03603">
        <w:rPr>
          <w:rStyle w:val="a4"/>
          <w:color w:val="auto"/>
        </w:rPr>
        <w:t>пп</w:t>
      </w:r>
      <w:proofErr w:type="spellEnd"/>
      <w:r w:rsidRPr="00C03603">
        <w:rPr>
          <w:rStyle w:val="a4"/>
          <w:color w:val="auto"/>
        </w:rPr>
        <w:t>. е) п. 9</w:t>
      </w:r>
      <w:r w:rsidRPr="00C03603">
        <w:t xml:space="preserve"> Стандарта "Учетная политика, оценочные значения и ошибки")</w:t>
      </w:r>
    </w:p>
    <w:p w14:paraId="7E88478A" w14:textId="77777777" w:rsidR="007D16F6" w:rsidRPr="00C03603" w:rsidRDefault="007D16F6">
      <w:pPr>
        <w:rPr>
          <w:sz w:val="20"/>
          <w:szCs w:val="20"/>
        </w:rPr>
      </w:pPr>
    </w:p>
    <w:p w14:paraId="449E2F31" w14:textId="07A6DAEF" w:rsidR="007D16F6" w:rsidRPr="00C03603" w:rsidRDefault="00000000" w:rsidP="00F63569">
      <w:pPr>
        <w:rPr>
          <w:sz w:val="20"/>
          <w:szCs w:val="20"/>
        </w:rPr>
      </w:pPr>
      <w:bookmarkStart w:id="30" w:name="sub_110012"/>
      <w:r w:rsidRPr="00C03603">
        <w:rPr>
          <w:sz w:val="20"/>
          <w:szCs w:val="20"/>
        </w:rPr>
        <w:t>1.12. Критерий существенности учетных данных и показателей бюджетной отчетности определяется исходя из того, что пропуск или искажение информации может повлиять на экономические решения учредителей учреждения (пользователей информации). Уровень существенности устанавливается</w:t>
      </w:r>
      <w:bookmarkEnd w:id="30"/>
      <w:r w:rsidR="00F63569" w:rsidRPr="00C03603">
        <w:rPr>
          <w:sz w:val="20"/>
          <w:szCs w:val="20"/>
        </w:rPr>
        <w:t xml:space="preserve"> </w:t>
      </w:r>
      <w:r w:rsidRPr="00C03603">
        <w:rPr>
          <w:rStyle w:val="a3"/>
          <w:b w:val="0"/>
          <w:bCs w:val="0"/>
          <w:sz w:val="20"/>
          <w:szCs w:val="20"/>
        </w:rPr>
        <w:t>исходя из величины и характера соответствующей статьи (статей) отчетности в каждом конкретном случае главным бухгалтером по согласованию с руководителем</w:t>
      </w:r>
      <w:r w:rsidR="00F63569" w:rsidRPr="00C03603">
        <w:rPr>
          <w:rStyle w:val="a3"/>
          <w:b w:val="0"/>
          <w:bCs w:val="0"/>
          <w:sz w:val="20"/>
          <w:szCs w:val="20"/>
        </w:rPr>
        <w:t xml:space="preserve"> </w:t>
      </w:r>
      <w:r w:rsidRPr="00C03603">
        <w:rPr>
          <w:rStyle w:val="a3"/>
          <w:b w:val="0"/>
          <w:bCs w:val="0"/>
          <w:sz w:val="20"/>
          <w:szCs w:val="20"/>
        </w:rPr>
        <w:t>на основании письменного обоснования такого решения</w:t>
      </w:r>
      <w:r w:rsidR="00F63569" w:rsidRPr="00C03603">
        <w:rPr>
          <w:rStyle w:val="a3"/>
          <w:b w:val="0"/>
          <w:bCs w:val="0"/>
          <w:sz w:val="20"/>
          <w:szCs w:val="20"/>
        </w:rPr>
        <w:t>.</w:t>
      </w:r>
    </w:p>
    <w:p w14:paraId="28BE6F3D" w14:textId="696E4835" w:rsidR="007D16F6" w:rsidRPr="00C03603" w:rsidRDefault="00000000">
      <w:pPr>
        <w:pStyle w:val="a9"/>
      </w:pPr>
      <w:r w:rsidRPr="00C03603">
        <w:t xml:space="preserve">(Основание: </w:t>
      </w:r>
      <w:r w:rsidRPr="00C03603">
        <w:rPr>
          <w:rStyle w:val="a4"/>
          <w:color w:val="auto"/>
        </w:rPr>
        <w:t>п. 17</w:t>
      </w:r>
      <w:r w:rsidRPr="00C03603">
        <w:t xml:space="preserve"> Стандарта "Концептуальные основы", </w:t>
      </w:r>
      <w:proofErr w:type="spellStart"/>
      <w:r w:rsidRPr="00C03603">
        <w:rPr>
          <w:rStyle w:val="a4"/>
          <w:color w:val="auto"/>
        </w:rPr>
        <w:t>абз</w:t>
      </w:r>
      <w:proofErr w:type="spellEnd"/>
      <w:r w:rsidRPr="00C03603">
        <w:rPr>
          <w:rStyle w:val="a4"/>
          <w:color w:val="auto"/>
        </w:rPr>
        <w:t>. 6 п. 3</w:t>
      </w:r>
      <w:r w:rsidRPr="00C03603">
        <w:t xml:space="preserve"> Инструкции N 157н)</w:t>
      </w:r>
    </w:p>
    <w:p w14:paraId="2CBE343A" w14:textId="77777777" w:rsidR="007D16F6" w:rsidRPr="00C03603" w:rsidRDefault="007D16F6">
      <w:pPr>
        <w:pStyle w:val="a9"/>
      </w:pPr>
    </w:p>
    <w:p w14:paraId="17E67056" w14:textId="78D5C37B" w:rsidR="007D16F6" w:rsidRPr="00C03603" w:rsidRDefault="00000000">
      <w:pPr>
        <w:rPr>
          <w:sz w:val="20"/>
          <w:szCs w:val="20"/>
        </w:rPr>
      </w:pPr>
      <w:bookmarkStart w:id="31" w:name="sub_110013"/>
      <w:r w:rsidRPr="00C03603">
        <w:rPr>
          <w:sz w:val="20"/>
          <w:szCs w:val="20"/>
        </w:rPr>
        <w:t xml:space="preserve">1.13. Порядок признания в бухгалтерском учете и раскрытия в бухгалтерской (финансовой) отчетности событий после отчетной даты приведен в </w:t>
      </w:r>
      <w:r w:rsidRPr="00C03603">
        <w:rPr>
          <w:rStyle w:val="a4"/>
          <w:color w:val="auto"/>
          <w:sz w:val="20"/>
          <w:szCs w:val="20"/>
        </w:rPr>
        <w:t>Приложении</w:t>
      </w:r>
      <w:r w:rsidRPr="00C03603">
        <w:rPr>
          <w:sz w:val="20"/>
          <w:szCs w:val="20"/>
        </w:rPr>
        <w:t xml:space="preserve"> </w:t>
      </w:r>
      <w:r w:rsidR="00FB4355" w:rsidRPr="00C03603">
        <w:rPr>
          <w:sz w:val="20"/>
          <w:szCs w:val="20"/>
        </w:rPr>
        <w:t>№</w:t>
      </w:r>
      <w:r w:rsidR="007F54C4" w:rsidRPr="00C03603">
        <w:rPr>
          <w:sz w:val="20"/>
          <w:szCs w:val="20"/>
        </w:rPr>
        <w:t>6</w:t>
      </w:r>
      <w:r w:rsidRPr="00C03603">
        <w:rPr>
          <w:rStyle w:val="a3"/>
          <w:sz w:val="20"/>
          <w:szCs w:val="20"/>
        </w:rPr>
        <w:t>.</w:t>
      </w:r>
      <w:r w:rsidRPr="00C03603">
        <w:rPr>
          <w:sz w:val="20"/>
          <w:szCs w:val="20"/>
        </w:rPr>
        <w:t xml:space="preserve"> </w:t>
      </w:r>
      <w:r w:rsidRPr="00C03603">
        <w:rPr>
          <w:color w:val="000000"/>
          <w:sz w:val="20"/>
          <w:szCs w:val="20"/>
        </w:rPr>
        <w:t>При этом устанавливаются</w:t>
      </w:r>
      <w:r w:rsidRPr="00C03603">
        <w:rPr>
          <w:sz w:val="20"/>
          <w:szCs w:val="20"/>
        </w:rPr>
        <w:t xml:space="preserve"> следующие особенности признания событий после отчетной даты:</w:t>
      </w:r>
    </w:p>
    <w:bookmarkEnd w:id="31"/>
    <w:p w14:paraId="29086FF0" w14:textId="20B8236C" w:rsidR="007D16F6" w:rsidRPr="00C03603" w:rsidRDefault="00000000">
      <w:pPr>
        <w:rPr>
          <w:sz w:val="20"/>
          <w:szCs w:val="20"/>
        </w:rPr>
      </w:pPr>
      <w:r w:rsidRPr="00C03603">
        <w:rPr>
          <w:sz w:val="20"/>
          <w:szCs w:val="20"/>
        </w:rPr>
        <w:t>1.13.1. Событие после отчетной даты признается существенным в соответствии с критерием, определенным:</w:t>
      </w:r>
      <w:r w:rsidRPr="00C03603">
        <w:rPr>
          <w:rStyle w:val="a3"/>
          <w:sz w:val="20"/>
          <w:szCs w:val="20"/>
        </w:rPr>
        <w:t> </w:t>
      </w:r>
      <w:r w:rsidRPr="00C03603">
        <w:rPr>
          <w:rStyle w:val="a3"/>
          <w:b w:val="0"/>
          <w:bCs w:val="0"/>
          <w:sz w:val="20"/>
          <w:szCs w:val="20"/>
        </w:rPr>
        <w:t>для каждого конкретного случая главным бухгалтером по согласованию с руководителем на основании письменного обоснования такого решения</w:t>
      </w:r>
      <w:r w:rsidRPr="00C03603">
        <w:rPr>
          <w:sz w:val="20"/>
          <w:szCs w:val="20"/>
        </w:rPr>
        <w:t>.</w:t>
      </w:r>
    </w:p>
    <w:p w14:paraId="43BB0E8F" w14:textId="77777777" w:rsidR="007D16F6" w:rsidRPr="00C03603" w:rsidRDefault="00000000">
      <w:pPr>
        <w:rPr>
          <w:sz w:val="20"/>
          <w:szCs w:val="20"/>
        </w:rPr>
      </w:pPr>
      <w:r w:rsidRPr="00C03603">
        <w:rPr>
          <w:sz w:val="20"/>
          <w:szCs w:val="20"/>
        </w:rPr>
        <w:t>1.13.2 Предельная дата для события, подтверждающего условия хозяйственной деятельности, определяется:</w:t>
      </w:r>
    </w:p>
    <w:p w14:paraId="7A2A6743" w14:textId="570217FF" w:rsidR="007D16F6" w:rsidRPr="00C03603" w:rsidRDefault="00000000">
      <w:pPr>
        <w:rPr>
          <w:b/>
          <w:bCs/>
          <w:sz w:val="20"/>
          <w:szCs w:val="20"/>
        </w:rPr>
      </w:pPr>
      <w:r w:rsidRPr="00C03603">
        <w:rPr>
          <w:sz w:val="20"/>
          <w:szCs w:val="20"/>
        </w:rPr>
        <w:t xml:space="preserve">- для квартальной отчетности как </w:t>
      </w:r>
      <w:r w:rsidRPr="00C03603">
        <w:rPr>
          <w:rStyle w:val="a3"/>
          <w:b w:val="0"/>
          <w:bCs w:val="0"/>
          <w:sz w:val="20"/>
          <w:szCs w:val="20"/>
        </w:rPr>
        <w:t>3 рабочих дня</w:t>
      </w:r>
      <w:r w:rsidRPr="00C03603">
        <w:rPr>
          <w:b/>
          <w:bCs/>
          <w:sz w:val="20"/>
          <w:szCs w:val="20"/>
        </w:rPr>
        <w:t xml:space="preserve"> </w:t>
      </w:r>
      <w:r w:rsidRPr="00C03603">
        <w:rPr>
          <w:rStyle w:val="a3"/>
          <w:b w:val="0"/>
          <w:bCs w:val="0"/>
          <w:sz w:val="20"/>
          <w:szCs w:val="20"/>
        </w:rPr>
        <w:t>до установленной даты представления отчетности</w:t>
      </w:r>
      <w:r w:rsidRPr="00C03603">
        <w:rPr>
          <w:sz w:val="20"/>
          <w:szCs w:val="20"/>
        </w:rPr>
        <w:t>;</w:t>
      </w:r>
    </w:p>
    <w:p w14:paraId="47C87FA8" w14:textId="1F096401" w:rsidR="007D16F6" w:rsidRPr="00C03603" w:rsidRDefault="00000000">
      <w:pPr>
        <w:rPr>
          <w:sz w:val="20"/>
          <w:szCs w:val="20"/>
        </w:rPr>
      </w:pPr>
      <w:r w:rsidRPr="00C03603">
        <w:rPr>
          <w:sz w:val="20"/>
          <w:szCs w:val="20"/>
        </w:rPr>
        <w:t>- для годовой отчетности как</w:t>
      </w:r>
      <w:r w:rsidRPr="00C03603">
        <w:rPr>
          <w:b/>
          <w:bCs/>
          <w:sz w:val="20"/>
          <w:szCs w:val="20"/>
        </w:rPr>
        <w:t xml:space="preserve"> </w:t>
      </w:r>
      <w:r w:rsidR="00D70DCE" w:rsidRPr="00C03603">
        <w:rPr>
          <w:rStyle w:val="a3"/>
          <w:b w:val="0"/>
          <w:bCs w:val="0"/>
          <w:sz w:val="20"/>
          <w:szCs w:val="20"/>
        </w:rPr>
        <w:t>3</w:t>
      </w:r>
      <w:r w:rsidRPr="00C03603">
        <w:rPr>
          <w:rStyle w:val="a3"/>
          <w:b w:val="0"/>
          <w:bCs w:val="0"/>
          <w:sz w:val="20"/>
          <w:szCs w:val="20"/>
        </w:rPr>
        <w:t xml:space="preserve"> рабочих дня</w:t>
      </w:r>
      <w:r w:rsidRPr="00C03603">
        <w:rPr>
          <w:b/>
          <w:bCs/>
          <w:sz w:val="20"/>
          <w:szCs w:val="20"/>
        </w:rPr>
        <w:t xml:space="preserve"> </w:t>
      </w:r>
      <w:r w:rsidRPr="00C03603">
        <w:rPr>
          <w:rStyle w:val="a3"/>
          <w:b w:val="0"/>
          <w:bCs w:val="0"/>
          <w:sz w:val="20"/>
          <w:szCs w:val="20"/>
        </w:rPr>
        <w:t>до установленной даты представления отчетности</w:t>
      </w:r>
      <w:r w:rsidRPr="00C03603">
        <w:rPr>
          <w:sz w:val="20"/>
          <w:szCs w:val="20"/>
        </w:rPr>
        <w:t>.</w:t>
      </w:r>
    </w:p>
    <w:p w14:paraId="71D635DB" w14:textId="6C565F5D" w:rsidR="007D16F6" w:rsidRPr="00C03603" w:rsidRDefault="00000000">
      <w:pPr>
        <w:pStyle w:val="a9"/>
      </w:pPr>
      <w:r w:rsidRPr="00C03603">
        <w:t xml:space="preserve">(Основание: </w:t>
      </w:r>
      <w:proofErr w:type="spellStart"/>
      <w:r w:rsidRPr="00C03603">
        <w:rPr>
          <w:rStyle w:val="a4"/>
          <w:color w:val="auto"/>
        </w:rPr>
        <w:t>пп</w:t>
      </w:r>
      <w:proofErr w:type="spellEnd"/>
      <w:r w:rsidRPr="00C03603">
        <w:rPr>
          <w:rStyle w:val="a4"/>
          <w:color w:val="auto"/>
        </w:rPr>
        <w:t xml:space="preserve">. ж) п. 9 </w:t>
      </w:r>
      <w:r w:rsidRPr="00C03603">
        <w:t xml:space="preserve">Стандарта "Учетная политика, оценочные значения и ошибки", </w:t>
      </w:r>
      <w:r w:rsidRPr="00C03603">
        <w:rPr>
          <w:rStyle w:val="a4"/>
          <w:color w:val="auto"/>
        </w:rPr>
        <w:t>п. 2</w:t>
      </w:r>
      <w:r w:rsidRPr="00C03603">
        <w:t xml:space="preserve"> Стандарта "События после отчетной даты", </w:t>
      </w:r>
      <w:r w:rsidRPr="00C03603">
        <w:rPr>
          <w:rStyle w:val="a4"/>
          <w:color w:val="auto"/>
        </w:rPr>
        <w:t>п. 3.1</w:t>
      </w:r>
      <w:r w:rsidRPr="00C03603">
        <w:t xml:space="preserve"> Методических рекомендаций, доведенных </w:t>
      </w:r>
      <w:hyperlink r:id="rId10" w:history="1">
        <w:r w:rsidRPr="00C03603">
          <w:rPr>
            <w:rStyle w:val="a4"/>
            <w:color w:val="auto"/>
          </w:rPr>
          <w:t>письмом</w:t>
        </w:r>
      </w:hyperlink>
      <w:r w:rsidRPr="00C03603">
        <w:t xml:space="preserve"> Минфина России от 31.07.2018 N 02-06-07/55005)</w:t>
      </w:r>
    </w:p>
    <w:p w14:paraId="41DD0CFE" w14:textId="77777777" w:rsidR="007D16F6" w:rsidRPr="00C03603" w:rsidRDefault="007D16F6">
      <w:pPr>
        <w:rPr>
          <w:sz w:val="20"/>
          <w:szCs w:val="20"/>
        </w:rPr>
      </w:pPr>
    </w:p>
    <w:p w14:paraId="4F78A594" w14:textId="51283CFC" w:rsidR="005F3B03" w:rsidRPr="00C03603" w:rsidRDefault="00000000" w:rsidP="005F3B03">
      <w:pPr>
        <w:rPr>
          <w:b/>
          <w:bCs/>
          <w:sz w:val="20"/>
          <w:szCs w:val="20"/>
        </w:rPr>
      </w:pPr>
      <w:bookmarkStart w:id="32" w:name="sub_588675039"/>
      <w:r w:rsidRPr="00C03603">
        <w:rPr>
          <w:sz w:val="20"/>
          <w:szCs w:val="20"/>
        </w:rPr>
        <w:t>1.14. Устанавливается следующий порядок раскрытия в текстовой части Пояснительной записки информации об условных обязательствах и условных активах</w:t>
      </w:r>
      <w:bookmarkEnd w:id="32"/>
      <w:r w:rsidRPr="00C03603">
        <w:rPr>
          <w:rStyle w:val="a3"/>
          <w:sz w:val="20"/>
          <w:szCs w:val="20"/>
        </w:rPr>
        <w:t> </w:t>
      </w:r>
      <w:r w:rsidRPr="00C03603">
        <w:rPr>
          <w:rStyle w:val="a3"/>
          <w:b w:val="0"/>
          <w:bCs w:val="0"/>
          <w:sz w:val="20"/>
          <w:szCs w:val="20"/>
        </w:rPr>
        <w:t>перечисление с указанием краткого описания и оценки влияния на финансовые показатели случаев, признанных существенными главным бухгалтером</w:t>
      </w:r>
      <w:r w:rsidR="005F3B03" w:rsidRPr="00C03603">
        <w:rPr>
          <w:rStyle w:val="a3"/>
          <w:b w:val="0"/>
          <w:bCs w:val="0"/>
          <w:sz w:val="20"/>
          <w:szCs w:val="20"/>
        </w:rPr>
        <w:t>.</w:t>
      </w:r>
    </w:p>
    <w:p w14:paraId="3AD7167A" w14:textId="307E107B" w:rsidR="007D16F6" w:rsidRPr="00C03603" w:rsidRDefault="00000000">
      <w:pPr>
        <w:pStyle w:val="a9"/>
      </w:pPr>
      <w:r w:rsidRPr="00C03603">
        <w:t xml:space="preserve">(Основание: </w:t>
      </w:r>
      <w:r w:rsidRPr="00C03603">
        <w:rPr>
          <w:rStyle w:val="a4"/>
          <w:color w:val="auto"/>
        </w:rPr>
        <w:t>п. 35</w:t>
      </w:r>
      <w:r w:rsidRPr="00C03603">
        <w:t xml:space="preserve">, </w:t>
      </w:r>
      <w:r w:rsidRPr="00C03603">
        <w:rPr>
          <w:rStyle w:val="a4"/>
          <w:color w:val="auto"/>
        </w:rPr>
        <w:t>п. 37</w:t>
      </w:r>
      <w:r w:rsidRPr="00C03603">
        <w:t xml:space="preserve"> Стандарта "Резервы. Раскрытие информации об условных обязательствах и условных активах", </w:t>
      </w:r>
      <w:r w:rsidRPr="00C03603">
        <w:rPr>
          <w:rStyle w:val="a4"/>
          <w:color w:val="auto"/>
        </w:rPr>
        <w:t>п. 8</w:t>
      </w:r>
      <w:r w:rsidRPr="00C03603">
        <w:t xml:space="preserve"> Методических рекомендаций, направленных </w:t>
      </w:r>
      <w:r w:rsidRPr="00C03603">
        <w:rPr>
          <w:rStyle w:val="a4"/>
          <w:color w:val="auto"/>
        </w:rPr>
        <w:t>письмом</w:t>
      </w:r>
      <w:r w:rsidRPr="00C03603">
        <w:t xml:space="preserve"> Минфина России от 05.08.2019 N 02-07-07/58716).</w:t>
      </w:r>
    </w:p>
    <w:p w14:paraId="68860735" w14:textId="77777777" w:rsidR="007D16F6" w:rsidRPr="00C03603" w:rsidRDefault="007D16F6">
      <w:pPr>
        <w:rPr>
          <w:sz w:val="20"/>
          <w:szCs w:val="20"/>
        </w:rPr>
      </w:pPr>
    </w:p>
    <w:p w14:paraId="78CF61A1" w14:textId="77777777" w:rsidR="007D16F6" w:rsidRPr="00C03603" w:rsidRDefault="00000000">
      <w:pPr>
        <w:rPr>
          <w:sz w:val="20"/>
          <w:szCs w:val="20"/>
        </w:rPr>
      </w:pPr>
      <w:bookmarkStart w:id="33" w:name="sub_1115"/>
      <w:r w:rsidRPr="00C03603">
        <w:rPr>
          <w:sz w:val="20"/>
          <w:szCs w:val="20"/>
        </w:rPr>
        <w:t>1.15. Устанавливается следующая методика расчета величины чистых активов:</w:t>
      </w:r>
    </w:p>
    <w:bookmarkEnd w:id="33"/>
    <w:p w14:paraId="3F2CE94C" w14:textId="0A301E68" w:rsidR="007D16F6" w:rsidRPr="00C03603" w:rsidRDefault="00000000" w:rsidP="005F3B03">
      <w:pPr>
        <w:rPr>
          <w:sz w:val="20"/>
          <w:szCs w:val="20"/>
        </w:rPr>
      </w:pPr>
      <w:r w:rsidRPr="00C03603">
        <w:rPr>
          <w:rStyle w:val="a3"/>
          <w:b w:val="0"/>
          <w:bCs w:val="0"/>
          <w:sz w:val="20"/>
          <w:szCs w:val="20"/>
        </w:rPr>
        <w:lastRenderedPageBreak/>
        <w:t xml:space="preserve">-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40 000. В показатели обязательств включаются показатели кредиторской задолженности </w:t>
      </w:r>
      <w:r w:rsidR="007E3DBB" w:rsidRPr="00C03603">
        <w:rPr>
          <w:sz w:val="20"/>
          <w:szCs w:val="20"/>
        </w:rPr>
        <w:t>А</w:t>
      </w:r>
      <w:r w:rsidR="007E3DBB" w:rsidRPr="00C03603">
        <w:rPr>
          <w:rStyle w:val="a3"/>
          <w:b w:val="0"/>
          <w:bCs w:val="0"/>
          <w:color w:val="auto"/>
          <w:sz w:val="20"/>
          <w:szCs w:val="20"/>
        </w:rPr>
        <w:t>ппарата</w:t>
      </w:r>
      <w:r w:rsidR="007E3DBB" w:rsidRPr="00C03603">
        <w:rPr>
          <w:sz w:val="20"/>
          <w:szCs w:val="20"/>
        </w:rPr>
        <w:t xml:space="preserve"> </w:t>
      </w:r>
      <w:r w:rsidRPr="00C03603">
        <w:rPr>
          <w:rStyle w:val="a3"/>
          <w:b w:val="0"/>
          <w:bCs w:val="0"/>
          <w:sz w:val="20"/>
          <w:szCs w:val="20"/>
        </w:rPr>
        <w:t>без учета расчетов по средствам во временном распоряжении, а также обязательств, принятых в корреспонденции со счетом 0 401 40 000</w:t>
      </w:r>
      <w:r w:rsidRPr="00C03603">
        <w:rPr>
          <w:sz w:val="20"/>
          <w:szCs w:val="20"/>
        </w:rPr>
        <w:t>.</w:t>
      </w:r>
    </w:p>
    <w:p w14:paraId="38FECF1E" w14:textId="1B993714" w:rsidR="007D16F6" w:rsidRPr="00C03603" w:rsidRDefault="00000000">
      <w:pPr>
        <w:rPr>
          <w:sz w:val="20"/>
          <w:szCs w:val="20"/>
        </w:rPr>
      </w:pPr>
      <w:r w:rsidRPr="00C03603">
        <w:rPr>
          <w:sz w:val="20"/>
          <w:szCs w:val="20"/>
        </w:rPr>
        <w:t xml:space="preserve">(Основание: </w:t>
      </w:r>
      <w:r w:rsidRPr="00C03603">
        <w:rPr>
          <w:rStyle w:val="a4"/>
          <w:color w:val="auto"/>
          <w:sz w:val="20"/>
          <w:szCs w:val="20"/>
        </w:rPr>
        <w:t>п. 40</w:t>
      </w:r>
      <w:r w:rsidRPr="00C03603">
        <w:rPr>
          <w:sz w:val="20"/>
          <w:szCs w:val="20"/>
        </w:rPr>
        <w:t xml:space="preserve"> Стандарта "Концептуальные основы").</w:t>
      </w:r>
    </w:p>
    <w:p w14:paraId="225C88D1" w14:textId="77777777" w:rsidR="007D16F6" w:rsidRPr="00C03603" w:rsidRDefault="007D16F6">
      <w:pPr>
        <w:rPr>
          <w:sz w:val="20"/>
          <w:szCs w:val="20"/>
        </w:rPr>
      </w:pPr>
    </w:p>
    <w:p w14:paraId="52F98860" w14:textId="77777777" w:rsidR="007D16F6" w:rsidRPr="00C03603" w:rsidRDefault="00000000">
      <w:pPr>
        <w:rPr>
          <w:sz w:val="20"/>
          <w:szCs w:val="20"/>
        </w:rPr>
      </w:pPr>
      <w:bookmarkStart w:id="34" w:name="sub_1116"/>
      <w:r w:rsidRPr="00C03603">
        <w:rPr>
          <w:sz w:val="20"/>
          <w:szCs w:val="20"/>
        </w:rPr>
        <w:t>1.16. Бюджетный учет ведется с применением Единого плана счетов, утвержденного приказом Минфина России от 01.12.2010 N 157н, Плана счетов бюджетного учета и, разработанного на их основе, Рабочего плана счетов.</w:t>
      </w:r>
    </w:p>
    <w:bookmarkEnd w:id="34"/>
    <w:p w14:paraId="49F1AB88" w14:textId="77777777" w:rsidR="007D16F6" w:rsidRPr="00C03603" w:rsidRDefault="00000000">
      <w:pPr>
        <w:rPr>
          <w:sz w:val="20"/>
          <w:szCs w:val="20"/>
        </w:rPr>
      </w:pPr>
      <w:r w:rsidRPr="00C03603">
        <w:rPr>
          <w:sz w:val="20"/>
          <w:szCs w:val="20"/>
        </w:rPr>
        <w:t>Состав забалансовых счетов определяется:</w:t>
      </w:r>
    </w:p>
    <w:p w14:paraId="574E6662" w14:textId="1ADBEDE6" w:rsidR="007D16F6" w:rsidRPr="00C03603" w:rsidRDefault="00000000">
      <w:pPr>
        <w:rPr>
          <w:sz w:val="20"/>
          <w:szCs w:val="20"/>
        </w:rPr>
      </w:pPr>
      <w:r w:rsidRPr="00C03603">
        <w:rPr>
          <w:sz w:val="20"/>
          <w:szCs w:val="20"/>
        </w:rPr>
        <w:t>- счетами, установленными Инструкцией N 157н</w:t>
      </w:r>
      <w:r w:rsidR="005F3B03" w:rsidRPr="00C03603">
        <w:rPr>
          <w:sz w:val="20"/>
          <w:szCs w:val="20"/>
        </w:rPr>
        <w:t>.</w:t>
      </w:r>
    </w:p>
    <w:p w14:paraId="1389EDA1" w14:textId="320AD495" w:rsidR="007D16F6" w:rsidRPr="00C03603" w:rsidRDefault="00000000">
      <w:pPr>
        <w:rPr>
          <w:sz w:val="20"/>
          <w:szCs w:val="20"/>
        </w:rPr>
      </w:pPr>
      <w:r w:rsidRPr="00C03603">
        <w:rPr>
          <w:sz w:val="20"/>
          <w:szCs w:val="20"/>
        </w:rPr>
        <w:t>Рабочий план счетов определен в Приложении</w:t>
      </w:r>
      <w:r w:rsidR="00277F52" w:rsidRPr="00C03603">
        <w:rPr>
          <w:sz w:val="20"/>
          <w:szCs w:val="20"/>
        </w:rPr>
        <w:t xml:space="preserve"> №</w:t>
      </w:r>
      <w:r w:rsidR="007F54C4" w:rsidRPr="00C03603">
        <w:rPr>
          <w:sz w:val="20"/>
          <w:szCs w:val="20"/>
        </w:rPr>
        <w:t>7</w:t>
      </w:r>
      <w:r w:rsidRPr="00C03603">
        <w:rPr>
          <w:sz w:val="20"/>
          <w:szCs w:val="20"/>
        </w:rPr>
        <w:t>.</w:t>
      </w:r>
    </w:p>
    <w:p w14:paraId="14D3C618" w14:textId="77777777" w:rsidR="007D16F6" w:rsidRPr="00C03603" w:rsidRDefault="007D16F6">
      <w:pPr>
        <w:rPr>
          <w:sz w:val="20"/>
          <w:szCs w:val="20"/>
        </w:rPr>
      </w:pPr>
    </w:p>
    <w:p w14:paraId="1B6342E4" w14:textId="77777777" w:rsidR="007D16F6" w:rsidRPr="00C03603" w:rsidRDefault="00000000">
      <w:pPr>
        <w:rPr>
          <w:sz w:val="20"/>
          <w:szCs w:val="20"/>
        </w:rPr>
      </w:pPr>
      <w:bookmarkStart w:id="35" w:name="sub_1117"/>
      <w:r w:rsidRPr="00C03603">
        <w:rPr>
          <w:sz w:val="20"/>
          <w:szCs w:val="20"/>
        </w:rPr>
        <w:t>1.17. Устанавливаются следующие особенности отражения в бюджетном учете фактов хозяйственной жизни, оформленных первичными учетными документами, поступившими с опозданием:</w:t>
      </w:r>
    </w:p>
    <w:bookmarkEnd w:id="35"/>
    <w:p w14:paraId="4A09D2D5" w14:textId="4544286A" w:rsidR="007D16F6" w:rsidRPr="00C03603" w:rsidRDefault="00000000">
      <w:pPr>
        <w:rPr>
          <w:b/>
          <w:bCs/>
          <w:sz w:val="20"/>
          <w:szCs w:val="20"/>
        </w:rPr>
      </w:pPr>
      <w:r w:rsidRPr="00C03603">
        <w:rPr>
          <w:sz w:val="20"/>
          <w:szCs w:val="20"/>
        </w:rPr>
        <w:t xml:space="preserve">1.17.1. Закрытие отчетного месяца (в том числе квартала) производится </w:t>
      </w:r>
      <w:r w:rsidRPr="00C03603">
        <w:rPr>
          <w:rStyle w:val="a3"/>
          <w:b w:val="0"/>
          <w:bCs w:val="0"/>
          <w:sz w:val="20"/>
          <w:szCs w:val="20"/>
        </w:rPr>
        <w:t>за 3 рабочих дня</w:t>
      </w:r>
      <w:r w:rsidRPr="00C03603">
        <w:rPr>
          <w:b/>
          <w:bCs/>
          <w:sz w:val="20"/>
          <w:szCs w:val="20"/>
        </w:rPr>
        <w:t xml:space="preserve"> </w:t>
      </w:r>
      <w:r w:rsidRPr="00C03603">
        <w:rPr>
          <w:rStyle w:val="a3"/>
          <w:b w:val="0"/>
          <w:bCs w:val="0"/>
          <w:sz w:val="20"/>
          <w:szCs w:val="20"/>
        </w:rPr>
        <w:t>до предельной даты представления промежуточной бюджетной отчетности</w:t>
      </w:r>
      <w:r w:rsidRPr="00C03603">
        <w:rPr>
          <w:sz w:val="20"/>
          <w:szCs w:val="20"/>
        </w:rPr>
        <w:t>.</w:t>
      </w:r>
    </w:p>
    <w:p w14:paraId="75EA2372" w14:textId="007F3DE5" w:rsidR="007D16F6" w:rsidRPr="00C03603" w:rsidRDefault="00000000">
      <w:pPr>
        <w:rPr>
          <w:sz w:val="20"/>
          <w:szCs w:val="20"/>
        </w:rPr>
      </w:pPr>
      <w:r w:rsidRPr="00C03603">
        <w:rPr>
          <w:sz w:val="20"/>
          <w:szCs w:val="20"/>
        </w:rPr>
        <w:t xml:space="preserve">1.17.2. Закрытие отчетного года производится </w:t>
      </w:r>
      <w:r w:rsidRPr="00C03603">
        <w:rPr>
          <w:rStyle w:val="a3"/>
          <w:b w:val="0"/>
          <w:bCs w:val="0"/>
          <w:sz w:val="20"/>
          <w:szCs w:val="20"/>
        </w:rPr>
        <w:t>за 10 рабочих дней</w:t>
      </w:r>
      <w:r w:rsidRPr="00C03603">
        <w:rPr>
          <w:b/>
          <w:bCs/>
          <w:sz w:val="20"/>
          <w:szCs w:val="20"/>
        </w:rPr>
        <w:t xml:space="preserve"> </w:t>
      </w:r>
      <w:r w:rsidRPr="00C03603">
        <w:rPr>
          <w:rStyle w:val="a3"/>
          <w:b w:val="0"/>
          <w:bCs w:val="0"/>
          <w:sz w:val="20"/>
          <w:szCs w:val="20"/>
        </w:rPr>
        <w:t>до предельной даты представления годовой бюджетной отчетности</w:t>
      </w:r>
      <w:r w:rsidRPr="00C03603">
        <w:rPr>
          <w:sz w:val="20"/>
          <w:szCs w:val="20"/>
        </w:rPr>
        <w:t>.</w:t>
      </w:r>
    </w:p>
    <w:p w14:paraId="325EC619" w14:textId="77777777" w:rsidR="007D16F6" w:rsidRPr="00C03603" w:rsidRDefault="00000000">
      <w:pPr>
        <w:rPr>
          <w:sz w:val="20"/>
          <w:szCs w:val="20"/>
        </w:rPr>
      </w:pPr>
      <w:r w:rsidRPr="00C03603">
        <w:rPr>
          <w:sz w:val="20"/>
          <w:szCs w:val="20"/>
        </w:rPr>
        <w:t>1.17.3. При поступлении документов отчетного месяца в следующем месяце до даты закрытия месяца операции в бюджетном учете отражаются последним днем отчетного месяца. При поступлении документов отчетного месяца в следующем месяце после даты закрытия месяца операции в бюджетном учете отражаются датой поступления документов.</w:t>
      </w:r>
    </w:p>
    <w:p w14:paraId="78E28652" w14:textId="77777777" w:rsidR="007D16F6" w:rsidRPr="00C03603" w:rsidRDefault="00000000">
      <w:pPr>
        <w:rPr>
          <w:sz w:val="20"/>
          <w:szCs w:val="20"/>
        </w:rPr>
      </w:pPr>
      <w:r w:rsidRPr="00C03603">
        <w:rPr>
          <w:sz w:val="20"/>
          <w:szCs w:val="20"/>
        </w:rPr>
        <w:t>1.17.4. При поступлении документов прошлого года в очередном году до закрытия отчетного года операции в бюджетном учете отражаются последним днем отчетного года. Если документы отчетного года поступили в период между датой закрытия отчетного года и датой принятия годовой бюджетной отчетности, то порядок отражения соответствующих фактов хозяйственной жизни согласовывается с органом, принимающим отчетность. При поступлении документов отчетного года после даты принятия годовой бюджетной отчетности операции отражаются как ошибки прошлых лет.</w:t>
      </w:r>
    </w:p>
    <w:p w14:paraId="2547DE71" w14:textId="77777777" w:rsidR="007D16F6" w:rsidRPr="00C03603" w:rsidRDefault="007D16F6">
      <w:pPr>
        <w:pStyle w:val="1"/>
        <w:rPr>
          <w:sz w:val="20"/>
          <w:szCs w:val="20"/>
        </w:rPr>
      </w:pPr>
    </w:p>
    <w:p w14:paraId="512D6932" w14:textId="77777777" w:rsidR="007D16F6" w:rsidRPr="00C03603" w:rsidRDefault="00000000">
      <w:pPr>
        <w:pStyle w:val="1"/>
        <w:rPr>
          <w:sz w:val="20"/>
          <w:szCs w:val="20"/>
        </w:rPr>
      </w:pPr>
      <w:bookmarkStart w:id="36" w:name="sub_588675037"/>
      <w:r w:rsidRPr="00C03603">
        <w:rPr>
          <w:sz w:val="20"/>
          <w:szCs w:val="20"/>
        </w:rPr>
        <w:t>2. Особенности ведения аналитического учета</w:t>
      </w:r>
    </w:p>
    <w:bookmarkEnd w:id="36"/>
    <w:p w14:paraId="56297C54" w14:textId="77777777" w:rsidR="007D16F6" w:rsidRPr="00C03603" w:rsidRDefault="007D16F6">
      <w:pPr>
        <w:pStyle w:val="1"/>
        <w:rPr>
          <w:sz w:val="20"/>
          <w:szCs w:val="20"/>
        </w:rPr>
      </w:pPr>
    </w:p>
    <w:p w14:paraId="10938234" w14:textId="6EE41E59" w:rsidR="007D16F6" w:rsidRPr="00C03603" w:rsidRDefault="00000000" w:rsidP="006D08B3">
      <w:pPr>
        <w:rPr>
          <w:sz w:val="20"/>
          <w:szCs w:val="20"/>
        </w:rPr>
      </w:pPr>
      <w:r w:rsidRPr="00C03603">
        <w:rPr>
          <w:sz w:val="20"/>
          <w:szCs w:val="20"/>
        </w:rPr>
        <w:t>Организация дополнительного аналитического учета формируется по следующим правилам:</w:t>
      </w:r>
    </w:p>
    <w:p w14:paraId="05F6B6A6" w14:textId="67CDD62B" w:rsidR="007D16F6" w:rsidRPr="00C03603" w:rsidRDefault="00000000">
      <w:pPr>
        <w:rPr>
          <w:sz w:val="20"/>
          <w:szCs w:val="20"/>
        </w:rPr>
      </w:pPr>
      <w:bookmarkStart w:id="37" w:name="sub_588675283"/>
      <w:r w:rsidRPr="00C03603">
        <w:rPr>
          <w:sz w:val="20"/>
          <w:szCs w:val="20"/>
        </w:rPr>
        <w:t>2.1. Устанавливаются следующие особенности формирования аналитических кодов в номерах счетов (1-17 разряды):</w:t>
      </w:r>
    </w:p>
    <w:bookmarkEnd w:id="37"/>
    <w:p w14:paraId="64C9A2CB" w14:textId="77777777" w:rsidR="007D16F6" w:rsidRPr="00C03603" w:rsidRDefault="00000000">
      <w:pPr>
        <w:rPr>
          <w:sz w:val="20"/>
          <w:szCs w:val="20"/>
        </w:rPr>
      </w:pPr>
      <w:r w:rsidRPr="00C03603">
        <w:rPr>
          <w:sz w:val="20"/>
          <w:szCs w:val="20"/>
        </w:rPr>
        <w:t xml:space="preserve">2.1.1. В 5-17 разрядах счета </w:t>
      </w:r>
      <w:r w:rsidRPr="00C03603">
        <w:rPr>
          <w:rStyle w:val="a3"/>
          <w:sz w:val="20"/>
          <w:szCs w:val="20"/>
        </w:rPr>
        <w:t>0 101 00 000</w:t>
      </w:r>
      <w:r w:rsidRPr="00C03603">
        <w:rPr>
          <w:sz w:val="20"/>
          <w:szCs w:val="20"/>
        </w:rPr>
        <w:t xml:space="preserve"> указываются составные части кодов бюджетной классификации</w:t>
      </w:r>
    </w:p>
    <w:p w14:paraId="3EDDA92E" w14:textId="27EA175A" w:rsidR="007D16F6" w:rsidRPr="00C03603" w:rsidRDefault="00000000" w:rsidP="006D08B3">
      <w:pPr>
        <w:rPr>
          <w:sz w:val="20"/>
          <w:szCs w:val="20"/>
        </w:rPr>
      </w:pPr>
      <w:r w:rsidRPr="00C03603">
        <w:rPr>
          <w:rStyle w:val="a3"/>
          <w:sz w:val="20"/>
          <w:szCs w:val="20"/>
        </w:rPr>
        <w:t>- </w:t>
      </w:r>
      <w:r w:rsidRPr="00C03603">
        <w:rPr>
          <w:rStyle w:val="a3"/>
          <w:b w:val="0"/>
          <w:bCs w:val="0"/>
          <w:sz w:val="20"/>
          <w:szCs w:val="20"/>
        </w:rPr>
        <w:t>согласно целевому назначению имущества</w:t>
      </w:r>
      <w:r w:rsidRPr="00C03603">
        <w:rPr>
          <w:sz w:val="20"/>
          <w:szCs w:val="20"/>
        </w:rPr>
        <w:t>.</w:t>
      </w:r>
    </w:p>
    <w:p w14:paraId="58B025DF" w14:textId="77777777" w:rsidR="007D16F6" w:rsidRPr="00C03603" w:rsidRDefault="00000000">
      <w:pPr>
        <w:rPr>
          <w:sz w:val="20"/>
          <w:szCs w:val="20"/>
        </w:rPr>
      </w:pPr>
      <w:r w:rsidRPr="00C03603">
        <w:rPr>
          <w:sz w:val="20"/>
          <w:szCs w:val="20"/>
        </w:rPr>
        <w:t xml:space="preserve">2.1.2. В 5-17 разрядах счета </w:t>
      </w:r>
      <w:r w:rsidRPr="00C03603">
        <w:rPr>
          <w:rStyle w:val="a3"/>
          <w:sz w:val="20"/>
          <w:szCs w:val="20"/>
        </w:rPr>
        <w:t>0 102 00 000</w:t>
      </w:r>
      <w:r w:rsidRPr="00C03603">
        <w:rPr>
          <w:sz w:val="20"/>
          <w:szCs w:val="20"/>
        </w:rPr>
        <w:t xml:space="preserve"> указываются составные части кодов бюджетной классификации</w:t>
      </w:r>
    </w:p>
    <w:p w14:paraId="24092441" w14:textId="10DAA399" w:rsidR="007D16F6" w:rsidRPr="00C03603" w:rsidRDefault="006D08B3" w:rsidP="006D08B3">
      <w:pPr>
        <w:rPr>
          <w:sz w:val="20"/>
          <w:szCs w:val="20"/>
        </w:rPr>
      </w:pPr>
      <w:r w:rsidRPr="00C03603">
        <w:rPr>
          <w:rStyle w:val="a3"/>
          <w:sz w:val="20"/>
          <w:szCs w:val="20"/>
        </w:rPr>
        <w:t>- </w:t>
      </w:r>
      <w:r w:rsidRPr="00C03603">
        <w:rPr>
          <w:rStyle w:val="a3"/>
          <w:b w:val="0"/>
          <w:bCs w:val="0"/>
          <w:sz w:val="20"/>
          <w:szCs w:val="20"/>
        </w:rPr>
        <w:t>согласно целевому назначению имущества</w:t>
      </w:r>
      <w:r w:rsidRPr="00C03603">
        <w:rPr>
          <w:sz w:val="20"/>
          <w:szCs w:val="20"/>
        </w:rPr>
        <w:t>.</w:t>
      </w:r>
    </w:p>
    <w:p w14:paraId="0DC084CB" w14:textId="77777777" w:rsidR="007D16F6" w:rsidRPr="00C03603" w:rsidRDefault="00000000">
      <w:pPr>
        <w:rPr>
          <w:sz w:val="20"/>
          <w:szCs w:val="20"/>
        </w:rPr>
      </w:pPr>
      <w:r w:rsidRPr="00C03603">
        <w:rPr>
          <w:sz w:val="20"/>
          <w:szCs w:val="20"/>
        </w:rPr>
        <w:t xml:space="preserve">2.1.3. В 5-17 разрядах счета </w:t>
      </w:r>
      <w:r w:rsidRPr="00C03603">
        <w:rPr>
          <w:rStyle w:val="a3"/>
          <w:sz w:val="20"/>
          <w:szCs w:val="20"/>
        </w:rPr>
        <w:t>0 103 00 000</w:t>
      </w:r>
      <w:r w:rsidRPr="00C03603">
        <w:rPr>
          <w:sz w:val="20"/>
          <w:szCs w:val="20"/>
        </w:rPr>
        <w:t xml:space="preserve"> указываются составные части кодов бюджетной классификации</w:t>
      </w:r>
    </w:p>
    <w:p w14:paraId="2D709D43" w14:textId="77777777" w:rsidR="006D08B3" w:rsidRPr="00C03603" w:rsidRDefault="006D08B3" w:rsidP="006D08B3">
      <w:pPr>
        <w:rPr>
          <w:sz w:val="20"/>
          <w:szCs w:val="20"/>
        </w:rPr>
      </w:pPr>
      <w:r w:rsidRPr="00C03603">
        <w:rPr>
          <w:rStyle w:val="a3"/>
          <w:sz w:val="20"/>
          <w:szCs w:val="20"/>
        </w:rPr>
        <w:t>- </w:t>
      </w:r>
      <w:r w:rsidRPr="00C03603">
        <w:rPr>
          <w:rStyle w:val="a3"/>
          <w:b w:val="0"/>
          <w:bCs w:val="0"/>
          <w:sz w:val="20"/>
          <w:szCs w:val="20"/>
        </w:rPr>
        <w:t>согласно целевому назначению имущества</w:t>
      </w:r>
      <w:r w:rsidRPr="00C03603">
        <w:rPr>
          <w:sz w:val="20"/>
          <w:szCs w:val="20"/>
        </w:rPr>
        <w:t>.</w:t>
      </w:r>
    </w:p>
    <w:p w14:paraId="255D03AC" w14:textId="77777777" w:rsidR="007D16F6" w:rsidRPr="00C03603" w:rsidRDefault="00000000">
      <w:pPr>
        <w:rPr>
          <w:sz w:val="20"/>
          <w:szCs w:val="20"/>
        </w:rPr>
      </w:pPr>
      <w:r w:rsidRPr="00C03603">
        <w:rPr>
          <w:sz w:val="20"/>
          <w:szCs w:val="20"/>
        </w:rPr>
        <w:t xml:space="preserve">2.1.4. В 5-17 разрядах счета </w:t>
      </w:r>
      <w:r w:rsidRPr="00C03603">
        <w:rPr>
          <w:rStyle w:val="a3"/>
          <w:sz w:val="20"/>
          <w:szCs w:val="20"/>
        </w:rPr>
        <w:t>0 104 00 000</w:t>
      </w:r>
      <w:r w:rsidRPr="00C03603">
        <w:rPr>
          <w:sz w:val="20"/>
          <w:szCs w:val="20"/>
        </w:rPr>
        <w:t xml:space="preserve"> указываются составные части кодов бюджетной классификации</w:t>
      </w:r>
    </w:p>
    <w:p w14:paraId="544DD533" w14:textId="77777777" w:rsidR="006D08B3" w:rsidRPr="00C03603" w:rsidRDefault="006D08B3" w:rsidP="006D08B3">
      <w:pPr>
        <w:rPr>
          <w:sz w:val="20"/>
          <w:szCs w:val="20"/>
        </w:rPr>
      </w:pPr>
      <w:r w:rsidRPr="00C03603">
        <w:rPr>
          <w:rStyle w:val="a3"/>
          <w:sz w:val="20"/>
          <w:szCs w:val="20"/>
        </w:rPr>
        <w:t>- </w:t>
      </w:r>
      <w:r w:rsidRPr="00C03603">
        <w:rPr>
          <w:rStyle w:val="a3"/>
          <w:b w:val="0"/>
          <w:bCs w:val="0"/>
          <w:sz w:val="20"/>
          <w:szCs w:val="20"/>
        </w:rPr>
        <w:t>согласно целевому назначению имущества</w:t>
      </w:r>
      <w:r w:rsidRPr="00C03603">
        <w:rPr>
          <w:sz w:val="20"/>
          <w:szCs w:val="20"/>
        </w:rPr>
        <w:t>.</w:t>
      </w:r>
    </w:p>
    <w:p w14:paraId="18CC321E" w14:textId="77777777" w:rsidR="007D16F6" w:rsidRPr="00C03603" w:rsidRDefault="00000000">
      <w:pPr>
        <w:rPr>
          <w:sz w:val="20"/>
          <w:szCs w:val="20"/>
        </w:rPr>
      </w:pPr>
      <w:r w:rsidRPr="00C03603">
        <w:rPr>
          <w:sz w:val="20"/>
          <w:szCs w:val="20"/>
        </w:rPr>
        <w:t xml:space="preserve">2.1.5. В 5-17 разрядах счета </w:t>
      </w:r>
      <w:r w:rsidRPr="00C03603">
        <w:rPr>
          <w:rStyle w:val="a3"/>
          <w:sz w:val="20"/>
          <w:szCs w:val="20"/>
        </w:rPr>
        <w:t>0 105 00 000</w:t>
      </w:r>
      <w:r w:rsidRPr="00C03603">
        <w:rPr>
          <w:sz w:val="20"/>
          <w:szCs w:val="20"/>
        </w:rPr>
        <w:t xml:space="preserve"> указываются составные части кодов бюджетной классификации</w:t>
      </w:r>
    </w:p>
    <w:p w14:paraId="48F8F8C4" w14:textId="77777777" w:rsidR="006D08B3" w:rsidRPr="00C03603" w:rsidRDefault="006D08B3" w:rsidP="006D08B3">
      <w:pPr>
        <w:rPr>
          <w:sz w:val="20"/>
          <w:szCs w:val="20"/>
        </w:rPr>
      </w:pPr>
      <w:r w:rsidRPr="00C03603">
        <w:rPr>
          <w:rStyle w:val="a3"/>
          <w:sz w:val="20"/>
          <w:szCs w:val="20"/>
        </w:rPr>
        <w:t>- </w:t>
      </w:r>
      <w:r w:rsidRPr="00C03603">
        <w:rPr>
          <w:rStyle w:val="a3"/>
          <w:b w:val="0"/>
          <w:bCs w:val="0"/>
          <w:sz w:val="20"/>
          <w:szCs w:val="20"/>
        </w:rPr>
        <w:t>согласно целевому назначению имущества</w:t>
      </w:r>
      <w:r w:rsidRPr="00C03603">
        <w:rPr>
          <w:sz w:val="20"/>
          <w:szCs w:val="20"/>
        </w:rPr>
        <w:t>.</w:t>
      </w:r>
    </w:p>
    <w:p w14:paraId="04EA1582" w14:textId="77777777" w:rsidR="007D16F6" w:rsidRPr="00C03603" w:rsidRDefault="00000000">
      <w:pPr>
        <w:rPr>
          <w:sz w:val="20"/>
          <w:szCs w:val="20"/>
        </w:rPr>
      </w:pPr>
      <w:r w:rsidRPr="00C03603">
        <w:rPr>
          <w:sz w:val="20"/>
          <w:szCs w:val="20"/>
        </w:rPr>
        <w:t xml:space="preserve">2.1.6. В 5-17 разрядах счета </w:t>
      </w:r>
      <w:r w:rsidRPr="00C03603">
        <w:rPr>
          <w:rStyle w:val="a3"/>
          <w:sz w:val="20"/>
          <w:szCs w:val="20"/>
        </w:rPr>
        <w:t>0 108 00 000</w:t>
      </w:r>
      <w:r w:rsidRPr="00C03603">
        <w:rPr>
          <w:sz w:val="20"/>
          <w:szCs w:val="20"/>
        </w:rPr>
        <w:t xml:space="preserve"> указываются составные части кодов бюджетной классификации</w:t>
      </w:r>
    </w:p>
    <w:p w14:paraId="126C5EFB" w14:textId="77777777" w:rsidR="006D08B3" w:rsidRPr="00C03603" w:rsidRDefault="006D08B3" w:rsidP="006D08B3">
      <w:pPr>
        <w:rPr>
          <w:sz w:val="20"/>
          <w:szCs w:val="20"/>
        </w:rPr>
      </w:pPr>
      <w:r w:rsidRPr="00C03603">
        <w:rPr>
          <w:rStyle w:val="a3"/>
          <w:sz w:val="20"/>
          <w:szCs w:val="20"/>
        </w:rPr>
        <w:t>- </w:t>
      </w:r>
      <w:r w:rsidRPr="00C03603">
        <w:rPr>
          <w:rStyle w:val="a3"/>
          <w:b w:val="0"/>
          <w:bCs w:val="0"/>
          <w:sz w:val="20"/>
          <w:szCs w:val="20"/>
        </w:rPr>
        <w:t>согласно целевому назначению имущества</w:t>
      </w:r>
      <w:r w:rsidRPr="00C03603">
        <w:rPr>
          <w:sz w:val="20"/>
          <w:szCs w:val="20"/>
        </w:rPr>
        <w:t>.</w:t>
      </w:r>
    </w:p>
    <w:p w14:paraId="34CE966E" w14:textId="77777777" w:rsidR="007D16F6" w:rsidRPr="00C03603" w:rsidRDefault="00000000">
      <w:pPr>
        <w:rPr>
          <w:sz w:val="20"/>
          <w:szCs w:val="20"/>
        </w:rPr>
      </w:pPr>
      <w:r w:rsidRPr="00C03603">
        <w:rPr>
          <w:sz w:val="20"/>
          <w:szCs w:val="20"/>
        </w:rPr>
        <w:t xml:space="preserve">2.1.7. В 5-17 разрядах счета </w:t>
      </w:r>
      <w:r w:rsidRPr="00C03603">
        <w:rPr>
          <w:rStyle w:val="a3"/>
          <w:sz w:val="20"/>
          <w:szCs w:val="20"/>
        </w:rPr>
        <w:t>0 111 00 000</w:t>
      </w:r>
      <w:r w:rsidRPr="00C03603">
        <w:rPr>
          <w:sz w:val="20"/>
          <w:szCs w:val="20"/>
        </w:rPr>
        <w:t xml:space="preserve"> указываются составные части кодов бюджетной классификации</w:t>
      </w:r>
    </w:p>
    <w:p w14:paraId="62848C9D" w14:textId="77777777" w:rsidR="006D08B3" w:rsidRPr="00C03603" w:rsidRDefault="006D08B3" w:rsidP="006D08B3">
      <w:pPr>
        <w:rPr>
          <w:sz w:val="20"/>
          <w:szCs w:val="20"/>
        </w:rPr>
      </w:pPr>
      <w:r w:rsidRPr="00C03603">
        <w:rPr>
          <w:rStyle w:val="a3"/>
          <w:sz w:val="20"/>
          <w:szCs w:val="20"/>
        </w:rPr>
        <w:t>- </w:t>
      </w:r>
      <w:r w:rsidRPr="00C03603">
        <w:rPr>
          <w:rStyle w:val="a3"/>
          <w:b w:val="0"/>
          <w:bCs w:val="0"/>
          <w:sz w:val="20"/>
          <w:szCs w:val="20"/>
        </w:rPr>
        <w:t>согласно целевому назначению имущества</w:t>
      </w:r>
      <w:r w:rsidRPr="00C03603">
        <w:rPr>
          <w:sz w:val="20"/>
          <w:szCs w:val="20"/>
        </w:rPr>
        <w:t>.</w:t>
      </w:r>
    </w:p>
    <w:p w14:paraId="729B6E79" w14:textId="77777777" w:rsidR="007D16F6" w:rsidRPr="00C03603" w:rsidRDefault="00000000">
      <w:pPr>
        <w:rPr>
          <w:b/>
          <w:bCs/>
          <w:sz w:val="20"/>
          <w:szCs w:val="20"/>
        </w:rPr>
      </w:pPr>
      <w:r w:rsidRPr="00C03603">
        <w:rPr>
          <w:sz w:val="20"/>
          <w:szCs w:val="20"/>
        </w:rPr>
        <w:t xml:space="preserve">2.1.8. В 5-17 разрядах счета </w:t>
      </w:r>
      <w:r w:rsidRPr="00C03603">
        <w:rPr>
          <w:rStyle w:val="a3"/>
          <w:sz w:val="20"/>
          <w:szCs w:val="20"/>
        </w:rPr>
        <w:t>0 114 00 000</w:t>
      </w:r>
      <w:r w:rsidRPr="00C03603">
        <w:rPr>
          <w:sz w:val="20"/>
          <w:szCs w:val="20"/>
        </w:rPr>
        <w:t xml:space="preserve"> указываются 5-17 разряды счетов </w:t>
      </w:r>
      <w:r w:rsidRPr="00C03603">
        <w:rPr>
          <w:rStyle w:val="a3"/>
          <w:b w:val="0"/>
          <w:bCs w:val="0"/>
          <w:sz w:val="20"/>
          <w:szCs w:val="20"/>
        </w:rPr>
        <w:t>учета нефинансовых активов, в отношении которых начислен убыток от обесценения.</w:t>
      </w:r>
    </w:p>
    <w:p w14:paraId="4FE9FADD" w14:textId="77777777" w:rsidR="007D16F6" w:rsidRPr="00C03603" w:rsidRDefault="00000000">
      <w:pPr>
        <w:rPr>
          <w:sz w:val="20"/>
          <w:szCs w:val="20"/>
        </w:rPr>
      </w:pPr>
      <w:r w:rsidRPr="00C03603">
        <w:rPr>
          <w:sz w:val="20"/>
          <w:szCs w:val="20"/>
        </w:rPr>
        <w:t xml:space="preserve">2.1.9. В 5-17 разрядах счета </w:t>
      </w:r>
      <w:r w:rsidRPr="00C03603">
        <w:rPr>
          <w:rStyle w:val="a3"/>
          <w:sz w:val="20"/>
          <w:szCs w:val="20"/>
        </w:rPr>
        <w:t>0 201 35 000</w:t>
      </w:r>
      <w:r w:rsidRPr="00C03603">
        <w:rPr>
          <w:sz w:val="20"/>
          <w:szCs w:val="20"/>
        </w:rPr>
        <w:t xml:space="preserve"> указываются составные части кодов бюджетной классификации</w:t>
      </w:r>
    </w:p>
    <w:p w14:paraId="12133D2D" w14:textId="77777777" w:rsidR="006D08B3" w:rsidRPr="00C03603" w:rsidRDefault="006D08B3" w:rsidP="006D08B3">
      <w:pPr>
        <w:rPr>
          <w:sz w:val="20"/>
          <w:szCs w:val="20"/>
        </w:rPr>
      </w:pPr>
      <w:r w:rsidRPr="00C03603">
        <w:rPr>
          <w:rStyle w:val="a3"/>
          <w:sz w:val="20"/>
          <w:szCs w:val="20"/>
        </w:rPr>
        <w:t>- </w:t>
      </w:r>
      <w:r w:rsidRPr="00C03603">
        <w:rPr>
          <w:rStyle w:val="a3"/>
          <w:b w:val="0"/>
          <w:bCs w:val="0"/>
          <w:sz w:val="20"/>
          <w:szCs w:val="20"/>
        </w:rPr>
        <w:t>согласно целевому назначению имущества</w:t>
      </w:r>
      <w:r w:rsidRPr="00C03603">
        <w:rPr>
          <w:sz w:val="20"/>
          <w:szCs w:val="20"/>
        </w:rPr>
        <w:t>.</w:t>
      </w:r>
    </w:p>
    <w:p w14:paraId="69EC37DB" w14:textId="5B4D8B4F" w:rsidR="007D16F6" w:rsidRPr="00C03603" w:rsidRDefault="00000000">
      <w:pPr>
        <w:rPr>
          <w:b/>
          <w:bCs/>
          <w:sz w:val="20"/>
          <w:szCs w:val="20"/>
        </w:rPr>
      </w:pPr>
      <w:r w:rsidRPr="00C03603">
        <w:rPr>
          <w:sz w:val="20"/>
          <w:szCs w:val="20"/>
        </w:rPr>
        <w:t>2.1.10. В 1 - 17 разрядах счета 0 204</w:t>
      </w:r>
      <w:r w:rsidRPr="00C03603">
        <w:rPr>
          <w:rStyle w:val="a3"/>
          <w:sz w:val="20"/>
          <w:szCs w:val="20"/>
        </w:rPr>
        <w:t> </w:t>
      </w:r>
      <w:r w:rsidRPr="00C03603">
        <w:rPr>
          <w:sz w:val="20"/>
          <w:szCs w:val="20"/>
        </w:rPr>
        <w:t>00 000 указываются составные части кодов бюджетной классификации</w:t>
      </w:r>
      <w:r w:rsidRPr="00C03603">
        <w:rPr>
          <w:rStyle w:val="a3"/>
          <w:b w:val="0"/>
          <w:bCs w:val="0"/>
          <w:sz w:val="20"/>
          <w:szCs w:val="20"/>
        </w:rPr>
        <w:t>:</w:t>
      </w:r>
    </w:p>
    <w:p w14:paraId="5C049342" w14:textId="3A7DAC9D" w:rsidR="007D16F6" w:rsidRPr="00C03603" w:rsidRDefault="00000000" w:rsidP="006D08B3">
      <w:pPr>
        <w:rPr>
          <w:sz w:val="20"/>
          <w:szCs w:val="20"/>
        </w:rPr>
      </w:pPr>
      <w:r w:rsidRPr="00C03603">
        <w:rPr>
          <w:rStyle w:val="a3"/>
          <w:b w:val="0"/>
          <w:bCs w:val="0"/>
          <w:sz w:val="20"/>
          <w:szCs w:val="20"/>
        </w:rPr>
        <w:t>- согласно целевому назначению выделенных средств</w:t>
      </w:r>
      <w:r w:rsidRPr="00C03603">
        <w:rPr>
          <w:sz w:val="20"/>
          <w:szCs w:val="20"/>
        </w:rPr>
        <w:t>.</w:t>
      </w:r>
    </w:p>
    <w:p w14:paraId="36922AD0" w14:textId="0253C773" w:rsidR="007D16F6" w:rsidRPr="00C03603" w:rsidRDefault="00000000">
      <w:pPr>
        <w:rPr>
          <w:sz w:val="20"/>
          <w:szCs w:val="20"/>
        </w:rPr>
      </w:pPr>
      <w:r w:rsidRPr="00C03603">
        <w:rPr>
          <w:sz w:val="20"/>
          <w:szCs w:val="20"/>
        </w:rPr>
        <w:t xml:space="preserve">2.1.11. В 15 - 17 разрядах счета 0 401 60 000, </w:t>
      </w:r>
      <w:r w:rsidRPr="00C03603">
        <w:rPr>
          <w:color w:val="000000"/>
          <w:sz w:val="20"/>
          <w:szCs w:val="20"/>
        </w:rPr>
        <w:t>а</w:t>
      </w:r>
      <w:r w:rsidRPr="00C03603">
        <w:rPr>
          <w:sz w:val="20"/>
          <w:szCs w:val="20"/>
        </w:rPr>
        <w:t xml:space="preserve"> также в 5-14 разрядах корреспондирующего с ним счета 0 401 20 2ХХ указываются составные части кодов бюджетной классификации</w:t>
      </w:r>
      <w:r w:rsidR="006D08B3" w:rsidRPr="00C03603">
        <w:rPr>
          <w:sz w:val="20"/>
          <w:szCs w:val="20"/>
        </w:rPr>
        <w:t>:</w:t>
      </w:r>
    </w:p>
    <w:p w14:paraId="3FE74BE7" w14:textId="74205CAF" w:rsidR="007D16F6" w:rsidRPr="00C03603" w:rsidRDefault="00000000">
      <w:pPr>
        <w:rPr>
          <w:sz w:val="20"/>
          <w:szCs w:val="20"/>
        </w:rPr>
      </w:pPr>
      <w:r w:rsidRPr="00C03603">
        <w:rPr>
          <w:rStyle w:val="a3"/>
          <w:b w:val="0"/>
          <w:bCs w:val="0"/>
          <w:sz w:val="20"/>
          <w:szCs w:val="20"/>
        </w:rPr>
        <w:t>- согласно целевому назначению соответствующих обязательств</w:t>
      </w:r>
      <w:r w:rsidRPr="00C03603">
        <w:rPr>
          <w:sz w:val="20"/>
          <w:szCs w:val="20"/>
        </w:rPr>
        <w:t>.</w:t>
      </w:r>
    </w:p>
    <w:p w14:paraId="2757C1D9" w14:textId="77777777" w:rsidR="007D16F6" w:rsidRPr="00C03603" w:rsidRDefault="00000000">
      <w:pPr>
        <w:rPr>
          <w:sz w:val="20"/>
          <w:szCs w:val="20"/>
        </w:rPr>
      </w:pPr>
      <w:r w:rsidRPr="00C03603">
        <w:rPr>
          <w:sz w:val="20"/>
          <w:szCs w:val="20"/>
        </w:rPr>
        <w:t>2.1.12. В 15 - 17 разрядах счета 0 201 00 000 (за исключением счета 0 201 35 000) указывается</w:t>
      </w:r>
    </w:p>
    <w:p w14:paraId="47B7F390" w14:textId="02999E97" w:rsidR="007D16F6" w:rsidRPr="00C03603" w:rsidRDefault="00000000">
      <w:pPr>
        <w:rPr>
          <w:b/>
          <w:bCs/>
          <w:sz w:val="20"/>
          <w:szCs w:val="20"/>
        </w:rPr>
      </w:pPr>
      <w:r w:rsidRPr="00C03603">
        <w:rPr>
          <w:rStyle w:val="a3"/>
          <w:b w:val="0"/>
          <w:bCs w:val="0"/>
          <w:sz w:val="20"/>
          <w:szCs w:val="20"/>
        </w:rPr>
        <w:t>- код 510 (по дебету счета), код 610 (по кредиту счета)</w:t>
      </w:r>
      <w:r w:rsidR="006D08B3" w:rsidRPr="00C03603">
        <w:rPr>
          <w:rStyle w:val="a3"/>
          <w:b w:val="0"/>
          <w:bCs w:val="0"/>
          <w:sz w:val="20"/>
          <w:szCs w:val="20"/>
        </w:rPr>
        <w:t>.</w:t>
      </w:r>
    </w:p>
    <w:p w14:paraId="7707B6A6" w14:textId="77777777" w:rsidR="007D16F6" w:rsidRPr="00C03603" w:rsidRDefault="00000000">
      <w:pPr>
        <w:rPr>
          <w:sz w:val="20"/>
          <w:szCs w:val="20"/>
        </w:rPr>
      </w:pPr>
      <w:r w:rsidRPr="00C03603">
        <w:rPr>
          <w:sz w:val="20"/>
          <w:szCs w:val="20"/>
        </w:rPr>
        <w:lastRenderedPageBreak/>
        <w:t>2.1.13. В 15 - 17 разрядах счета 0 209 81 000 указывается</w:t>
      </w:r>
    </w:p>
    <w:p w14:paraId="29026B92" w14:textId="14657510" w:rsidR="007D16F6" w:rsidRPr="00C03603" w:rsidRDefault="00000000" w:rsidP="006D08B3">
      <w:pPr>
        <w:rPr>
          <w:sz w:val="20"/>
          <w:szCs w:val="20"/>
        </w:rPr>
      </w:pPr>
      <w:r w:rsidRPr="00C03603">
        <w:rPr>
          <w:rStyle w:val="a3"/>
          <w:sz w:val="20"/>
          <w:szCs w:val="20"/>
        </w:rPr>
        <w:t>- </w:t>
      </w:r>
      <w:r w:rsidRPr="00C03603">
        <w:rPr>
          <w:rStyle w:val="a3"/>
          <w:b w:val="0"/>
          <w:bCs w:val="0"/>
          <w:sz w:val="20"/>
          <w:szCs w:val="20"/>
        </w:rPr>
        <w:t>код 510</w:t>
      </w:r>
      <w:r w:rsidRPr="00C03603">
        <w:rPr>
          <w:sz w:val="20"/>
          <w:szCs w:val="20"/>
        </w:rPr>
        <w:t>.</w:t>
      </w:r>
    </w:p>
    <w:p w14:paraId="5CE59289" w14:textId="77777777" w:rsidR="007D16F6" w:rsidRPr="00C03603" w:rsidRDefault="00000000">
      <w:pPr>
        <w:rPr>
          <w:sz w:val="20"/>
          <w:szCs w:val="20"/>
        </w:rPr>
      </w:pPr>
      <w:r w:rsidRPr="00C03603">
        <w:rPr>
          <w:sz w:val="20"/>
          <w:szCs w:val="20"/>
        </w:rPr>
        <w:t>2.1.14. В 1 - 17 разрядах счетов 0 304 06 000, 0 304 66 000, 0 304 76 000, 0 304 86 000, 0 304 96 000 указываются</w:t>
      </w:r>
    </w:p>
    <w:p w14:paraId="13C0E41A" w14:textId="1CC3325C" w:rsidR="007D16F6" w:rsidRPr="00C03603" w:rsidRDefault="00000000" w:rsidP="006D08B3">
      <w:pPr>
        <w:rPr>
          <w:sz w:val="20"/>
          <w:szCs w:val="20"/>
        </w:rPr>
      </w:pPr>
      <w:r w:rsidRPr="00C03603">
        <w:rPr>
          <w:rStyle w:val="a3"/>
          <w:b w:val="0"/>
          <w:bCs w:val="0"/>
          <w:sz w:val="20"/>
          <w:szCs w:val="20"/>
        </w:rPr>
        <w:t>- нули</w:t>
      </w:r>
      <w:r w:rsidRPr="00C03603">
        <w:rPr>
          <w:sz w:val="20"/>
          <w:szCs w:val="20"/>
        </w:rPr>
        <w:t>.</w:t>
      </w:r>
    </w:p>
    <w:p w14:paraId="69FB735D" w14:textId="77777777" w:rsidR="007D16F6" w:rsidRPr="00C03603" w:rsidRDefault="00000000">
      <w:pPr>
        <w:rPr>
          <w:sz w:val="20"/>
          <w:szCs w:val="20"/>
        </w:rPr>
      </w:pPr>
      <w:r w:rsidRPr="00C03603">
        <w:rPr>
          <w:sz w:val="20"/>
          <w:szCs w:val="20"/>
        </w:rPr>
        <w:t>2.1.15. Порядок формирования 1-17 разрядов счета 1 304 04 ХХХ при внутриведомственных расчетах по доходам бюджета у администратора доходов бюджета (получателя бюджетных средств), осуществляющего отдельные полномочия по начислению и учету платежей в бюджет:</w:t>
      </w:r>
    </w:p>
    <w:p w14:paraId="6E85A048" w14:textId="77777777" w:rsidR="007D16F6" w:rsidRPr="00C03603" w:rsidRDefault="00000000">
      <w:pPr>
        <w:rPr>
          <w:sz w:val="20"/>
          <w:szCs w:val="20"/>
        </w:rPr>
      </w:pPr>
      <w:r w:rsidRPr="00C03603">
        <w:rPr>
          <w:sz w:val="20"/>
          <w:szCs w:val="20"/>
        </w:rPr>
        <w:t>- в 1 - 14 разрядах отражаются нули;</w:t>
      </w:r>
    </w:p>
    <w:p w14:paraId="1762E0C5" w14:textId="77777777" w:rsidR="007D16F6" w:rsidRPr="00C03603" w:rsidRDefault="00000000">
      <w:pPr>
        <w:rPr>
          <w:sz w:val="20"/>
          <w:szCs w:val="20"/>
        </w:rPr>
      </w:pPr>
      <w:r w:rsidRPr="00C03603">
        <w:rPr>
          <w:sz w:val="20"/>
          <w:szCs w:val="20"/>
        </w:rPr>
        <w:t>- в 15 - 17 разрядах указывается КВР 802.</w:t>
      </w:r>
    </w:p>
    <w:p w14:paraId="4755ADB9" w14:textId="77777777" w:rsidR="007D16F6" w:rsidRPr="00C03603" w:rsidRDefault="00000000">
      <w:pPr>
        <w:rPr>
          <w:sz w:val="20"/>
          <w:szCs w:val="20"/>
        </w:rPr>
      </w:pPr>
      <w:r w:rsidRPr="00C03603">
        <w:rPr>
          <w:sz w:val="20"/>
          <w:szCs w:val="20"/>
        </w:rPr>
        <w:t>2.1.16. Порядок формирования 1-17 разрядов счета 1 304 04 ХХХ при внутриведомственных расчетах по доходам бюджета у администратора доходов бюджета, осуществляющего отдельные полномочия по администрированию кассовых поступлений:</w:t>
      </w:r>
    </w:p>
    <w:p w14:paraId="3CF668F9" w14:textId="77777777" w:rsidR="007D16F6" w:rsidRPr="00C03603" w:rsidRDefault="00000000">
      <w:pPr>
        <w:rPr>
          <w:sz w:val="20"/>
          <w:szCs w:val="20"/>
        </w:rPr>
      </w:pPr>
      <w:r w:rsidRPr="00C03603">
        <w:rPr>
          <w:sz w:val="20"/>
          <w:szCs w:val="20"/>
        </w:rPr>
        <w:t>- в 1 - 14 разрядах отражаются нули;</w:t>
      </w:r>
    </w:p>
    <w:p w14:paraId="5425FF55" w14:textId="77777777" w:rsidR="007D16F6" w:rsidRPr="00C03603" w:rsidRDefault="00000000">
      <w:pPr>
        <w:rPr>
          <w:sz w:val="20"/>
          <w:szCs w:val="20"/>
        </w:rPr>
      </w:pPr>
      <w:r w:rsidRPr="00C03603">
        <w:rPr>
          <w:sz w:val="20"/>
          <w:szCs w:val="20"/>
        </w:rPr>
        <w:t xml:space="preserve">- в 15 - 17 разрядах указывается </w:t>
      </w:r>
      <w:proofErr w:type="spellStart"/>
      <w:r w:rsidRPr="00C03603">
        <w:rPr>
          <w:sz w:val="20"/>
          <w:szCs w:val="20"/>
        </w:rPr>
        <w:t>АнКВД</w:t>
      </w:r>
      <w:proofErr w:type="spellEnd"/>
      <w:r w:rsidRPr="00C03603">
        <w:rPr>
          <w:sz w:val="20"/>
          <w:szCs w:val="20"/>
        </w:rPr>
        <w:t xml:space="preserve"> 192.</w:t>
      </w:r>
    </w:p>
    <w:p w14:paraId="2211DF86" w14:textId="61C4AE3B" w:rsidR="007D16F6" w:rsidRPr="00C03603" w:rsidRDefault="00000000">
      <w:pPr>
        <w:pStyle w:val="a9"/>
      </w:pPr>
      <w:r w:rsidRPr="00C03603">
        <w:t xml:space="preserve">(Основание: </w:t>
      </w:r>
      <w:r w:rsidRPr="00C03603">
        <w:rPr>
          <w:rStyle w:val="a4"/>
          <w:color w:val="auto"/>
        </w:rPr>
        <w:t>п. 19</w:t>
      </w:r>
      <w:r w:rsidRPr="00C03603">
        <w:t xml:space="preserve"> Стандарта "Концептуальные основы", </w:t>
      </w:r>
      <w:r w:rsidRPr="00C03603">
        <w:rPr>
          <w:rStyle w:val="a4"/>
          <w:color w:val="auto"/>
        </w:rPr>
        <w:t>п. 2</w:t>
      </w:r>
      <w:r w:rsidRPr="00C03603">
        <w:t xml:space="preserve"> Инструкции N 162н, </w:t>
      </w:r>
      <w:r w:rsidRPr="00C03603">
        <w:rPr>
          <w:rStyle w:val="a4"/>
          <w:color w:val="auto"/>
        </w:rPr>
        <w:t>письмо</w:t>
      </w:r>
      <w:r w:rsidRPr="00C03603">
        <w:t xml:space="preserve"> Минфина России от 27.09.2022 N 02-07-07/93188)</w:t>
      </w:r>
    </w:p>
    <w:p w14:paraId="22B8DA5E" w14:textId="77777777" w:rsidR="007D16F6" w:rsidRPr="00C03603" w:rsidRDefault="007D16F6">
      <w:pPr>
        <w:rPr>
          <w:sz w:val="20"/>
          <w:szCs w:val="20"/>
        </w:rPr>
      </w:pPr>
    </w:p>
    <w:p w14:paraId="289E14F4" w14:textId="77777777" w:rsidR="007D16F6" w:rsidRPr="00C03603" w:rsidRDefault="00000000">
      <w:pPr>
        <w:rPr>
          <w:sz w:val="20"/>
          <w:szCs w:val="20"/>
        </w:rPr>
      </w:pPr>
      <w:bookmarkStart w:id="38" w:name="sub_222"/>
      <w:r w:rsidRPr="00C03603">
        <w:rPr>
          <w:sz w:val="20"/>
          <w:szCs w:val="20"/>
        </w:rPr>
        <w:t>2.2. 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p>
    <w:bookmarkEnd w:id="38"/>
    <w:p w14:paraId="51FC0C8B" w14:textId="77777777" w:rsidR="007D16F6" w:rsidRPr="00C03603" w:rsidRDefault="007D16F6">
      <w:pPr>
        <w:rPr>
          <w:sz w:val="20"/>
          <w:szCs w:val="20"/>
        </w:rPr>
      </w:pPr>
    </w:p>
    <w:p w14:paraId="6BB24FA8" w14:textId="50B3DAD2" w:rsidR="007D16F6" w:rsidRPr="00C03603" w:rsidRDefault="00000000" w:rsidP="00124DFB">
      <w:pPr>
        <w:rPr>
          <w:b/>
          <w:bCs/>
          <w:sz w:val="20"/>
          <w:szCs w:val="20"/>
        </w:rPr>
      </w:pPr>
      <w:bookmarkStart w:id="39" w:name="sub_588675208"/>
      <w:r w:rsidRPr="00C03603">
        <w:rPr>
          <w:sz w:val="20"/>
          <w:szCs w:val="20"/>
        </w:rPr>
        <w:t>2.</w:t>
      </w:r>
      <w:r w:rsidR="00124DFB" w:rsidRPr="00C03603">
        <w:rPr>
          <w:sz w:val="20"/>
          <w:szCs w:val="20"/>
        </w:rPr>
        <w:t>3</w:t>
      </w:r>
      <w:r w:rsidRPr="00C03603">
        <w:rPr>
          <w:sz w:val="20"/>
          <w:szCs w:val="20"/>
        </w:rPr>
        <w:t>. Аналитический учет по счету 0 106 00 000 "Вложения в нефинансовые активы" ведется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в</w:t>
      </w:r>
      <w:bookmarkEnd w:id="39"/>
      <w:r w:rsidRPr="00C03603">
        <w:rPr>
          <w:rStyle w:val="a3"/>
          <w:sz w:val="20"/>
          <w:szCs w:val="20"/>
        </w:rPr>
        <w:t> </w:t>
      </w:r>
      <w:r w:rsidRPr="00C03603">
        <w:rPr>
          <w:rStyle w:val="a3"/>
          <w:b w:val="0"/>
          <w:bCs w:val="0"/>
          <w:sz w:val="20"/>
          <w:szCs w:val="20"/>
        </w:rPr>
        <w:t xml:space="preserve">Карточке учета капитальных вложений </w:t>
      </w:r>
      <w:r w:rsidRPr="00C03603">
        <w:rPr>
          <w:rStyle w:val="a3"/>
          <w:b w:val="0"/>
          <w:bCs w:val="0"/>
          <w:color w:val="auto"/>
          <w:sz w:val="20"/>
          <w:szCs w:val="20"/>
        </w:rPr>
        <w:t>(</w:t>
      </w:r>
      <w:r w:rsidRPr="00C03603">
        <w:rPr>
          <w:rStyle w:val="a4"/>
          <w:color w:val="auto"/>
          <w:sz w:val="20"/>
          <w:szCs w:val="20"/>
        </w:rPr>
        <w:t>ф. 0509211</w:t>
      </w:r>
      <w:r w:rsidRPr="00C03603">
        <w:rPr>
          <w:rStyle w:val="a3"/>
          <w:b w:val="0"/>
          <w:bCs w:val="0"/>
          <w:color w:val="auto"/>
          <w:sz w:val="20"/>
          <w:szCs w:val="20"/>
        </w:rPr>
        <w:t>)</w:t>
      </w:r>
      <w:r w:rsidR="00124DFB" w:rsidRPr="00C03603">
        <w:rPr>
          <w:rStyle w:val="a3"/>
          <w:b w:val="0"/>
          <w:bCs w:val="0"/>
          <w:color w:val="auto"/>
          <w:sz w:val="20"/>
          <w:szCs w:val="20"/>
        </w:rPr>
        <w:t>.</w:t>
      </w:r>
    </w:p>
    <w:p w14:paraId="32A6DF30" w14:textId="77777777" w:rsidR="007D16F6" w:rsidRPr="00C03603" w:rsidRDefault="007D16F6">
      <w:pPr>
        <w:rPr>
          <w:sz w:val="20"/>
          <w:szCs w:val="20"/>
        </w:rPr>
      </w:pPr>
    </w:p>
    <w:p w14:paraId="3D2ABB71" w14:textId="58C38861" w:rsidR="007D16F6" w:rsidRPr="00C03603" w:rsidRDefault="00000000">
      <w:pPr>
        <w:rPr>
          <w:sz w:val="20"/>
          <w:szCs w:val="20"/>
        </w:rPr>
      </w:pPr>
      <w:bookmarkStart w:id="40" w:name="sub_588675212"/>
      <w:r w:rsidRPr="00C03603">
        <w:rPr>
          <w:sz w:val="20"/>
          <w:szCs w:val="20"/>
        </w:rPr>
        <w:t>2.</w:t>
      </w:r>
      <w:r w:rsidR="00124DFB" w:rsidRPr="00C03603">
        <w:rPr>
          <w:sz w:val="20"/>
          <w:szCs w:val="20"/>
        </w:rPr>
        <w:t>4</w:t>
      </w:r>
      <w:r w:rsidRPr="00C03603">
        <w:rPr>
          <w:sz w:val="20"/>
          <w:szCs w:val="20"/>
        </w:rPr>
        <w:t>. Аналитический учет расчетов по оплате труда ведется в "Журнале операций расчетов по оплате труда, денежному довольствию и стипендиям" в разрезе</w:t>
      </w:r>
      <w:bookmarkEnd w:id="40"/>
      <w:r w:rsidRPr="00C03603">
        <w:rPr>
          <w:rStyle w:val="a3"/>
          <w:color w:val="auto"/>
          <w:sz w:val="20"/>
          <w:szCs w:val="20"/>
        </w:rPr>
        <w:t> </w:t>
      </w:r>
      <w:r w:rsidRPr="00C03603">
        <w:rPr>
          <w:rStyle w:val="a3"/>
          <w:b w:val="0"/>
          <w:bCs w:val="0"/>
          <w:color w:val="auto"/>
          <w:sz w:val="20"/>
          <w:szCs w:val="20"/>
        </w:rPr>
        <w:t>сотрудников</w:t>
      </w:r>
      <w:r w:rsidRPr="00C03603">
        <w:rPr>
          <w:sz w:val="20"/>
          <w:szCs w:val="20"/>
        </w:rPr>
        <w:t>.</w:t>
      </w:r>
    </w:p>
    <w:p w14:paraId="2B65AB9A" w14:textId="66278108" w:rsidR="007D16F6" w:rsidRPr="00C03603" w:rsidRDefault="00000000">
      <w:pPr>
        <w:pStyle w:val="a9"/>
      </w:pPr>
      <w:r w:rsidRPr="00C03603">
        <w:t xml:space="preserve">(Основание: </w:t>
      </w:r>
      <w:r w:rsidRPr="00C03603">
        <w:rPr>
          <w:rStyle w:val="a4"/>
          <w:color w:val="auto"/>
        </w:rPr>
        <w:t>п. 257</w:t>
      </w:r>
      <w:r w:rsidRPr="00C03603">
        <w:t xml:space="preserve"> Инструкции N 157н)</w:t>
      </w:r>
    </w:p>
    <w:p w14:paraId="15EF8459" w14:textId="77777777" w:rsidR="0013416F" w:rsidRPr="00C03603" w:rsidRDefault="0013416F">
      <w:pPr>
        <w:rPr>
          <w:sz w:val="20"/>
          <w:szCs w:val="20"/>
        </w:rPr>
      </w:pPr>
      <w:bookmarkStart w:id="41" w:name="sub_2228"/>
    </w:p>
    <w:p w14:paraId="17A349E7" w14:textId="2D3A6E00" w:rsidR="007D16F6" w:rsidRPr="00C03603" w:rsidRDefault="00000000" w:rsidP="0013416F">
      <w:pPr>
        <w:rPr>
          <w:sz w:val="20"/>
          <w:szCs w:val="20"/>
        </w:rPr>
      </w:pPr>
      <w:r w:rsidRPr="00C03603">
        <w:rPr>
          <w:sz w:val="20"/>
          <w:szCs w:val="20"/>
        </w:rPr>
        <w:t>2.</w:t>
      </w:r>
      <w:r w:rsidR="0013416F" w:rsidRPr="00C03603">
        <w:rPr>
          <w:sz w:val="20"/>
          <w:szCs w:val="20"/>
        </w:rPr>
        <w:t>5</w:t>
      </w:r>
      <w:r w:rsidRPr="00C03603">
        <w:rPr>
          <w:sz w:val="20"/>
          <w:szCs w:val="20"/>
        </w:rPr>
        <w:t xml:space="preserve">. Перенос исходящих остатков по аналитическим счетам бюджетного учета, сформированным в отчетном периоде, на входящие остатки по соответствующим аналитическим счетам бюджетного учета при смене аналитических составных частей номеров счетов осуществляется в межотчетный период </w:t>
      </w:r>
      <w:bookmarkEnd w:id="41"/>
      <w:r w:rsidRPr="00C03603">
        <w:rPr>
          <w:rStyle w:val="a3"/>
          <w:b w:val="0"/>
          <w:bCs w:val="0"/>
          <w:sz w:val="20"/>
          <w:szCs w:val="20"/>
        </w:rPr>
        <w:t>прямыми корреспонденциями без использования счета 401 30.</w:t>
      </w:r>
    </w:p>
    <w:p w14:paraId="6E56D51E" w14:textId="77777777" w:rsidR="007D16F6" w:rsidRPr="00C03603" w:rsidRDefault="007D16F6">
      <w:pPr>
        <w:rPr>
          <w:sz w:val="20"/>
          <w:szCs w:val="20"/>
        </w:rPr>
      </w:pPr>
    </w:p>
    <w:p w14:paraId="143AD491" w14:textId="0C58FB47" w:rsidR="007D16F6" w:rsidRPr="00C03603" w:rsidRDefault="00000000">
      <w:pPr>
        <w:rPr>
          <w:sz w:val="20"/>
          <w:szCs w:val="20"/>
        </w:rPr>
      </w:pPr>
      <w:bookmarkStart w:id="42" w:name="sub_588675338"/>
      <w:r w:rsidRPr="00C03603">
        <w:rPr>
          <w:sz w:val="20"/>
          <w:szCs w:val="20"/>
        </w:rPr>
        <w:t>2.</w:t>
      </w:r>
      <w:r w:rsidR="0013416F" w:rsidRPr="00C03603">
        <w:rPr>
          <w:sz w:val="20"/>
          <w:szCs w:val="20"/>
        </w:rPr>
        <w:t>6</w:t>
      </w:r>
      <w:r w:rsidRPr="00C03603">
        <w:rPr>
          <w:sz w:val="20"/>
          <w:szCs w:val="20"/>
        </w:rPr>
        <w:t>. Операции по заключению счетов бюджетного учета являются операциями отчетного финансового года, оформляются Бухгалтерской справкой (ф. 0504833) и включаются в регистры бухгалтерского учета отчетного финансового года, а также формируют остатки на конец отчетного финансового года.</w:t>
      </w:r>
    </w:p>
    <w:bookmarkEnd w:id="42"/>
    <w:p w14:paraId="0E8EE000" w14:textId="77777777" w:rsidR="007D16F6" w:rsidRPr="00C03603" w:rsidRDefault="007D16F6">
      <w:pPr>
        <w:rPr>
          <w:sz w:val="20"/>
          <w:szCs w:val="20"/>
        </w:rPr>
      </w:pPr>
    </w:p>
    <w:p w14:paraId="1A3416C6" w14:textId="727863FB" w:rsidR="007D16F6" w:rsidRPr="00C03603" w:rsidRDefault="00000000">
      <w:pPr>
        <w:rPr>
          <w:sz w:val="20"/>
          <w:szCs w:val="20"/>
        </w:rPr>
      </w:pPr>
      <w:bookmarkStart w:id="43" w:name="sub_588675356"/>
      <w:r w:rsidRPr="00C03603">
        <w:rPr>
          <w:sz w:val="20"/>
          <w:szCs w:val="20"/>
        </w:rPr>
        <w:t>2.</w:t>
      </w:r>
      <w:r w:rsidR="0013416F" w:rsidRPr="00C03603">
        <w:rPr>
          <w:sz w:val="20"/>
          <w:szCs w:val="20"/>
        </w:rPr>
        <w:t>7</w:t>
      </w:r>
      <w:r w:rsidRPr="00C03603">
        <w:rPr>
          <w:sz w:val="20"/>
          <w:szCs w:val="20"/>
        </w:rPr>
        <w:t xml:space="preserve">. Операции по исправлению ошибок прошлых лет, выявленных учреждением самостоятельно и отраженных на балансовых счетах 401 18, 401 19, 401 28, 401 29, 304 86, 304 96, а также на забалансовых счетах детализируется путем </w:t>
      </w:r>
      <w:r w:rsidRPr="00C03603">
        <w:rPr>
          <w:rStyle w:val="a3"/>
          <w:b w:val="0"/>
          <w:bCs w:val="0"/>
          <w:sz w:val="20"/>
          <w:szCs w:val="20"/>
        </w:rPr>
        <w:t>открытия дополнительного субконто</w:t>
      </w:r>
      <w:r w:rsidRPr="00C03603">
        <w:rPr>
          <w:sz w:val="20"/>
          <w:szCs w:val="20"/>
        </w:rPr>
        <w:t>]:</w:t>
      </w:r>
    </w:p>
    <w:bookmarkEnd w:id="43"/>
    <w:p w14:paraId="5B5A7B4D" w14:textId="77777777" w:rsidR="007D16F6" w:rsidRPr="00C03603" w:rsidRDefault="00000000">
      <w:pPr>
        <w:rPr>
          <w:sz w:val="20"/>
          <w:szCs w:val="20"/>
        </w:rPr>
      </w:pPr>
      <w:r w:rsidRPr="00C03603">
        <w:rPr>
          <w:sz w:val="20"/>
          <w:szCs w:val="20"/>
        </w:rPr>
        <w:t>- 03.1 - несвоевременное поступление первичных учетных документов;</w:t>
      </w:r>
    </w:p>
    <w:p w14:paraId="39391CDA" w14:textId="77777777" w:rsidR="007D16F6" w:rsidRPr="00C03603" w:rsidRDefault="00000000">
      <w:pPr>
        <w:rPr>
          <w:sz w:val="20"/>
          <w:szCs w:val="20"/>
        </w:rPr>
      </w:pPr>
      <w:r w:rsidRPr="00C03603">
        <w:rPr>
          <w:sz w:val="20"/>
          <w:szCs w:val="20"/>
        </w:rPr>
        <w:t>- 03.2 - несвоевременное отражение фактов хозяйственной жизни в регистрах бухгалтерского учета;</w:t>
      </w:r>
    </w:p>
    <w:p w14:paraId="5F14B5E7" w14:textId="77777777" w:rsidR="007D16F6" w:rsidRPr="00C03603" w:rsidRDefault="00000000">
      <w:pPr>
        <w:rPr>
          <w:sz w:val="20"/>
          <w:szCs w:val="20"/>
        </w:rPr>
      </w:pPr>
      <w:r w:rsidRPr="00C03603">
        <w:rPr>
          <w:sz w:val="20"/>
          <w:szCs w:val="20"/>
        </w:rPr>
        <w:t>- 03.3 - ошибки в применении счетов бухгалтерского учета;</w:t>
      </w:r>
    </w:p>
    <w:p w14:paraId="3FEA2508" w14:textId="1A57A1F2" w:rsidR="007D16F6" w:rsidRPr="00C03603" w:rsidRDefault="00000000" w:rsidP="0013416F">
      <w:pPr>
        <w:rPr>
          <w:sz w:val="20"/>
          <w:szCs w:val="20"/>
        </w:rPr>
      </w:pPr>
      <w:r w:rsidRPr="00C03603">
        <w:rPr>
          <w:sz w:val="20"/>
          <w:szCs w:val="20"/>
        </w:rPr>
        <w:t>- 03.4 -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14:paraId="149B7342" w14:textId="7777CC68" w:rsidR="007D16F6" w:rsidRPr="00C03603" w:rsidRDefault="00000000">
      <w:pPr>
        <w:rPr>
          <w:sz w:val="20"/>
          <w:szCs w:val="20"/>
        </w:rPr>
      </w:pPr>
      <w:r w:rsidRPr="00C03603">
        <w:rPr>
          <w:sz w:val="20"/>
          <w:szCs w:val="20"/>
        </w:rPr>
        <w:t xml:space="preserve">(Основание: </w:t>
      </w:r>
      <w:r w:rsidRPr="00C03603">
        <w:rPr>
          <w:rStyle w:val="a4"/>
          <w:color w:val="auto"/>
          <w:sz w:val="20"/>
          <w:szCs w:val="20"/>
        </w:rPr>
        <w:t>п. 299</w:t>
      </w:r>
      <w:r w:rsidRPr="00C03603">
        <w:rPr>
          <w:sz w:val="20"/>
          <w:szCs w:val="20"/>
        </w:rPr>
        <w:t xml:space="preserve"> Инструкции N 157н)</w:t>
      </w:r>
    </w:p>
    <w:p w14:paraId="2AA16C2A" w14:textId="77777777" w:rsidR="007D16F6" w:rsidRPr="00C03603" w:rsidRDefault="007D16F6">
      <w:pPr>
        <w:rPr>
          <w:sz w:val="20"/>
          <w:szCs w:val="20"/>
        </w:rPr>
      </w:pPr>
    </w:p>
    <w:p w14:paraId="0DBF6226" w14:textId="3321BF2B" w:rsidR="007D16F6" w:rsidRPr="00C03603" w:rsidRDefault="00000000">
      <w:pPr>
        <w:rPr>
          <w:b/>
          <w:bCs/>
          <w:sz w:val="20"/>
          <w:szCs w:val="20"/>
        </w:rPr>
      </w:pPr>
      <w:bookmarkStart w:id="44" w:name="sub_588675357"/>
      <w:r w:rsidRPr="00C03603">
        <w:rPr>
          <w:sz w:val="20"/>
          <w:szCs w:val="20"/>
        </w:rPr>
        <w:t>2.</w:t>
      </w:r>
      <w:r w:rsidR="0013416F" w:rsidRPr="00C03603">
        <w:rPr>
          <w:sz w:val="20"/>
          <w:szCs w:val="20"/>
        </w:rPr>
        <w:t>8</w:t>
      </w:r>
      <w:r w:rsidRPr="00C03603">
        <w:rPr>
          <w:sz w:val="20"/>
          <w:szCs w:val="20"/>
        </w:rPr>
        <w:t xml:space="preserve">. Операции по исправлению ошибок прошлых лет, выявленных по результатам внешнего (внутреннего) государственного (муниципального) финансового контроля и отраженных в балансовом учете с применением счетов 401 16, 401 17, 401 26, 401 27, 304 66, 304 76, а также на забалансовых счетах детализируется путем </w:t>
      </w:r>
      <w:r w:rsidRPr="00C03603">
        <w:rPr>
          <w:rStyle w:val="a3"/>
          <w:b w:val="0"/>
          <w:bCs w:val="0"/>
          <w:color w:val="auto"/>
          <w:sz w:val="20"/>
          <w:szCs w:val="20"/>
        </w:rPr>
        <w:t>открытия дополнительного субконто</w:t>
      </w:r>
      <w:r w:rsidR="0013416F" w:rsidRPr="00C03603">
        <w:rPr>
          <w:b/>
          <w:bCs/>
          <w:sz w:val="20"/>
          <w:szCs w:val="20"/>
        </w:rPr>
        <w:t>:</w:t>
      </w:r>
    </w:p>
    <w:bookmarkEnd w:id="44"/>
    <w:p w14:paraId="02250BF3" w14:textId="77777777" w:rsidR="007D16F6" w:rsidRPr="00C03603" w:rsidRDefault="00000000">
      <w:pPr>
        <w:rPr>
          <w:sz w:val="20"/>
          <w:szCs w:val="20"/>
        </w:rPr>
      </w:pPr>
      <w:r w:rsidRPr="00C03603">
        <w:rPr>
          <w:sz w:val="20"/>
          <w:szCs w:val="20"/>
        </w:rPr>
        <w:t>- 07.1 - несвоевременное поступление первичных учетных документов;</w:t>
      </w:r>
    </w:p>
    <w:p w14:paraId="624808F8" w14:textId="77777777" w:rsidR="007D16F6" w:rsidRPr="00C03603" w:rsidRDefault="00000000">
      <w:pPr>
        <w:rPr>
          <w:sz w:val="20"/>
          <w:szCs w:val="20"/>
        </w:rPr>
      </w:pPr>
      <w:r w:rsidRPr="00C03603">
        <w:rPr>
          <w:sz w:val="20"/>
          <w:szCs w:val="20"/>
        </w:rPr>
        <w:t>- 07.2 - несвоевременное отражение фактов хозяйственной жизни в регистрах бухгалтерского учета;</w:t>
      </w:r>
    </w:p>
    <w:p w14:paraId="008D0BEF" w14:textId="77777777" w:rsidR="007D16F6" w:rsidRPr="00C03603" w:rsidRDefault="00000000">
      <w:pPr>
        <w:rPr>
          <w:sz w:val="20"/>
          <w:szCs w:val="20"/>
        </w:rPr>
      </w:pPr>
      <w:r w:rsidRPr="00C03603">
        <w:rPr>
          <w:sz w:val="20"/>
          <w:szCs w:val="20"/>
        </w:rPr>
        <w:t>- 07.3 - ошибки в применении счетов бухгалтерского учета;</w:t>
      </w:r>
    </w:p>
    <w:p w14:paraId="28314AEB" w14:textId="031D8F80" w:rsidR="007D16F6" w:rsidRPr="00C03603" w:rsidRDefault="00000000" w:rsidP="0013416F">
      <w:pPr>
        <w:rPr>
          <w:sz w:val="20"/>
          <w:szCs w:val="20"/>
        </w:rPr>
      </w:pPr>
      <w:r w:rsidRPr="00C03603">
        <w:rPr>
          <w:sz w:val="20"/>
          <w:szCs w:val="20"/>
        </w:rPr>
        <w:t>- 07.4 -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14:paraId="0613EDBF" w14:textId="5F086609" w:rsidR="007D16F6" w:rsidRPr="00C03603" w:rsidRDefault="00000000">
      <w:pPr>
        <w:rPr>
          <w:sz w:val="20"/>
          <w:szCs w:val="20"/>
        </w:rPr>
      </w:pPr>
      <w:r w:rsidRPr="00C03603">
        <w:rPr>
          <w:sz w:val="20"/>
          <w:szCs w:val="20"/>
        </w:rPr>
        <w:t xml:space="preserve">(Основание: </w:t>
      </w:r>
      <w:r w:rsidRPr="00C03603">
        <w:rPr>
          <w:rStyle w:val="a4"/>
          <w:color w:val="auto"/>
          <w:sz w:val="20"/>
          <w:szCs w:val="20"/>
        </w:rPr>
        <w:t>п. 299</w:t>
      </w:r>
      <w:r w:rsidRPr="00C03603">
        <w:rPr>
          <w:sz w:val="20"/>
          <w:szCs w:val="20"/>
        </w:rPr>
        <w:t xml:space="preserve"> Инструкции N 157н)</w:t>
      </w:r>
    </w:p>
    <w:p w14:paraId="459459BB" w14:textId="77777777" w:rsidR="007D16F6" w:rsidRPr="00C03603" w:rsidRDefault="007D16F6">
      <w:pPr>
        <w:rPr>
          <w:sz w:val="20"/>
          <w:szCs w:val="20"/>
        </w:rPr>
      </w:pPr>
    </w:p>
    <w:p w14:paraId="67432E40" w14:textId="77777777" w:rsidR="007D16F6" w:rsidRPr="00C03603" w:rsidRDefault="00000000">
      <w:pPr>
        <w:pStyle w:val="1"/>
        <w:rPr>
          <w:sz w:val="20"/>
          <w:szCs w:val="20"/>
        </w:rPr>
      </w:pPr>
      <w:bookmarkStart w:id="45" w:name="sub_1008"/>
      <w:r w:rsidRPr="00C03603">
        <w:rPr>
          <w:sz w:val="20"/>
          <w:szCs w:val="20"/>
        </w:rPr>
        <w:t>3. Учет нефинансовых активов</w:t>
      </w:r>
    </w:p>
    <w:bookmarkEnd w:id="45"/>
    <w:p w14:paraId="17524CDB" w14:textId="77777777" w:rsidR="007D16F6" w:rsidRPr="00C03603" w:rsidRDefault="007D16F6">
      <w:pPr>
        <w:rPr>
          <w:sz w:val="20"/>
          <w:szCs w:val="20"/>
        </w:rPr>
      </w:pPr>
    </w:p>
    <w:p w14:paraId="4384DD3E" w14:textId="7B40934A" w:rsidR="007D16F6" w:rsidRPr="00C03603" w:rsidRDefault="00000000" w:rsidP="00265EAB">
      <w:pPr>
        <w:rPr>
          <w:sz w:val="20"/>
          <w:szCs w:val="20"/>
        </w:rPr>
      </w:pPr>
      <w:r w:rsidRPr="00C03603">
        <w:rPr>
          <w:sz w:val="20"/>
          <w:szCs w:val="20"/>
        </w:rPr>
        <w:t>3.1. Выдача и использование доверенностей на получение товарно-материальных ценностей осуществляются в соответствии с Положением (</w:t>
      </w:r>
      <w:r w:rsidRPr="00C03603">
        <w:rPr>
          <w:rStyle w:val="a4"/>
          <w:color w:val="auto"/>
          <w:sz w:val="20"/>
          <w:szCs w:val="20"/>
        </w:rPr>
        <w:t>Приложение</w:t>
      </w:r>
      <w:r w:rsidRPr="00C03603">
        <w:rPr>
          <w:sz w:val="20"/>
          <w:szCs w:val="20"/>
        </w:rPr>
        <w:t xml:space="preserve"> </w:t>
      </w:r>
      <w:r w:rsidR="00302872" w:rsidRPr="00C03603">
        <w:rPr>
          <w:sz w:val="20"/>
          <w:szCs w:val="20"/>
        </w:rPr>
        <w:t>№</w:t>
      </w:r>
      <w:r w:rsidR="007F54C4" w:rsidRPr="00C03603">
        <w:rPr>
          <w:sz w:val="20"/>
          <w:szCs w:val="20"/>
        </w:rPr>
        <w:t>8</w:t>
      </w:r>
      <w:r w:rsidRPr="00C03603">
        <w:rPr>
          <w:sz w:val="20"/>
          <w:szCs w:val="20"/>
        </w:rPr>
        <w:t>).</w:t>
      </w:r>
    </w:p>
    <w:p w14:paraId="5B287B73" w14:textId="77777777" w:rsidR="007D16F6" w:rsidRPr="00C03603" w:rsidRDefault="007D16F6">
      <w:pPr>
        <w:rPr>
          <w:sz w:val="20"/>
          <w:szCs w:val="20"/>
        </w:rPr>
      </w:pPr>
    </w:p>
    <w:p w14:paraId="3B14C225" w14:textId="5786516B" w:rsidR="007D16F6" w:rsidRPr="00C03603" w:rsidRDefault="00000000">
      <w:pPr>
        <w:rPr>
          <w:sz w:val="20"/>
          <w:szCs w:val="20"/>
        </w:rPr>
      </w:pPr>
      <w:bookmarkStart w:id="46" w:name="sub_588675341"/>
      <w:r w:rsidRPr="00C03603">
        <w:rPr>
          <w:sz w:val="20"/>
          <w:szCs w:val="20"/>
        </w:rPr>
        <w:t xml:space="preserve">3.2. В </w:t>
      </w:r>
      <w:r w:rsidR="007E3DBB" w:rsidRPr="00C03603">
        <w:rPr>
          <w:sz w:val="20"/>
          <w:szCs w:val="20"/>
        </w:rPr>
        <w:t>А</w:t>
      </w:r>
      <w:r w:rsidR="007E3DBB" w:rsidRPr="00C03603">
        <w:rPr>
          <w:rStyle w:val="a3"/>
          <w:b w:val="0"/>
          <w:bCs w:val="0"/>
          <w:color w:val="auto"/>
          <w:sz w:val="20"/>
          <w:szCs w:val="20"/>
        </w:rPr>
        <w:t xml:space="preserve">ппарате </w:t>
      </w:r>
      <w:r w:rsidRPr="00C03603">
        <w:rPr>
          <w:sz w:val="20"/>
          <w:szCs w:val="20"/>
        </w:rPr>
        <w:t>устанавливаются следующие правила определения справедливой стоимости объектов бюджетного учета (нефинансовых активов и арендных платежей):</w:t>
      </w:r>
    </w:p>
    <w:bookmarkEnd w:id="46"/>
    <w:p w14:paraId="2668D757" w14:textId="77777777" w:rsidR="007D16F6" w:rsidRPr="00C03603" w:rsidRDefault="00000000">
      <w:pPr>
        <w:rPr>
          <w:sz w:val="20"/>
          <w:szCs w:val="20"/>
        </w:rPr>
      </w:pPr>
      <w:r w:rsidRPr="00C03603">
        <w:rPr>
          <w:sz w:val="20"/>
          <w:szCs w:val="20"/>
        </w:rPr>
        <w:t>3.2.1 Справедливая стоимость определяется Комиссией по поступлению и выбытию активов методом рыночных цен.</w:t>
      </w:r>
    </w:p>
    <w:p w14:paraId="1F19EC8A" w14:textId="77777777" w:rsidR="007D16F6" w:rsidRPr="00C03603" w:rsidRDefault="00000000">
      <w:pPr>
        <w:rPr>
          <w:sz w:val="20"/>
          <w:szCs w:val="20"/>
        </w:rPr>
      </w:pPr>
      <w:r w:rsidRPr="00C03603">
        <w:rPr>
          <w:sz w:val="20"/>
          <w:szCs w:val="20"/>
        </w:rPr>
        <w:t>3.2.2. Справедливая стоимость рассчитывается на основании следующих данных (по выбору Комиссии):</w:t>
      </w:r>
    </w:p>
    <w:p w14:paraId="40942BFF" w14:textId="77777777" w:rsidR="007D16F6" w:rsidRPr="00C03603" w:rsidRDefault="00000000">
      <w:pPr>
        <w:rPr>
          <w:sz w:val="20"/>
          <w:szCs w:val="20"/>
        </w:rPr>
      </w:pPr>
      <w:r w:rsidRPr="00C03603">
        <w:rPr>
          <w:sz w:val="20"/>
          <w:szCs w:val="20"/>
        </w:rPr>
        <w:t>- сведениях о ценах на аналогичные или схожие активы, полученные в письменной форме от организаций изготовителей, балансодержателей;</w:t>
      </w:r>
    </w:p>
    <w:p w14:paraId="0F68A284" w14:textId="77777777" w:rsidR="007D16F6" w:rsidRPr="00C03603" w:rsidRDefault="00000000">
      <w:pPr>
        <w:rPr>
          <w:sz w:val="20"/>
          <w:szCs w:val="20"/>
        </w:rPr>
      </w:pPr>
      <w:r w:rsidRPr="00C03603">
        <w:rPr>
          <w:sz w:val="20"/>
          <w:szCs w:val="20"/>
        </w:rPr>
        <w:t>- сведений об уровне цен, имеющихся у органов государственной статистики;</w:t>
      </w:r>
    </w:p>
    <w:p w14:paraId="3C2F635E" w14:textId="77777777" w:rsidR="007D16F6" w:rsidRPr="00C03603" w:rsidRDefault="00000000">
      <w:pPr>
        <w:rPr>
          <w:sz w:val="20"/>
          <w:szCs w:val="20"/>
        </w:rPr>
      </w:pPr>
      <w:r w:rsidRPr="00C03603">
        <w:rPr>
          <w:sz w:val="20"/>
          <w:szCs w:val="20"/>
        </w:rPr>
        <w:t>- экспертных заключений (при условии документального подтверждения квалификации экспертов) о стоимости аналогичных или схожих объектов;</w:t>
      </w:r>
    </w:p>
    <w:p w14:paraId="0103D695" w14:textId="77777777" w:rsidR="007D16F6" w:rsidRPr="00C03603" w:rsidRDefault="00000000">
      <w:pPr>
        <w:rPr>
          <w:sz w:val="20"/>
          <w:szCs w:val="20"/>
        </w:rPr>
      </w:pPr>
      <w:r w:rsidRPr="00C03603">
        <w:rPr>
          <w:sz w:val="20"/>
          <w:szCs w:val="20"/>
        </w:rPr>
        <w:t>- данных, полученных в сети Интернет (данных с официальных сайтов производителей аналогичных или схожих объектов и т.п.);</w:t>
      </w:r>
    </w:p>
    <w:p w14:paraId="0B4BC5E8" w14:textId="77777777" w:rsidR="007D16F6" w:rsidRPr="00C03603" w:rsidRDefault="00000000">
      <w:pPr>
        <w:rPr>
          <w:sz w:val="20"/>
          <w:szCs w:val="20"/>
        </w:rPr>
      </w:pPr>
      <w:r w:rsidRPr="00C03603">
        <w:rPr>
          <w:sz w:val="20"/>
          <w:szCs w:val="20"/>
        </w:rPr>
        <w:t>- данных объявлений о продаже (сдаче в аренду) аналогичных или схожих объектов в СМИ, в сети Интернет и т.д.</w:t>
      </w:r>
    </w:p>
    <w:p w14:paraId="74F41C76" w14:textId="77777777" w:rsidR="007D16F6" w:rsidRPr="00C03603" w:rsidRDefault="00000000">
      <w:pPr>
        <w:rPr>
          <w:sz w:val="20"/>
          <w:szCs w:val="20"/>
        </w:rPr>
      </w:pPr>
      <w:r w:rsidRPr="00C03603">
        <w:rPr>
          <w:sz w:val="20"/>
          <w:szCs w:val="20"/>
        </w:rPr>
        <w:t>3.2.3. 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14:paraId="53F4D5A3" w14:textId="77777777" w:rsidR="007D16F6" w:rsidRPr="00C03603" w:rsidRDefault="00000000">
      <w:pPr>
        <w:rPr>
          <w:sz w:val="20"/>
          <w:szCs w:val="20"/>
        </w:rPr>
      </w:pPr>
      <w:r w:rsidRPr="00C03603">
        <w:rPr>
          <w:sz w:val="20"/>
          <w:szCs w:val="20"/>
        </w:rPr>
        <w:t>3.2.4. 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Федеральному закону от 29.07.1998 N 135-ФЗ "Об оценочной деятельности в РФ".</w:t>
      </w:r>
    </w:p>
    <w:p w14:paraId="72B4ACB2" w14:textId="0F845039" w:rsidR="007D16F6" w:rsidRPr="00C03603" w:rsidRDefault="00000000">
      <w:pPr>
        <w:rPr>
          <w:sz w:val="20"/>
          <w:szCs w:val="20"/>
        </w:rPr>
      </w:pPr>
      <w:r w:rsidRPr="00C03603">
        <w:rPr>
          <w:sz w:val="20"/>
          <w:szCs w:val="20"/>
        </w:rPr>
        <w:t>3.2.5.</w:t>
      </w:r>
      <w:r w:rsidR="00265EAB" w:rsidRPr="00C03603">
        <w:rPr>
          <w:sz w:val="20"/>
          <w:szCs w:val="20"/>
        </w:rPr>
        <w:t xml:space="preserve"> </w:t>
      </w:r>
      <w:r w:rsidRPr="00C03603">
        <w:rPr>
          <w:sz w:val="20"/>
          <w:szCs w:val="20"/>
        </w:rPr>
        <w:t xml:space="preserve">Расчет справедливой стоимости подтверждается </w:t>
      </w:r>
      <w:r w:rsidRPr="00C03603">
        <w:rPr>
          <w:rStyle w:val="a3"/>
          <w:b w:val="0"/>
          <w:bCs w:val="0"/>
          <w:sz w:val="20"/>
          <w:szCs w:val="20"/>
        </w:rPr>
        <w:t>Протоколом заседания Комиссии</w:t>
      </w:r>
      <w:r w:rsidRPr="00C03603">
        <w:rPr>
          <w:sz w:val="20"/>
          <w:szCs w:val="20"/>
        </w:rPr>
        <w:t>.</w:t>
      </w:r>
    </w:p>
    <w:p w14:paraId="18522ABE" w14:textId="54F67F73" w:rsidR="007D16F6" w:rsidRPr="00C03603" w:rsidRDefault="00000000">
      <w:pPr>
        <w:rPr>
          <w:sz w:val="20"/>
          <w:szCs w:val="20"/>
        </w:rPr>
      </w:pPr>
      <w:r w:rsidRPr="00C03603">
        <w:rPr>
          <w:sz w:val="20"/>
          <w:szCs w:val="20"/>
        </w:rPr>
        <w:t xml:space="preserve">(Основание: </w:t>
      </w:r>
      <w:r w:rsidRPr="00C03603">
        <w:rPr>
          <w:rStyle w:val="a4"/>
          <w:color w:val="auto"/>
          <w:sz w:val="20"/>
          <w:szCs w:val="20"/>
        </w:rPr>
        <w:t>п. 54</w:t>
      </w:r>
      <w:r w:rsidRPr="00C03603">
        <w:rPr>
          <w:sz w:val="20"/>
          <w:szCs w:val="20"/>
        </w:rPr>
        <w:t xml:space="preserve">, </w:t>
      </w:r>
      <w:r w:rsidRPr="00C03603">
        <w:rPr>
          <w:rStyle w:val="a4"/>
          <w:color w:val="auto"/>
          <w:sz w:val="20"/>
          <w:szCs w:val="20"/>
        </w:rPr>
        <w:t>п. 59</w:t>
      </w:r>
      <w:r w:rsidRPr="00C03603">
        <w:rPr>
          <w:sz w:val="20"/>
          <w:szCs w:val="20"/>
        </w:rPr>
        <w:t xml:space="preserve"> Стандарта "Концептуальные основы", </w:t>
      </w:r>
      <w:r w:rsidRPr="00C03603">
        <w:rPr>
          <w:rStyle w:val="a4"/>
          <w:color w:val="auto"/>
          <w:sz w:val="20"/>
          <w:szCs w:val="20"/>
        </w:rPr>
        <w:t>п. 7</w:t>
      </w:r>
      <w:r w:rsidRPr="00C03603">
        <w:rPr>
          <w:sz w:val="20"/>
          <w:szCs w:val="20"/>
        </w:rPr>
        <w:t xml:space="preserve">, </w:t>
      </w:r>
      <w:r w:rsidRPr="00C03603">
        <w:rPr>
          <w:rStyle w:val="a4"/>
          <w:color w:val="auto"/>
          <w:sz w:val="20"/>
          <w:szCs w:val="20"/>
        </w:rPr>
        <w:t>п. 22</w:t>
      </w:r>
      <w:r w:rsidRPr="00C03603">
        <w:rPr>
          <w:sz w:val="20"/>
          <w:szCs w:val="20"/>
        </w:rPr>
        <w:t xml:space="preserve"> Стандарта "Основные средства", </w:t>
      </w:r>
      <w:r w:rsidRPr="00C03603">
        <w:rPr>
          <w:rStyle w:val="a4"/>
          <w:color w:val="auto"/>
          <w:sz w:val="20"/>
          <w:szCs w:val="20"/>
        </w:rPr>
        <w:t>п. 22</w:t>
      </w:r>
      <w:r w:rsidRPr="00C03603">
        <w:rPr>
          <w:sz w:val="20"/>
          <w:szCs w:val="20"/>
        </w:rPr>
        <w:t xml:space="preserve">, </w:t>
      </w:r>
      <w:proofErr w:type="spellStart"/>
      <w:r w:rsidRPr="00C03603">
        <w:rPr>
          <w:rStyle w:val="a4"/>
          <w:color w:val="auto"/>
          <w:sz w:val="20"/>
          <w:szCs w:val="20"/>
        </w:rPr>
        <w:t>абз</w:t>
      </w:r>
      <w:proofErr w:type="spellEnd"/>
      <w:r w:rsidRPr="00C03603">
        <w:rPr>
          <w:rStyle w:val="a4"/>
          <w:color w:val="auto"/>
          <w:sz w:val="20"/>
          <w:szCs w:val="20"/>
        </w:rPr>
        <w:t>. 2 п. 29</w:t>
      </w:r>
      <w:r w:rsidRPr="00C03603">
        <w:rPr>
          <w:sz w:val="20"/>
          <w:szCs w:val="20"/>
        </w:rPr>
        <w:t xml:space="preserve"> Стандарта "Запасы", </w:t>
      </w:r>
      <w:r w:rsidRPr="00C03603">
        <w:rPr>
          <w:rStyle w:val="a4"/>
          <w:color w:val="auto"/>
          <w:sz w:val="20"/>
          <w:szCs w:val="20"/>
        </w:rPr>
        <w:t>п. 25</w:t>
      </w:r>
      <w:r w:rsidRPr="00C03603">
        <w:rPr>
          <w:sz w:val="20"/>
          <w:szCs w:val="20"/>
        </w:rPr>
        <w:t xml:space="preserve">, </w:t>
      </w:r>
      <w:r w:rsidRPr="00C03603">
        <w:rPr>
          <w:rStyle w:val="a4"/>
          <w:color w:val="auto"/>
          <w:sz w:val="20"/>
          <w:szCs w:val="20"/>
        </w:rPr>
        <w:t>п. 31</w:t>
      </w:r>
      <w:r w:rsidRPr="00C03603">
        <w:rPr>
          <w:sz w:val="20"/>
          <w:szCs w:val="20"/>
        </w:rPr>
        <w:t xml:space="preserve"> Инструкции N 157н)</w:t>
      </w:r>
    </w:p>
    <w:p w14:paraId="233E7B17" w14:textId="77777777" w:rsidR="007D16F6" w:rsidRPr="00C03603" w:rsidRDefault="007D16F6">
      <w:pPr>
        <w:rPr>
          <w:sz w:val="20"/>
          <w:szCs w:val="20"/>
        </w:rPr>
      </w:pPr>
    </w:p>
    <w:p w14:paraId="2F04E072" w14:textId="77777777" w:rsidR="007D16F6" w:rsidRPr="00C03603" w:rsidRDefault="00000000">
      <w:pPr>
        <w:rPr>
          <w:sz w:val="20"/>
          <w:szCs w:val="20"/>
        </w:rPr>
      </w:pPr>
      <w:bookmarkStart w:id="47" w:name="sub_588675040"/>
      <w:r w:rsidRPr="00C03603">
        <w:rPr>
          <w:sz w:val="20"/>
          <w:szCs w:val="20"/>
        </w:rPr>
        <w:t>3.3. Начисление задолженности по недостаче нефинансовых активов отражается в составе финансового результата (доходы от операций с активами) по справедливой стоимости на день обнаружения ущерба.</w:t>
      </w:r>
    </w:p>
    <w:bookmarkEnd w:id="47"/>
    <w:p w14:paraId="69234D01" w14:textId="51F341DB" w:rsidR="007D16F6" w:rsidRPr="00C03603" w:rsidRDefault="00000000">
      <w:pPr>
        <w:pStyle w:val="a9"/>
      </w:pPr>
      <w:r w:rsidRPr="00C03603">
        <w:t xml:space="preserve">(Основание: </w:t>
      </w:r>
      <w:r w:rsidRPr="00C03603">
        <w:rPr>
          <w:rStyle w:val="a4"/>
          <w:color w:val="auto"/>
        </w:rPr>
        <w:t>п. 47</w:t>
      </w:r>
      <w:r w:rsidRPr="00C03603">
        <w:t xml:space="preserve"> Стандарта "Основные средства", </w:t>
      </w:r>
      <w:r w:rsidRPr="00C03603">
        <w:rPr>
          <w:rStyle w:val="a4"/>
          <w:color w:val="auto"/>
        </w:rPr>
        <w:t>п. 38</w:t>
      </w:r>
      <w:r w:rsidRPr="00C03603">
        <w:t xml:space="preserve"> Стандарта "Запасы")</w:t>
      </w:r>
    </w:p>
    <w:p w14:paraId="0A4E062B" w14:textId="77777777" w:rsidR="007D16F6" w:rsidRPr="00C03603" w:rsidRDefault="007D16F6">
      <w:pPr>
        <w:rPr>
          <w:sz w:val="20"/>
          <w:szCs w:val="20"/>
        </w:rPr>
      </w:pPr>
    </w:p>
    <w:p w14:paraId="6E4F5B30" w14:textId="77777777" w:rsidR="007D16F6" w:rsidRPr="00C03603" w:rsidRDefault="00000000">
      <w:pPr>
        <w:rPr>
          <w:sz w:val="20"/>
          <w:szCs w:val="20"/>
        </w:rPr>
      </w:pPr>
      <w:bookmarkStart w:id="48" w:name="sub_588675041"/>
      <w:r w:rsidRPr="00C03603">
        <w:rPr>
          <w:sz w:val="20"/>
          <w:szCs w:val="20"/>
        </w:rPr>
        <w:t>3.4. При частичной ликвидации (</w:t>
      </w:r>
      <w:proofErr w:type="spellStart"/>
      <w:r w:rsidRPr="00C03603">
        <w:rPr>
          <w:sz w:val="20"/>
          <w:szCs w:val="20"/>
        </w:rPr>
        <w:t>разукомплектации</w:t>
      </w:r>
      <w:proofErr w:type="spellEnd"/>
      <w:r w:rsidRPr="00C03603">
        <w:rPr>
          <w:sz w:val="20"/>
          <w:szCs w:val="20"/>
        </w:rPr>
        <w:t>) объекта нефинансовых активов расчет стоимости ликвидируемых (выделяемых) частей осуществляется исходя из стоимости частей, указанных в Инвентарной карточке объекта. Если стоимость ликвидируемых (выделяемых) частей неизвестна, то:</w:t>
      </w:r>
    </w:p>
    <w:bookmarkEnd w:id="48"/>
    <w:p w14:paraId="756A29C9" w14:textId="77777777" w:rsidR="007D16F6" w:rsidRPr="00C03603" w:rsidRDefault="00000000">
      <w:pPr>
        <w:rPr>
          <w:sz w:val="20"/>
          <w:szCs w:val="20"/>
        </w:rPr>
      </w:pPr>
      <w:r w:rsidRPr="00C03603">
        <w:rPr>
          <w:sz w:val="20"/>
          <w:szCs w:val="20"/>
        </w:rPr>
        <w:t>- для недвижимости она определяется пропорционально размеру площади выделяемой части (частей) в площади всего объекта;</w:t>
      </w:r>
    </w:p>
    <w:p w14:paraId="04D1ECD9" w14:textId="77777777" w:rsidR="007D16F6" w:rsidRPr="00C03603" w:rsidRDefault="00000000">
      <w:pPr>
        <w:rPr>
          <w:sz w:val="20"/>
          <w:szCs w:val="20"/>
        </w:rPr>
      </w:pPr>
      <w:r w:rsidRPr="00C03603">
        <w:rPr>
          <w:sz w:val="20"/>
          <w:szCs w:val="20"/>
        </w:rPr>
        <w:t>- для движимого имущества определяется справедливая стоимость всего объекта, справедливая стоимость ликвидируемых (выделяемых) частей. Затем определяется доля (процент) каждой из ликвидируемых (выделяемых) частей от справедливой стоимости объекта. Рассчитанный процент умножается на балансовую стоимость объекта.</w:t>
      </w:r>
    </w:p>
    <w:p w14:paraId="0477F8CF" w14:textId="56F62358" w:rsidR="007D16F6" w:rsidRPr="00C03603" w:rsidRDefault="00000000">
      <w:pPr>
        <w:pStyle w:val="a9"/>
      </w:pPr>
      <w:r w:rsidRPr="00C03603">
        <w:t xml:space="preserve">(Основание: </w:t>
      </w:r>
      <w:r w:rsidRPr="00C03603">
        <w:rPr>
          <w:rStyle w:val="a4"/>
          <w:color w:val="auto"/>
        </w:rPr>
        <w:t>п. 27</w:t>
      </w:r>
      <w:r w:rsidRPr="00C03603">
        <w:t xml:space="preserve">, </w:t>
      </w:r>
      <w:r w:rsidRPr="00C03603">
        <w:rPr>
          <w:rStyle w:val="a4"/>
          <w:color w:val="auto"/>
        </w:rPr>
        <w:t>п. 85</w:t>
      </w:r>
      <w:r w:rsidRPr="00C03603">
        <w:t xml:space="preserve"> Инструкции N 157н)</w:t>
      </w:r>
    </w:p>
    <w:p w14:paraId="0990C49D" w14:textId="77777777" w:rsidR="007D16F6" w:rsidRPr="00C03603" w:rsidRDefault="007D16F6">
      <w:pPr>
        <w:rPr>
          <w:sz w:val="20"/>
          <w:szCs w:val="20"/>
        </w:rPr>
      </w:pPr>
    </w:p>
    <w:p w14:paraId="11D38358" w14:textId="33E4CCC5" w:rsidR="007D16F6" w:rsidRPr="00C03603" w:rsidRDefault="00000000">
      <w:pPr>
        <w:rPr>
          <w:sz w:val="20"/>
          <w:szCs w:val="20"/>
        </w:rPr>
      </w:pPr>
      <w:bookmarkStart w:id="49" w:name="sub_588675286"/>
      <w:r w:rsidRPr="00C03603">
        <w:rPr>
          <w:sz w:val="20"/>
          <w:szCs w:val="20"/>
        </w:rPr>
        <w:t xml:space="preserve">3.5. В случае поступления объектов нефинансовых активов от организаций бюджетной сферы, с которыми производится сверка взаимных расчетов для (свода) консолидации бюджетной (финансовой) отчетности, полученные объекты нефинансовых активов первоначально принимаются к учету в составе тех же </w:t>
      </w:r>
      <w:r w:rsidRPr="00C03603">
        <w:rPr>
          <w:rStyle w:val="a4"/>
          <w:color w:val="auto"/>
          <w:sz w:val="20"/>
          <w:szCs w:val="20"/>
        </w:rPr>
        <w:t>групп</w:t>
      </w:r>
      <w:r w:rsidRPr="00C03603">
        <w:rPr>
          <w:sz w:val="20"/>
          <w:szCs w:val="20"/>
        </w:rPr>
        <w:t xml:space="preserve"> и </w:t>
      </w:r>
      <w:r w:rsidRPr="00C03603">
        <w:rPr>
          <w:rStyle w:val="a4"/>
          <w:color w:val="auto"/>
          <w:sz w:val="20"/>
          <w:szCs w:val="20"/>
        </w:rPr>
        <w:t>видов</w:t>
      </w:r>
      <w:r w:rsidRPr="00C03603">
        <w:rPr>
          <w:sz w:val="20"/>
          <w:szCs w:val="20"/>
        </w:rPr>
        <w:t xml:space="preserve"> имущества, что и у передающей стороны. Впоследствии, если Комиссией по поступлению и выбытию активов на основании действующего законодательства и положений настоящей Учетной политики будет принято решение об иной классификации полученного имущества, то порядок учета может быть изменен.</w:t>
      </w:r>
    </w:p>
    <w:bookmarkEnd w:id="49"/>
    <w:p w14:paraId="7A62854E" w14:textId="77777777" w:rsidR="007D16F6" w:rsidRPr="00C03603" w:rsidRDefault="007D16F6">
      <w:pPr>
        <w:rPr>
          <w:sz w:val="20"/>
          <w:szCs w:val="20"/>
        </w:rPr>
      </w:pPr>
    </w:p>
    <w:p w14:paraId="30A10656" w14:textId="77777777" w:rsidR="007D16F6" w:rsidRPr="00C03603" w:rsidRDefault="00000000">
      <w:pPr>
        <w:rPr>
          <w:sz w:val="20"/>
          <w:szCs w:val="20"/>
        </w:rPr>
      </w:pPr>
      <w:bookmarkStart w:id="50" w:name="sub_588675287"/>
      <w:r w:rsidRPr="00C03603">
        <w:rPr>
          <w:sz w:val="20"/>
          <w:szCs w:val="20"/>
        </w:rPr>
        <w:t>3.6. По нефинансовым активам, полученным безвозмездно от бюджетных (автономных) учреждений, Комиссией по поступлению и выбытию активов проверяется их соответствие критериям учета по группам и видам имущества на основании действующего законодательства и положений настоящей Учетной политики в момент постановки на балансовый учет. При выявленном несоответствии профильной Комиссией принимаются решения:</w:t>
      </w:r>
    </w:p>
    <w:bookmarkEnd w:id="50"/>
    <w:p w14:paraId="2C7CD49B" w14:textId="77777777" w:rsidR="007D16F6" w:rsidRPr="00C03603" w:rsidRDefault="00000000">
      <w:pPr>
        <w:rPr>
          <w:sz w:val="20"/>
          <w:szCs w:val="20"/>
        </w:rPr>
      </w:pPr>
      <w:r w:rsidRPr="00C03603">
        <w:rPr>
          <w:sz w:val="20"/>
          <w:szCs w:val="20"/>
        </w:rPr>
        <w:t>- если по указанным основаниям полученные основные средства классифицируются как материальные запасы, они должны быть учтены в качестве материальных запасов сразу же при принятии к балансовому учету на основании документов, подтверждающих поступление объекта;</w:t>
      </w:r>
    </w:p>
    <w:p w14:paraId="4BF4FD19" w14:textId="77777777" w:rsidR="007D16F6" w:rsidRPr="00C03603" w:rsidRDefault="00000000">
      <w:pPr>
        <w:rPr>
          <w:sz w:val="20"/>
          <w:szCs w:val="20"/>
        </w:rPr>
      </w:pPr>
      <w:r w:rsidRPr="00C03603">
        <w:rPr>
          <w:sz w:val="20"/>
          <w:szCs w:val="20"/>
        </w:rPr>
        <w:t>- если полученные материальные запасы классифицируются как основные средства, они должны быть учтены в качестве основных средств сразу же при принятии к балансовому учету;</w:t>
      </w:r>
    </w:p>
    <w:p w14:paraId="109E8A2B" w14:textId="77777777" w:rsidR="007D16F6" w:rsidRPr="00C03603" w:rsidRDefault="00000000">
      <w:pPr>
        <w:rPr>
          <w:sz w:val="20"/>
          <w:szCs w:val="20"/>
        </w:rPr>
      </w:pPr>
      <w:r w:rsidRPr="00C03603">
        <w:rPr>
          <w:sz w:val="20"/>
          <w:szCs w:val="20"/>
        </w:rPr>
        <w:t>- если передающей организацией бюджетной сферы указан некорректный аналитический счет по передаваемому объекту нефинансовых активов, этот объект должен быть учтен на корректном аналитическом счете сразу же при принятии к балансовому учету.</w:t>
      </w:r>
    </w:p>
    <w:p w14:paraId="2D273E2F" w14:textId="77777777" w:rsidR="007D16F6" w:rsidRPr="00C03603" w:rsidRDefault="007D16F6">
      <w:pPr>
        <w:rPr>
          <w:sz w:val="20"/>
          <w:szCs w:val="20"/>
        </w:rPr>
      </w:pPr>
    </w:p>
    <w:p w14:paraId="55894B25" w14:textId="77777777" w:rsidR="007D16F6" w:rsidRPr="00C03603" w:rsidRDefault="00000000">
      <w:pPr>
        <w:rPr>
          <w:sz w:val="20"/>
          <w:szCs w:val="20"/>
        </w:rPr>
      </w:pPr>
      <w:r w:rsidRPr="00C03603">
        <w:rPr>
          <w:sz w:val="20"/>
          <w:szCs w:val="20"/>
        </w:rPr>
        <w:t xml:space="preserve">3.7. По нефинансовым активам (основным средствам, нематериальным активам), полученным безвозмездно </w:t>
      </w:r>
      <w:r w:rsidRPr="00C03603">
        <w:rPr>
          <w:sz w:val="20"/>
          <w:szCs w:val="20"/>
        </w:rPr>
        <w:lastRenderedPageBreak/>
        <w:t>от организаций бюджетной сферы, Комиссия по поступлению и выбытию активов проверяет соответствие ранее начисленной амортизации и оставшегося срока использования нефинансового актива. Если по оценке профильной Комиссии выявлен:</w:t>
      </w:r>
    </w:p>
    <w:p w14:paraId="0F149B84" w14:textId="1F8AC596" w:rsidR="007D16F6" w:rsidRPr="00C03603" w:rsidRDefault="00000000">
      <w:pPr>
        <w:rPr>
          <w:sz w:val="20"/>
          <w:szCs w:val="20"/>
        </w:rPr>
      </w:pPr>
      <w:r w:rsidRPr="00C03603">
        <w:rPr>
          <w:sz w:val="20"/>
          <w:szCs w:val="20"/>
        </w:rPr>
        <w:t xml:space="preserve">- факт начисления амортизации с нарушением действующих норм (либо неначисление), то передающей стороне направляется запрос на уточнение полученных учетных данных. Если в ответ начисленная ранее амортизация передающей стороной не будет скорректирована, то возможность перерасчета амортизации учреждением согласовывается </w:t>
      </w:r>
      <w:r w:rsidRPr="00C03603">
        <w:rPr>
          <w:rStyle w:val="a3"/>
          <w:b w:val="0"/>
          <w:bCs w:val="0"/>
          <w:sz w:val="20"/>
          <w:szCs w:val="20"/>
        </w:rPr>
        <w:t>с финансовым органом</w:t>
      </w:r>
      <w:r w:rsidRPr="00C03603">
        <w:rPr>
          <w:sz w:val="20"/>
          <w:szCs w:val="20"/>
        </w:rPr>
        <w:t>;</w:t>
      </w:r>
    </w:p>
    <w:p w14:paraId="249EDEF6" w14:textId="77777777" w:rsidR="007D16F6" w:rsidRPr="00C03603" w:rsidRDefault="00000000">
      <w:pPr>
        <w:rPr>
          <w:sz w:val="20"/>
          <w:szCs w:val="20"/>
        </w:rPr>
      </w:pPr>
      <w:r w:rsidRPr="00C03603">
        <w:rPr>
          <w:sz w:val="20"/>
          <w:szCs w:val="20"/>
        </w:rPr>
        <w:t>- тот факт, что указанный оставшийся срок полезного использования нефинансового актива не соответствует нормам законодательства или срок полезного использования истек, то решением профильной Комиссии устанавливается ожидаемый срок использования нефинансового актива с учетом его фактического состояния. При этом дальнейшее начисление амортизации осуществляется исходя из этого установленного срока.</w:t>
      </w:r>
    </w:p>
    <w:p w14:paraId="7DDC4C32" w14:textId="77777777" w:rsidR="007D16F6" w:rsidRPr="00C03603" w:rsidRDefault="007D16F6">
      <w:pPr>
        <w:rPr>
          <w:sz w:val="20"/>
          <w:szCs w:val="20"/>
        </w:rPr>
      </w:pPr>
    </w:p>
    <w:p w14:paraId="07640949" w14:textId="77777777" w:rsidR="007D16F6" w:rsidRPr="00C03603" w:rsidRDefault="00000000">
      <w:pPr>
        <w:rPr>
          <w:sz w:val="20"/>
          <w:szCs w:val="20"/>
        </w:rPr>
      </w:pPr>
      <w:r w:rsidRPr="00C03603">
        <w:rPr>
          <w:sz w:val="20"/>
          <w:szCs w:val="20"/>
        </w:rPr>
        <w:t>3.8. По нефинансовым активам, полученным безвозмездно (за исключением получения от организаций бюджетной сферы), Комиссия по поступлению и выбытию активов устанавливает срок полезного использования:</w:t>
      </w:r>
    </w:p>
    <w:p w14:paraId="23C4F762" w14:textId="29CAD466" w:rsidR="007D16F6" w:rsidRPr="00C03603" w:rsidRDefault="00000000">
      <w:pPr>
        <w:rPr>
          <w:sz w:val="20"/>
          <w:szCs w:val="20"/>
        </w:rPr>
      </w:pPr>
      <w:r w:rsidRPr="00C03603">
        <w:rPr>
          <w:sz w:val="20"/>
          <w:szCs w:val="20"/>
        </w:rPr>
        <w:t>- с учетом информации о сроке фактической эксплуатации передаваемого нефинансового актива, предоставленной контрагентом;</w:t>
      </w:r>
    </w:p>
    <w:p w14:paraId="5653377A" w14:textId="77777777" w:rsidR="007D16F6" w:rsidRPr="00C03603" w:rsidRDefault="00000000">
      <w:pPr>
        <w:rPr>
          <w:sz w:val="20"/>
          <w:szCs w:val="20"/>
        </w:rPr>
      </w:pPr>
      <w:r w:rsidRPr="00C03603">
        <w:rPr>
          <w:sz w:val="20"/>
          <w:szCs w:val="20"/>
        </w:rPr>
        <w:t>- с учетом ожидаемого срока использования нефинансового актива в учреждении и выявленного физического износа объекта.</w:t>
      </w:r>
    </w:p>
    <w:p w14:paraId="51842B18" w14:textId="77777777" w:rsidR="007D16F6" w:rsidRPr="00C03603" w:rsidRDefault="00000000">
      <w:pPr>
        <w:rPr>
          <w:sz w:val="20"/>
          <w:szCs w:val="20"/>
        </w:rPr>
      </w:pPr>
      <w:r w:rsidRPr="00C03603">
        <w:rPr>
          <w:sz w:val="20"/>
          <w:szCs w:val="20"/>
        </w:rPr>
        <w:t>Начисление амортизации осуществляется исходя из определенной профильной Комиссией стоимости полученного нефинансового актива и установленного срока полезного использования.</w:t>
      </w:r>
    </w:p>
    <w:p w14:paraId="56762783" w14:textId="77777777" w:rsidR="007D16F6" w:rsidRPr="00C03603" w:rsidRDefault="007D16F6">
      <w:pPr>
        <w:rPr>
          <w:sz w:val="20"/>
          <w:szCs w:val="20"/>
        </w:rPr>
      </w:pPr>
    </w:p>
    <w:p w14:paraId="0DD6A6BB" w14:textId="77777777" w:rsidR="007D16F6" w:rsidRPr="00C03603" w:rsidRDefault="00000000">
      <w:pPr>
        <w:rPr>
          <w:sz w:val="20"/>
          <w:szCs w:val="20"/>
        </w:rPr>
      </w:pPr>
      <w:bookmarkStart w:id="51" w:name="sub_588675205"/>
      <w:r w:rsidRPr="00C03603">
        <w:rPr>
          <w:sz w:val="20"/>
          <w:szCs w:val="20"/>
        </w:rPr>
        <w:t>3.9. По земельным участкам, впервые вовлекаемым в хозяйственный оборот, не внесенным в государственный кадастр недвижимости, на которые государственная собственность как разграничена, так и не разграничена, закрепленным, а также не закрепленным на праве постоянного (бессрочного) пользования за учреждением, первоначальная стоимость определяется:</w:t>
      </w:r>
    </w:p>
    <w:bookmarkEnd w:id="51"/>
    <w:p w14:paraId="2F3FACA3" w14:textId="77777777" w:rsidR="007D16F6" w:rsidRPr="00C03603" w:rsidRDefault="00000000">
      <w:pPr>
        <w:rPr>
          <w:sz w:val="20"/>
          <w:szCs w:val="20"/>
        </w:rPr>
      </w:pPr>
      <w:r w:rsidRPr="00C03603">
        <w:rPr>
          <w:rStyle w:val="a3"/>
          <w:b w:val="0"/>
          <w:bCs w:val="0"/>
          <w:sz w:val="20"/>
          <w:szCs w:val="20"/>
        </w:rPr>
        <w:t>- на основе кадастровой стоимости аналогичного земельного участка, внесенного в государственный кадастр недвижимости</w:t>
      </w:r>
      <w:r w:rsidRPr="00C03603">
        <w:rPr>
          <w:sz w:val="20"/>
          <w:szCs w:val="20"/>
        </w:rPr>
        <w:t>].</w:t>
      </w:r>
    </w:p>
    <w:p w14:paraId="38CEADDA" w14:textId="5AB3E252" w:rsidR="007D16F6" w:rsidRPr="00C03603" w:rsidRDefault="00000000">
      <w:pPr>
        <w:pStyle w:val="a9"/>
      </w:pPr>
      <w:r w:rsidRPr="00C03603">
        <w:t xml:space="preserve">(Основание: </w:t>
      </w:r>
      <w:proofErr w:type="spellStart"/>
      <w:r w:rsidRPr="00C03603">
        <w:rPr>
          <w:rStyle w:val="a4"/>
          <w:color w:val="auto"/>
        </w:rPr>
        <w:t>пп</w:t>
      </w:r>
      <w:proofErr w:type="spellEnd"/>
      <w:r w:rsidRPr="00C03603">
        <w:rPr>
          <w:rStyle w:val="a4"/>
          <w:color w:val="auto"/>
        </w:rPr>
        <w:t>. б) п. 17</w:t>
      </w:r>
      <w:r w:rsidRPr="00C03603">
        <w:t xml:space="preserve"> Стандарта "Непроизведенные активы")</w:t>
      </w:r>
    </w:p>
    <w:p w14:paraId="6BF0465B" w14:textId="77777777" w:rsidR="007D16F6" w:rsidRPr="00C03603" w:rsidRDefault="007D16F6">
      <w:pPr>
        <w:pStyle w:val="a9"/>
      </w:pPr>
    </w:p>
    <w:p w14:paraId="7BC7F9CE" w14:textId="77777777" w:rsidR="007D16F6" w:rsidRPr="00C03603" w:rsidRDefault="00000000">
      <w:pPr>
        <w:rPr>
          <w:sz w:val="20"/>
          <w:szCs w:val="20"/>
        </w:rPr>
      </w:pPr>
      <w:bookmarkStart w:id="52" w:name="sub_588675215"/>
      <w:r w:rsidRPr="00C03603">
        <w:rPr>
          <w:sz w:val="20"/>
          <w:szCs w:val="20"/>
        </w:rPr>
        <w:t>3.10. Лица, ответственные за сохранность нефинансовых активов и их использование по назначению (ответственные лица), определяются:</w:t>
      </w:r>
    </w:p>
    <w:bookmarkEnd w:id="52"/>
    <w:p w14:paraId="19B41333" w14:textId="45A49700" w:rsidR="007D16F6" w:rsidRPr="00C03603" w:rsidRDefault="00000000">
      <w:pPr>
        <w:rPr>
          <w:b/>
          <w:bCs/>
          <w:sz w:val="20"/>
          <w:szCs w:val="20"/>
        </w:rPr>
      </w:pPr>
      <w:r w:rsidRPr="00C03603">
        <w:rPr>
          <w:rStyle w:val="a3"/>
          <w:b w:val="0"/>
          <w:bCs w:val="0"/>
          <w:sz w:val="20"/>
          <w:szCs w:val="20"/>
        </w:rPr>
        <w:t>- </w:t>
      </w:r>
      <w:r w:rsidR="000B4072" w:rsidRPr="00C03603">
        <w:rPr>
          <w:rStyle w:val="a3"/>
          <w:b w:val="0"/>
          <w:bCs w:val="0"/>
          <w:sz w:val="20"/>
          <w:szCs w:val="20"/>
        </w:rPr>
        <w:t>согласно распоряжениям</w:t>
      </w:r>
      <w:r w:rsidRPr="00C03603">
        <w:rPr>
          <w:rStyle w:val="a3"/>
          <w:b w:val="0"/>
          <w:bCs w:val="0"/>
          <w:sz w:val="20"/>
          <w:szCs w:val="20"/>
        </w:rPr>
        <w:t xml:space="preserve"> руководителя</w:t>
      </w:r>
      <w:r w:rsidRPr="00C03603">
        <w:rPr>
          <w:b/>
          <w:bCs/>
          <w:sz w:val="20"/>
          <w:szCs w:val="20"/>
        </w:rPr>
        <w:t>.</w:t>
      </w:r>
    </w:p>
    <w:p w14:paraId="4CB588B9" w14:textId="77777777" w:rsidR="007D16F6" w:rsidRPr="00C03603" w:rsidRDefault="007D16F6">
      <w:pPr>
        <w:rPr>
          <w:sz w:val="20"/>
          <w:szCs w:val="20"/>
        </w:rPr>
      </w:pPr>
    </w:p>
    <w:p w14:paraId="6B4B0768" w14:textId="1BA0CE64" w:rsidR="007D16F6" w:rsidRPr="00C03603" w:rsidRDefault="00000000">
      <w:pPr>
        <w:rPr>
          <w:sz w:val="20"/>
          <w:szCs w:val="20"/>
        </w:rPr>
      </w:pPr>
      <w:bookmarkStart w:id="53" w:name="sub_588675262"/>
      <w:r w:rsidRPr="00C03603">
        <w:rPr>
          <w:sz w:val="20"/>
          <w:szCs w:val="20"/>
        </w:rPr>
        <w:t>3.1</w:t>
      </w:r>
      <w:r w:rsidR="00F474F5" w:rsidRPr="00C03603">
        <w:rPr>
          <w:sz w:val="20"/>
          <w:szCs w:val="20"/>
        </w:rPr>
        <w:t>1</w:t>
      </w:r>
      <w:r w:rsidRPr="00C03603">
        <w:rPr>
          <w:sz w:val="20"/>
          <w:szCs w:val="20"/>
        </w:rPr>
        <w:t>. 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bookmarkEnd w:id="53"/>
    <w:p w14:paraId="386817B1" w14:textId="77777777" w:rsidR="007D16F6" w:rsidRPr="00C03603" w:rsidRDefault="007D16F6">
      <w:pPr>
        <w:rPr>
          <w:sz w:val="20"/>
          <w:szCs w:val="20"/>
        </w:rPr>
      </w:pPr>
    </w:p>
    <w:p w14:paraId="0C61C555" w14:textId="505EBC0C" w:rsidR="007D16F6" w:rsidRPr="00C03603" w:rsidRDefault="00000000">
      <w:pPr>
        <w:rPr>
          <w:sz w:val="20"/>
          <w:szCs w:val="20"/>
        </w:rPr>
      </w:pPr>
      <w:bookmarkStart w:id="54" w:name="sub_588675266"/>
      <w:r w:rsidRPr="00C03603">
        <w:rPr>
          <w:sz w:val="20"/>
          <w:szCs w:val="20"/>
        </w:rPr>
        <w:t>3.1</w:t>
      </w:r>
      <w:r w:rsidR="00F474F5" w:rsidRPr="00C03603">
        <w:rPr>
          <w:sz w:val="20"/>
          <w:szCs w:val="20"/>
        </w:rPr>
        <w:t>2</w:t>
      </w:r>
      <w:r w:rsidRPr="00C03603">
        <w:rPr>
          <w:sz w:val="20"/>
          <w:szCs w:val="20"/>
        </w:rPr>
        <w:t>. Инвентарный номер непроизведенного актива формируется по следующим правилам:</w:t>
      </w:r>
    </w:p>
    <w:bookmarkEnd w:id="54"/>
    <w:p w14:paraId="6A5BFD45" w14:textId="362E0343" w:rsidR="007D16F6" w:rsidRPr="00C03603" w:rsidRDefault="00000000" w:rsidP="00F474F5">
      <w:pPr>
        <w:rPr>
          <w:sz w:val="20"/>
          <w:szCs w:val="20"/>
        </w:rPr>
      </w:pPr>
      <w:r w:rsidRPr="00C03603">
        <w:rPr>
          <w:rStyle w:val="a3"/>
          <w:sz w:val="20"/>
          <w:szCs w:val="20"/>
        </w:rPr>
        <w:t>- </w:t>
      </w:r>
      <w:r w:rsidRPr="00C03603">
        <w:rPr>
          <w:rStyle w:val="a3"/>
          <w:b w:val="0"/>
          <w:bCs w:val="0"/>
          <w:sz w:val="20"/>
          <w:szCs w:val="20"/>
        </w:rPr>
        <w:t>инвентарный номер представляет собой порядковый номер непроизведенного актива, перед порядковым номером проставляется необходимое количество нулей для получения установленного общего количества знаков</w:t>
      </w:r>
      <w:r w:rsidRPr="00C03603">
        <w:rPr>
          <w:sz w:val="20"/>
          <w:szCs w:val="20"/>
        </w:rPr>
        <w:t>.</w:t>
      </w:r>
    </w:p>
    <w:p w14:paraId="6610309B" w14:textId="77777777" w:rsidR="007D16F6" w:rsidRPr="00C03603" w:rsidRDefault="00000000">
      <w:pPr>
        <w:pStyle w:val="a9"/>
      </w:pPr>
      <w:r w:rsidRPr="00C03603">
        <w:t xml:space="preserve">(Основание: </w:t>
      </w:r>
      <w:hyperlink r:id="rId11" w:history="1">
        <w:r w:rsidRPr="00C03603">
          <w:rPr>
            <w:rStyle w:val="a4"/>
          </w:rPr>
          <w:t>п. 81</w:t>
        </w:r>
      </w:hyperlink>
      <w:r w:rsidRPr="00C03603">
        <w:t xml:space="preserve"> Инструкции N 157н)</w:t>
      </w:r>
    </w:p>
    <w:p w14:paraId="1625A3C5" w14:textId="77777777" w:rsidR="007D16F6" w:rsidRPr="00C03603" w:rsidRDefault="007D16F6">
      <w:pPr>
        <w:rPr>
          <w:sz w:val="20"/>
          <w:szCs w:val="20"/>
        </w:rPr>
      </w:pPr>
    </w:p>
    <w:p w14:paraId="23A2CC13" w14:textId="14D3A512" w:rsidR="007D16F6" w:rsidRPr="00C03603" w:rsidRDefault="00000000">
      <w:pPr>
        <w:rPr>
          <w:sz w:val="20"/>
          <w:szCs w:val="20"/>
        </w:rPr>
      </w:pPr>
      <w:bookmarkStart w:id="55" w:name="sub_3316"/>
      <w:r w:rsidRPr="00C03603">
        <w:rPr>
          <w:sz w:val="20"/>
          <w:szCs w:val="20"/>
        </w:rPr>
        <w:t>3.1</w:t>
      </w:r>
      <w:r w:rsidR="00F474F5" w:rsidRPr="00C03603">
        <w:rPr>
          <w:sz w:val="20"/>
          <w:szCs w:val="20"/>
        </w:rPr>
        <w:t>3</w:t>
      </w:r>
      <w:r w:rsidRPr="00C03603">
        <w:rPr>
          <w:sz w:val="20"/>
          <w:szCs w:val="20"/>
        </w:rPr>
        <w:t>. При изъятии нефинансового актива в качестве вещественного доказательства отражается внутреннее перемещение объекта на счетах бухгалтерского учета с указанием в качестве ответственного лица наименования уполномоченного органа власти, совершившего изъятие.</w:t>
      </w:r>
    </w:p>
    <w:bookmarkEnd w:id="55"/>
    <w:p w14:paraId="377BBF02" w14:textId="77777777" w:rsidR="007D16F6" w:rsidRPr="00C03603" w:rsidRDefault="007D16F6">
      <w:pPr>
        <w:rPr>
          <w:sz w:val="20"/>
          <w:szCs w:val="20"/>
        </w:rPr>
      </w:pPr>
    </w:p>
    <w:p w14:paraId="215B7BDB" w14:textId="77777777" w:rsidR="007D16F6" w:rsidRPr="00C03603" w:rsidRDefault="00000000">
      <w:pPr>
        <w:pStyle w:val="1"/>
        <w:rPr>
          <w:sz w:val="20"/>
          <w:szCs w:val="20"/>
        </w:rPr>
      </w:pPr>
      <w:bookmarkStart w:id="56" w:name="sub_200"/>
      <w:r w:rsidRPr="00C03603">
        <w:rPr>
          <w:sz w:val="20"/>
          <w:szCs w:val="20"/>
        </w:rPr>
        <w:t>4. Учет основных средств</w:t>
      </w:r>
    </w:p>
    <w:p w14:paraId="4DAB4904" w14:textId="77777777" w:rsidR="007D16F6" w:rsidRPr="00C03603" w:rsidRDefault="00000000">
      <w:pPr>
        <w:rPr>
          <w:b/>
          <w:bCs/>
          <w:sz w:val="20"/>
          <w:szCs w:val="20"/>
        </w:rPr>
      </w:pPr>
      <w:bookmarkStart w:id="57" w:name="sub_21"/>
      <w:bookmarkEnd w:id="56"/>
      <w:r w:rsidRPr="00C03603">
        <w:rPr>
          <w:rStyle w:val="a3"/>
          <w:b w:val="0"/>
          <w:bCs w:val="0"/>
          <w:sz w:val="20"/>
          <w:szCs w:val="20"/>
        </w:rPr>
        <w:t>4.1. Порядок принятия объектов основных средств к учету:</w:t>
      </w:r>
    </w:p>
    <w:bookmarkEnd w:id="57"/>
    <w:p w14:paraId="3F1CEABB" w14:textId="77777777" w:rsidR="007D16F6" w:rsidRPr="00C03603" w:rsidRDefault="00000000">
      <w:pPr>
        <w:rPr>
          <w:sz w:val="20"/>
          <w:szCs w:val="20"/>
        </w:rPr>
      </w:pPr>
      <w:r w:rsidRPr="00C03603">
        <w:rPr>
          <w:sz w:val="20"/>
          <w:szCs w:val="20"/>
        </w:rPr>
        <w:t>4.1.1.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с данными указанных документов.</w:t>
      </w:r>
    </w:p>
    <w:p w14:paraId="5365DE53" w14:textId="77777777" w:rsidR="007D16F6" w:rsidRPr="00C03603" w:rsidRDefault="00000000">
      <w:pPr>
        <w:rPr>
          <w:sz w:val="20"/>
          <w:szCs w:val="20"/>
        </w:rPr>
      </w:pPr>
      <w:r w:rsidRPr="00C03603">
        <w:rPr>
          <w:sz w:val="20"/>
          <w:szCs w:val="20"/>
        </w:rPr>
        <w:t>4.1.2.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14:paraId="060F008E" w14:textId="77777777" w:rsidR="007D16F6" w:rsidRPr="00C03603" w:rsidRDefault="00000000">
      <w:pPr>
        <w:rPr>
          <w:sz w:val="20"/>
          <w:szCs w:val="20"/>
        </w:rPr>
      </w:pPr>
      <w:r w:rsidRPr="00C03603">
        <w:rPr>
          <w:sz w:val="20"/>
          <w:szCs w:val="20"/>
        </w:rPr>
        <w:t xml:space="preserve">4.1.3.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w:t>
      </w:r>
      <w:r w:rsidRPr="00C03603">
        <w:rPr>
          <w:sz w:val="20"/>
          <w:szCs w:val="20"/>
        </w:rPr>
        <w:lastRenderedPageBreak/>
        <w:t>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14:paraId="0894F85E" w14:textId="77777777" w:rsidR="007D16F6" w:rsidRPr="00C03603" w:rsidRDefault="00000000">
      <w:pPr>
        <w:pStyle w:val="a9"/>
      </w:pPr>
      <w:r w:rsidRPr="00C03603">
        <w:t xml:space="preserve">(Основание: </w:t>
      </w:r>
      <w:hyperlink r:id="rId12" w:history="1">
        <w:r w:rsidRPr="00C03603">
          <w:rPr>
            <w:rStyle w:val="a4"/>
          </w:rPr>
          <w:t>п. 9</w:t>
        </w:r>
      </w:hyperlink>
      <w:r w:rsidRPr="00C03603">
        <w:t xml:space="preserve"> Стандарта "Основные средства", </w:t>
      </w:r>
      <w:hyperlink r:id="rId13" w:history="1">
        <w:r w:rsidRPr="00C03603">
          <w:rPr>
            <w:rStyle w:val="a4"/>
          </w:rPr>
          <w:t>п. 46</w:t>
        </w:r>
      </w:hyperlink>
      <w:r w:rsidRPr="00C03603">
        <w:t xml:space="preserve">, </w:t>
      </w:r>
      <w:hyperlink r:id="rId14" w:history="1">
        <w:r w:rsidRPr="00C03603">
          <w:rPr>
            <w:rStyle w:val="a4"/>
          </w:rPr>
          <w:t xml:space="preserve">п. 47 </w:t>
        </w:r>
      </w:hyperlink>
      <w:r w:rsidRPr="00C03603">
        <w:t>Инструкции N 157н)</w:t>
      </w:r>
    </w:p>
    <w:p w14:paraId="5608EB24" w14:textId="1A55161B" w:rsidR="007D16F6" w:rsidRPr="00C03603" w:rsidRDefault="00000000">
      <w:pPr>
        <w:rPr>
          <w:sz w:val="20"/>
          <w:szCs w:val="20"/>
        </w:rPr>
      </w:pPr>
      <w:bookmarkStart w:id="58" w:name="sub_1001"/>
      <w:r w:rsidRPr="00C03603">
        <w:rPr>
          <w:sz w:val="20"/>
          <w:szCs w:val="20"/>
        </w:rPr>
        <w:t xml:space="preserve">4.1.4. Инвентарный номер основного средства состоит из </w:t>
      </w:r>
      <w:r w:rsidR="007E3DBB" w:rsidRPr="00C03603">
        <w:rPr>
          <w:sz w:val="20"/>
          <w:szCs w:val="20"/>
        </w:rPr>
        <w:t>10</w:t>
      </w:r>
      <w:r w:rsidRPr="00C03603">
        <w:rPr>
          <w:sz w:val="20"/>
          <w:szCs w:val="20"/>
        </w:rPr>
        <w:t xml:space="preserve"> знаков и формируется по следующим правилам:</w:t>
      </w:r>
    </w:p>
    <w:bookmarkEnd w:id="58"/>
    <w:p w14:paraId="3E26BA30" w14:textId="73C05903" w:rsidR="007D16F6" w:rsidRPr="00C03603" w:rsidRDefault="00000000">
      <w:pPr>
        <w:rPr>
          <w:b/>
          <w:bCs/>
          <w:sz w:val="20"/>
          <w:szCs w:val="20"/>
        </w:rPr>
      </w:pPr>
      <w:r w:rsidRPr="00C03603">
        <w:rPr>
          <w:rStyle w:val="a3"/>
          <w:b w:val="0"/>
          <w:bCs w:val="0"/>
          <w:color w:val="auto"/>
          <w:sz w:val="20"/>
          <w:szCs w:val="20"/>
        </w:rPr>
        <w:t xml:space="preserve">- инвентарный номер представляет собой порядковый номер основного средства в рамках учреждения, </w:t>
      </w:r>
      <w:r w:rsidR="007E3DBB" w:rsidRPr="00C03603">
        <w:rPr>
          <w:rStyle w:val="a3"/>
          <w:b w:val="0"/>
          <w:bCs w:val="0"/>
          <w:color w:val="auto"/>
          <w:sz w:val="20"/>
          <w:szCs w:val="20"/>
        </w:rPr>
        <w:t xml:space="preserve">первые две цифры номера соответствуют двум цифрам года приобретения основного средства, а </w:t>
      </w:r>
      <w:r w:rsidRPr="00C03603">
        <w:rPr>
          <w:rStyle w:val="a3"/>
          <w:b w:val="0"/>
          <w:bCs w:val="0"/>
          <w:color w:val="auto"/>
          <w:sz w:val="20"/>
          <w:szCs w:val="20"/>
        </w:rPr>
        <w:t>перед порядковым номером проставляется необходимое количество нулей для получения установленного общего количества знаков</w:t>
      </w:r>
      <w:r w:rsidR="00D65B16" w:rsidRPr="00C03603">
        <w:rPr>
          <w:rStyle w:val="a3"/>
          <w:b w:val="0"/>
          <w:bCs w:val="0"/>
          <w:color w:val="auto"/>
          <w:sz w:val="20"/>
          <w:szCs w:val="20"/>
        </w:rPr>
        <w:t>.</w:t>
      </w:r>
    </w:p>
    <w:p w14:paraId="116E647D" w14:textId="77777777" w:rsidR="007D16F6" w:rsidRPr="00C03603" w:rsidRDefault="00000000">
      <w:pPr>
        <w:rPr>
          <w:sz w:val="20"/>
          <w:szCs w:val="20"/>
        </w:rPr>
      </w:pPr>
      <w:r w:rsidRPr="00C03603">
        <w:rPr>
          <w:sz w:val="20"/>
          <w:szCs w:val="20"/>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14:paraId="6EB5AA5F" w14:textId="4968C697" w:rsidR="007D16F6" w:rsidRPr="00C03603" w:rsidRDefault="00000000">
      <w:pPr>
        <w:rPr>
          <w:sz w:val="20"/>
          <w:szCs w:val="20"/>
        </w:rPr>
      </w:pPr>
      <w:r w:rsidRPr="00C03603">
        <w:rPr>
          <w:rStyle w:val="a3"/>
          <w:b w:val="0"/>
          <w:bCs w:val="0"/>
          <w:color w:val="auto"/>
          <w:sz w:val="20"/>
          <w:szCs w:val="20"/>
        </w:rPr>
        <w:t xml:space="preserve">Ответственный за присвоение и регистрацию инвентарных номеров вновь поступающим объектам основных </w:t>
      </w:r>
      <w:r w:rsidR="00D65B16" w:rsidRPr="00C03603">
        <w:rPr>
          <w:rStyle w:val="a3"/>
          <w:b w:val="0"/>
          <w:bCs w:val="0"/>
          <w:color w:val="auto"/>
          <w:sz w:val="20"/>
          <w:szCs w:val="20"/>
        </w:rPr>
        <w:t>средств –</w:t>
      </w:r>
      <w:r w:rsidRPr="00C03603">
        <w:rPr>
          <w:rStyle w:val="a3"/>
          <w:b w:val="0"/>
          <w:bCs w:val="0"/>
          <w:color w:val="auto"/>
          <w:sz w:val="20"/>
          <w:szCs w:val="20"/>
        </w:rPr>
        <w:t xml:space="preserve"> </w:t>
      </w:r>
      <w:r w:rsidR="00D65B16" w:rsidRPr="00C03603">
        <w:rPr>
          <w:rStyle w:val="a3"/>
          <w:b w:val="0"/>
          <w:bCs w:val="0"/>
          <w:color w:val="auto"/>
          <w:sz w:val="20"/>
          <w:szCs w:val="20"/>
        </w:rPr>
        <w:t>Главный бухгалтер</w:t>
      </w:r>
      <w:r w:rsidRPr="00C03603">
        <w:rPr>
          <w:rStyle w:val="a3"/>
          <w:b w:val="0"/>
          <w:bCs w:val="0"/>
          <w:color w:val="auto"/>
          <w:sz w:val="20"/>
          <w:szCs w:val="20"/>
        </w:rPr>
        <w:t>. Инвентарные номера не наносятся на следующие объекты основных средств</w:t>
      </w:r>
      <w:r w:rsidR="00D65B16" w:rsidRPr="00C03603">
        <w:rPr>
          <w:rStyle w:val="a3"/>
          <w:b w:val="0"/>
          <w:bCs w:val="0"/>
          <w:color w:val="auto"/>
          <w:sz w:val="20"/>
          <w:szCs w:val="20"/>
        </w:rPr>
        <w:t>: компьютерное и офисное оборудование, находящееся в пользовании одного сотрудника Аппарата, стулья и кресла</w:t>
      </w:r>
      <w:r w:rsidR="00D65B16" w:rsidRPr="00C03603">
        <w:rPr>
          <w:sz w:val="20"/>
          <w:szCs w:val="20"/>
        </w:rPr>
        <w:t>.</w:t>
      </w:r>
    </w:p>
    <w:p w14:paraId="4A55F02D" w14:textId="77777777" w:rsidR="007D16F6" w:rsidRPr="00C03603" w:rsidRDefault="00000000">
      <w:pPr>
        <w:pStyle w:val="a9"/>
      </w:pPr>
      <w:r w:rsidRPr="00C03603">
        <w:t xml:space="preserve">(Основание: </w:t>
      </w:r>
      <w:hyperlink r:id="rId15" w:history="1">
        <w:r w:rsidRPr="00C03603">
          <w:rPr>
            <w:rStyle w:val="a4"/>
            <w:color w:val="auto"/>
          </w:rPr>
          <w:t>п. 9</w:t>
        </w:r>
      </w:hyperlink>
      <w:r w:rsidRPr="00C03603">
        <w:t xml:space="preserve"> Стандарта "Основные средства", </w:t>
      </w:r>
      <w:hyperlink r:id="rId16" w:history="1">
        <w:proofErr w:type="spellStart"/>
        <w:r w:rsidRPr="00C03603">
          <w:rPr>
            <w:rStyle w:val="a4"/>
            <w:color w:val="auto"/>
          </w:rPr>
          <w:t>пп</w:t>
        </w:r>
        <w:proofErr w:type="spellEnd"/>
        <w:r w:rsidRPr="00C03603">
          <w:rPr>
            <w:rStyle w:val="a4"/>
            <w:color w:val="auto"/>
          </w:rPr>
          <w:t>. 46</w:t>
        </w:r>
      </w:hyperlink>
      <w:r w:rsidRPr="00C03603">
        <w:t xml:space="preserve">, </w:t>
      </w:r>
      <w:hyperlink r:id="rId17" w:history="1">
        <w:r w:rsidRPr="00C03603">
          <w:rPr>
            <w:rStyle w:val="a4"/>
            <w:color w:val="auto"/>
          </w:rPr>
          <w:t>47</w:t>
        </w:r>
      </w:hyperlink>
      <w:r w:rsidRPr="00C03603">
        <w:t xml:space="preserve">, </w:t>
      </w:r>
      <w:hyperlink r:id="rId18" w:history="1">
        <w:r w:rsidRPr="00C03603">
          <w:rPr>
            <w:rStyle w:val="a4"/>
            <w:color w:val="auto"/>
          </w:rPr>
          <w:t>49</w:t>
        </w:r>
      </w:hyperlink>
      <w:r w:rsidRPr="00C03603">
        <w:t xml:space="preserve"> Инструкции N 157н)</w:t>
      </w:r>
    </w:p>
    <w:p w14:paraId="5DEBDD51" w14:textId="77777777" w:rsidR="007D16F6" w:rsidRPr="00C03603" w:rsidRDefault="00000000">
      <w:pPr>
        <w:rPr>
          <w:sz w:val="20"/>
          <w:szCs w:val="20"/>
        </w:rPr>
      </w:pPr>
      <w:r w:rsidRPr="00C03603">
        <w:rPr>
          <w:sz w:val="20"/>
          <w:szCs w:val="20"/>
        </w:rPr>
        <w:t>4.1.5.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3C9646A4" w14:textId="77777777" w:rsidR="007D16F6" w:rsidRPr="00C03603" w:rsidRDefault="00000000">
      <w:pPr>
        <w:rPr>
          <w:sz w:val="20"/>
          <w:szCs w:val="20"/>
        </w:rPr>
      </w:pPr>
      <w:r w:rsidRPr="00C03603">
        <w:rPr>
          <w:sz w:val="20"/>
          <w:szCs w:val="20"/>
        </w:rPr>
        <w:t>- наименование объекта в учете состоит из наименования вида объекта и наименования марки (модели);</w:t>
      </w:r>
    </w:p>
    <w:p w14:paraId="6C20CFBA" w14:textId="77777777" w:rsidR="007D16F6" w:rsidRPr="00C03603" w:rsidRDefault="00000000">
      <w:pPr>
        <w:rPr>
          <w:sz w:val="20"/>
          <w:szCs w:val="20"/>
        </w:rPr>
      </w:pPr>
      <w:r w:rsidRPr="00C03603">
        <w:rPr>
          <w:sz w:val="20"/>
          <w:szCs w:val="20"/>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14:paraId="41CDFDB8" w14:textId="77777777" w:rsidR="007D16F6" w:rsidRPr="00C03603" w:rsidRDefault="00000000">
      <w:pPr>
        <w:rPr>
          <w:sz w:val="20"/>
          <w:szCs w:val="20"/>
        </w:rPr>
      </w:pPr>
      <w:r w:rsidRPr="00C03603">
        <w:rPr>
          <w:sz w:val="20"/>
          <w:szCs w:val="20"/>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14:paraId="168B4C18" w14:textId="7161CF96" w:rsidR="007D16F6" w:rsidRPr="00C03603" w:rsidRDefault="00000000">
      <w:pPr>
        <w:rPr>
          <w:sz w:val="20"/>
          <w:szCs w:val="20"/>
        </w:rPr>
      </w:pPr>
      <w:r w:rsidRPr="00C03603">
        <w:rPr>
          <w:sz w:val="20"/>
          <w:szCs w:val="20"/>
        </w:rPr>
        <w:t xml:space="preserve">- в </w:t>
      </w:r>
      <w:r w:rsidRPr="00C03603">
        <w:rPr>
          <w:rStyle w:val="a4"/>
          <w:color w:val="auto"/>
          <w:sz w:val="20"/>
          <w:szCs w:val="20"/>
        </w:rPr>
        <w:t>Инвентарной карточке</w:t>
      </w:r>
      <w:r w:rsidRPr="00C03603">
        <w:rPr>
          <w:sz w:val="20"/>
          <w:szCs w:val="20"/>
        </w:rPr>
        <w:t xml:space="preserve">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14:paraId="78F2FCCC" w14:textId="786C9598" w:rsidR="007D16F6" w:rsidRPr="00C03603" w:rsidRDefault="00000000">
      <w:pPr>
        <w:rPr>
          <w:sz w:val="20"/>
          <w:szCs w:val="20"/>
        </w:rPr>
      </w:pPr>
      <w:bookmarkStart w:id="59" w:name="sub_316"/>
      <w:r w:rsidRPr="00C03603">
        <w:rPr>
          <w:sz w:val="20"/>
          <w:szCs w:val="20"/>
        </w:rPr>
        <w:t xml:space="preserve">4.1.6. Документы, подтверждающие факт государственной регистрации зданий, сооружений, автотранспортных средств, самоходной техники, плавсредств, подлежат хранению в </w:t>
      </w:r>
      <w:r w:rsidR="000B4072" w:rsidRPr="00C03603">
        <w:rPr>
          <w:sz w:val="20"/>
          <w:szCs w:val="20"/>
        </w:rPr>
        <w:t>организационном отделе</w:t>
      </w:r>
      <w:r w:rsidRPr="00C03603">
        <w:rPr>
          <w:sz w:val="20"/>
          <w:szCs w:val="20"/>
        </w:rPr>
        <w:t>, ответственны</w:t>
      </w:r>
      <w:r w:rsidR="000B4072" w:rsidRPr="00C03603">
        <w:rPr>
          <w:sz w:val="20"/>
          <w:szCs w:val="20"/>
        </w:rPr>
        <w:t>й</w:t>
      </w:r>
      <w:r w:rsidRPr="00C03603">
        <w:rPr>
          <w:sz w:val="20"/>
          <w:szCs w:val="20"/>
        </w:rPr>
        <w:t xml:space="preserve"> за сохранность документов </w:t>
      </w:r>
      <w:r w:rsidR="000B4072" w:rsidRPr="00C03603">
        <w:rPr>
          <w:sz w:val="20"/>
          <w:szCs w:val="20"/>
        </w:rPr>
        <w:t>–</w:t>
      </w:r>
      <w:r w:rsidRPr="00C03603">
        <w:rPr>
          <w:sz w:val="20"/>
          <w:szCs w:val="20"/>
        </w:rPr>
        <w:t xml:space="preserve"> </w:t>
      </w:r>
      <w:r w:rsidR="000B4072" w:rsidRPr="00C03603">
        <w:rPr>
          <w:sz w:val="20"/>
          <w:szCs w:val="20"/>
        </w:rPr>
        <w:t>Главный специалист Аппарата</w:t>
      </w:r>
      <w:r w:rsidRPr="00C03603">
        <w:rPr>
          <w:sz w:val="20"/>
          <w:szCs w:val="20"/>
        </w:rPr>
        <w:t>.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подлежит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w:t>
      </w:r>
    </w:p>
    <w:bookmarkEnd w:id="59"/>
    <w:p w14:paraId="1CD91446" w14:textId="77777777" w:rsidR="007D16F6" w:rsidRPr="00C03603" w:rsidRDefault="00000000">
      <w:pPr>
        <w:rPr>
          <w:sz w:val="20"/>
          <w:szCs w:val="20"/>
        </w:rPr>
      </w:pPr>
      <w:r w:rsidRPr="00C03603">
        <w:rPr>
          <w:sz w:val="20"/>
          <w:szCs w:val="20"/>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14:paraId="4EEB8623" w14:textId="77777777" w:rsidR="007D16F6" w:rsidRPr="00C03603" w:rsidRDefault="00000000">
      <w:pPr>
        <w:rPr>
          <w:sz w:val="20"/>
          <w:szCs w:val="20"/>
        </w:rPr>
      </w:pPr>
      <w:r w:rsidRPr="00C03603">
        <w:rPr>
          <w:sz w:val="20"/>
          <w:szCs w:val="20"/>
        </w:rPr>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p>
    <w:p w14:paraId="3C85DC35" w14:textId="77777777" w:rsidR="007D16F6" w:rsidRPr="00C03603" w:rsidRDefault="00000000">
      <w:pPr>
        <w:rPr>
          <w:sz w:val="20"/>
          <w:szCs w:val="20"/>
        </w:rPr>
      </w:pPr>
      <w:bookmarkStart w:id="60" w:name="sub_3111"/>
      <w:r w:rsidRPr="00C03603">
        <w:rPr>
          <w:sz w:val="20"/>
          <w:szCs w:val="20"/>
        </w:rPr>
        <w:t>4.1.7. Устанавливается следующий порядок объединения однородных объектов основных средств в один инвентарный объект, признаваемый для целей бухгалтерского учета комплексом объектов основных средств:</w:t>
      </w:r>
    </w:p>
    <w:bookmarkEnd w:id="60"/>
    <w:p w14:paraId="765DC1E1" w14:textId="15F951FC" w:rsidR="007D16F6" w:rsidRPr="00C03603" w:rsidRDefault="00000000">
      <w:pPr>
        <w:rPr>
          <w:sz w:val="20"/>
          <w:szCs w:val="20"/>
        </w:rPr>
      </w:pPr>
      <w:r w:rsidRPr="00C03603">
        <w:rPr>
          <w:sz w:val="20"/>
          <w:szCs w:val="20"/>
        </w:rPr>
        <w:t xml:space="preserve">- однородными объектами признаются объекты </w:t>
      </w:r>
      <w:r w:rsidRPr="00C03603">
        <w:rPr>
          <w:rStyle w:val="a3"/>
          <w:b w:val="0"/>
          <w:bCs w:val="0"/>
          <w:sz w:val="20"/>
          <w:szCs w:val="20"/>
        </w:rPr>
        <w:t>с одинаковыми характеристиками</w:t>
      </w:r>
      <w:r w:rsidR="000B4072" w:rsidRPr="00C03603">
        <w:rPr>
          <w:rStyle w:val="a3"/>
          <w:b w:val="0"/>
          <w:bCs w:val="0"/>
          <w:sz w:val="20"/>
          <w:szCs w:val="20"/>
        </w:rPr>
        <w:t>,</w:t>
      </w:r>
      <w:r w:rsidRPr="00C03603">
        <w:rPr>
          <w:rStyle w:val="a3"/>
          <w:b w:val="0"/>
          <w:bCs w:val="0"/>
          <w:sz w:val="20"/>
          <w:szCs w:val="20"/>
        </w:rPr>
        <w:t xml:space="preserve"> одинаковым назначением</w:t>
      </w:r>
      <w:r w:rsidR="000B4072" w:rsidRPr="00C03603">
        <w:rPr>
          <w:rStyle w:val="a3"/>
          <w:b w:val="0"/>
          <w:bCs w:val="0"/>
          <w:sz w:val="20"/>
          <w:szCs w:val="20"/>
        </w:rPr>
        <w:t xml:space="preserve"> и</w:t>
      </w:r>
      <w:r w:rsidRPr="00C03603">
        <w:rPr>
          <w:rStyle w:val="a3"/>
          <w:b w:val="0"/>
          <w:bCs w:val="0"/>
          <w:sz w:val="20"/>
          <w:szCs w:val="20"/>
        </w:rPr>
        <w:t xml:space="preserve"> одинаковой датой приобретения, принятия к учету и ввода в эксплуатацию</w:t>
      </w:r>
      <w:r w:rsidR="000B4072" w:rsidRPr="00C03603">
        <w:rPr>
          <w:rStyle w:val="a3"/>
          <w:b w:val="0"/>
          <w:bCs w:val="0"/>
          <w:sz w:val="20"/>
          <w:szCs w:val="20"/>
        </w:rPr>
        <w:t>,</w:t>
      </w:r>
      <w:r w:rsidRPr="00C03603">
        <w:rPr>
          <w:sz w:val="20"/>
          <w:szCs w:val="20"/>
        </w:rPr>
        <w:t xml:space="preserve"> при условии, что их первоначальная стоимость не является существенной и срок полезного использования одинаков;</w:t>
      </w:r>
    </w:p>
    <w:p w14:paraId="05E3D2C6" w14:textId="3639CAA1" w:rsidR="007D16F6" w:rsidRPr="00C03603" w:rsidRDefault="00000000">
      <w:pPr>
        <w:rPr>
          <w:sz w:val="20"/>
          <w:szCs w:val="20"/>
        </w:rPr>
      </w:pPr>
      <w:r w:rsidRPr="00C03603">
        <w:rPr>
          <w:sz w:val="20"/>
          <w:szCs w:val="20"/>
        </w:rPr>
        <w:t xml:space="preserve">- несущественной считается стоимость, не превышающая </w:t>
      </w:r>
      <w:r w:rsidR="000B4072" w:rsidRPr="00C03603">
        <w:rPr>
          <w:rStyle w:val="a3"/>
          <w:b w:val="0"/>
          <w:bCs w:val="0"/>
          <w:sz w:val="20"/>
          <w:szCs w:val="20"/>
        </w:rPr>
        <w:t>5</w:t>
      </w:r>
      <w:r w:rsidRPr="00C03603">
        <w:rPr>
          <w:rStyle w:val="a3"/>
          <w:b w:val="0"/>
          <w:bCs w:val="0"/>
          <w:sz w:val="20"/>
          <w:szCs w:val="20"/>
        </w:rPr>
        <w:t>0 000</w:t>
      </w:r>
      <w:r w:rsidRPr="00C03603">
        <w:rPr>
          <w:sz w:val="20"/>
          <w:szCs w:val="20"/>
        </w:rPr>
        <w:t xml:space="preserve"> рублей за один имущественный объект.</w:t>
      </w:r>
    </w:p>
    <w:p w14:paraId="10199720" w14:textId="77777777" w:rsidR="007D16F6" w:rsidRPr="00C03603" w:rsidRDefault="00000000">
      <w:pPr>
        <w:rPr>
          <w:sz w:val="20"/>
          <w:szCs w:val="20"/>
        </w:rPr>
      </w:pPr>
      <w:r w:rsidRPr="00C03603">
        <w:rPr>
          <w:sz w:val="20"/>
          <w:szCs w:val="20"/>
        </w:rPr>
        <w:t>В виде комплекса объектов основных средств в учреждении учитываются:</w:t>
      </w:r>
    </w:p>
    <w:p w14:paraId="0F025929" w14:textId="77777777" w:rsidR="007D16F6" w:rsidRPr="00C03603" w:rsidRDefault="00000000">
      <w:pPr>
        <w:rPr>
          <w:b/>
          <w:bCs/>
          <w:sz w:val="20"/>
          <w:szCs w:val="20"/>
        </w:rPr>
      </w:pPr>
      <w:r w:rsidRPr="00C03603">
        <w:rPr>
          <w:rStyle w:val="a3"/>
          <w:b w:val="0"/>
          <w:bCs w:val="0"/>
          <w:sz w:val="20"/>
          <w:szCs w:val="20"/>
        </w:rPr>
        <w:t>- компьютерное оборудование и периферийные устройства,</w:t>
      </w:r>
    </w:p>
    <w:p w14:paraId="68232E91" w14:textId="77777777" w:rsidR="007D16F6" w:rsidRPr="00C03603" w:rsidRDefault="00000000">
      <w:pPr>
        <w:rPr>
          <w:b/>
          <w:bCs/>
          <w:sz w:val="20"/>
          <w:szCs w:val="20"/>
        </w:rPr>
      </w:pPr>
      <w:r w:rsidRPr="00C03603">
        <w:rPr>
          <w:rStyle w:val="a3"/>
          <w:b w:val="0"/>
          <w:bCs w:val="0"/>
          <w:sz w:val="20"/>
          <w:szCs w:val="20"/>
        </w:rPr>
        <w:t>- вид мебели, используемый в течение одного и того же периода времени (например, все столы, купленные в течение одного месяца);</w:t>
      </w:r>
    </w:p>
    <w:p w14:paraId="2B39EDB7" w14:textId="3D142964" w:rsidR="007D16F6" w:rsidRPr="00C03603" w:rsidRDefault="00000000" w:rsidP="000B4072">
      <w:pPr>
        <w:rPr>
          <w:b/>
          <w:bCs/>
          <w:sz w:val="20"/>
          <w:szCs w:val="20"/>
        </w:rPr>
      </w:pPr>
      <w:r w:rsidRPr="00C03603">
        <w:rPr>
          <w:rStyle w:val="a3"/>
          <w:b w:val="0"/>
          <w:bCs w:val="0"/>
          <w:sz w:val="20"/>
          <w:szCs w:val="20"/>
        </w:rPr>
        <w:t>- мебель, используемая для обстановки одного помещения</w:t>
      </w:r>
      <w:r w:rsidRPr="00C03603">
        <w:rPr>
          <w:sz w:val="20"/>
          <w:szCs w:val="20"/>
        </w:rPr>
        <w:t>.</w:t>
      </w:r>
    </w:p>
    <w:p w14:paraId="686159B3" w14:textId="17FDD46D" w:rsidR="007D16F6" w:rsidRPr="00C03603" w:rsidRDefault="00000000">
      <w:pPr>
        <w:rPr>
          <w:sz w:val="20"/>
          <w:szCs w:val="20"/>
        </w:rPr>
      </w:pPr>
      <w:r w:rsidRPr="00C03603">
        <w:rPr>
          <w:sz w:val="20"/>
          <w:szCs w:val="20"/>
        </w:rPr>
        <w:t>Перечень предметов, включаемых в комплекс объектов основных средств, определяет Комиссия по поступлению и выбытию активов.</w:t>
      </w:r>
    </w:p>
    <w:p w14:paraId="79BB0828" w14:textId="1813F374" w:rsidR="007D16F6" w:rsidRPr="00C03603" w:rsidRDefault="00000000">
      <w:pPr>
        <w:pStyle w:val="a9"/>
      </w:pPr>
      <w:r w:rsidRPr="00C03603">
        <w:t xml:space="preserve">(Основание: </w:t>
      </w:r>
      <w:r w:rsidRPr="00C03603">
        <w:rPr>
          <w:rStyle w:val="a4"/>
          <w:color w:val="auto"/>
        </w:rPr>
        <w:t>п. 10</w:t>
      </w:r>
      <w:r w:rsidRPr="00C03603">
        <w:t xml:space="preserve"> Стандарта "Основные средства")</w:t>
      </w:r>
    </w:p>
    <w:p w14:paraId="1734E876" w14:textId="77777777" w:rsidR="007D16F6" w:rsidRPr="00C03603" w:rsidRDefault="00000000">
      <w:pPr>
        <w:rPr>
          <w:sz w:val="20"/>
          <w:szCs w:val="20"/>
        </w:rPr>
      </w:pPr>
      <w:bookmarkStart w:id="61" w:name="sub_588675030"/>
      <w:r w:rsidRPr="00C03603">
        <w:rPr>
          <w:sz w:val="20"/>
          <w:szCs w:val="20"/>
        </w:rPr>
        <w:t>4.1.8. Устанавливается следующий порядок признания самостоятельным инвентарным объектом структурной части основного средства:</w:t>
      </w:r>
    </w:p>
    <w:bookmarkEnd w:id="61"/>
    <w:p w14:paraId="63C6A924" w14:textId="77777777" w:rsidR="007D16F6" w:rsidRPr="00C03603" w:rsidRDefault="00000000">
      <w:pPr>
        <w:rPr>
          <w:sz w:val="20"/>
          <w:szCs w:val="20"/>
        </w:rPr>
      </w:pPr>
      <w:r w:rsidRPr="00C03603">
        <w:rPr>
          <w:sz w:val="20"/>
          <w:szCs w:val="20"/>
        </w:rPr>
        <w:t>- срок полезного использования структурной части существенно отличается от сроков полезного использования других частей;</w:t>
      </w:r>
    </w:p>
    <w:p w14:paraId="5753C5B5" w14:textId="2DC3EC6D" w:rsidR="007D16F6" w:rsidRPr="00C03603" w:rsidRDefault="00000000">
      <w:pPr>
        <w:rPr>
          <w:sz w:val="20"/>
          <w:szCs w:val="20"/>
        </w:rPr>
      </w:pPr>
      <w:r w:rsidRPr="00C03603">
        <w:rPr>
          <w:sz w:val="20"/>
          <w:szCs w:val="20"/>
        </w:rPr>
        <w:t xml:space="preserve">- сроки полезного использования считаются существенно отличающимися, если </w:t>
      </w:r>
      <w:r w:rsidRPr="00C03603">
        <w:rPr>
          <w:rStyle w:val="a3"/>
          <w:b w:val="0"/>
          <w:bCs w:val="0"/>
          <w:sz w:val="20"/>
          <w:szCs w:val="20"/>
        </w:rPr>
        <w:t>относятся к разным амортизационным группам, определенным в Постановлении Правительства РФ от 01.01.2002 года N 1</w:t>
      </w:r>
      <w:r w:rsidRPr="00C03603">
        <w:rPr>
          <w:sz w:val="20"/>
          <w:szCs w:val="20"/>
        </w:rPr>
        <w:t>;</w:t>
      </w:r>
    </w:p>
    <w:p w14:paraId="43D4A5B8" w14:textId="71E0B84A" w:rsidR="007D16F6" w:rsidRPr="00C03603" w:rsidRDefault="00000000">
      <w:pPr>
        <w:rPr>
          <w:sz w:val="20"/>
          <w:szCs w:val="20"/>
        </w:rPr>
      </w:pPr>
      <w:r w:rsidRPr="00C03603">
        <w:rPr>
          <w:sz w:val="20"/>
          <w:szCs w:val="20"/>
        </w:rPr>
        <w:lastRenderedPageBreak/>
        <w:t xml:space="preserve">- стоимость структурной части объекта основных средств составляет не менее </w:t>
      </w:r>
      <w:r w:rsidRPr="00C03603">
        <w:rPr>
          <w:rStyle w:val="a3"/>
          <w:b w:val="0"/>
          <w:bCs w:val="0"/>
          <w:sz w:val="20"/>
          <w:szCs w:val="20"/>
        </w:rPr>
        <w:t>20</w:t>
      </w:r>
      <w:r w:rsidRPr="00C03603">
        <w:rPr>
          <w:sz w:val="20"/>
          <w:szCs w:val="20"/>
        </w:rPr>
        <w:t xml:space="preserve"> % от его общей стоимости.</w:t>
      </w:r>
    </w:p>
    <w:p w14:paraId="4FE64C13" w14:textId="550AE6C4" w:rsidR="007D16F6" w:rsidRPr="00C03603" w:rsidRDefault="00000000">
      <w:pPr>
        <w:rPr>
          <w:sz w:val="20"/>
          <w:szCs w:val="20"/>
        </w:rPr>
      </w:pPr>
      <w:r w:rsidRPr="00C03603">
        <w:rPr>
          <w:sz w:val="20"/>
          <w:szCs w:val="20"/>
        </w:rPr>
        <w:t>Решение об учете структурной части в качестве единицы учета принимает Комиссия по поступлению и выбытию активов.</w:t>
      </w:r>
    </w:p>
    <w:p w14:paraId="510152A3" w14:textId="5DE9A270" w:rsidR="007D16F6" w:rsidRPr="00C03603" w:rsidRDefault="00000000">
      <w:pPr>
        <w:pStyle w:val="a9"/>
      </w:pPr>
      <w:r w:rsidRPr="00C03603">
        <w:t xml:space="preserve">(Основание: </w:t>
      </w:r>
      <w:r w:rsidRPr="00C03603">
        <w:rPr>
          <w:rStyle w:val="a4"/>
          <w:color w:val="auto"/>
        </w:rPr>
        <w:t>п. 10</w:t>
      </w:r>
      <w:r w:rsidRPr="00C03603">
        <w:t xml:space="preserve"> Стандарта "Основные средства")</w:t>
      </w:r>
    </w:p>
    <w:p w14:paraId="3ACC19F9" w14:textId="77777777" w:rsidR="007D16F6" w:rsidRPr="00C03603" w:rsidRDefault="00000000">
      <w:pPr>
        <w:rPr>
          <w:sz w:val="20"/>
          <w:szCs w:val="20"/>
        </w:rPr>
      </w:pPr>
      <w:bookmarkStart w:id="62" w:name="sub_419"/>
      <w:r w:rsidRPr="00C03603">
        <w:rPr>
          <w:sz w:val="20"/>
          <w:szCs w:val="20"/>
        </w:rPr>
        <w:t>4.1.9. Срок полезного использования основных средств, включенных в десятую амортизационную группу, определяется:</w:t>
      </w:r>
    </w:p>
    <w:bookmarkEnd w:id="62"/>
    <w:p w14:paraId="287FC901" w14:textId="1275F7B4" w:rsidR="007D16F6" w:rsidRPr="00C03603" w:rsidRDefault="00000000" w:rsidP="000B4072">
      <w:pPr>
        <w:rPr>
          <w:sz w:val="20"/>
          <w:szCs w:val="20"/>
        </w:rPr>
      </w:pPr>
      <w:r w:rsidRPr="00C03603">
        <w:rPr>
          <w:rStyle w:val="a3"/>
          <w:sz w:val="20"/>
          <w:szCs w:val="20"/>
        </w:rPr>
        <w:t>- </w:t>
      </w:r>
      <w:r w:rsidRPr="00C03603">
        <w:rPr>
          <w:rStyle w:val="a3"/>
          <w:b w:val="0"/>
          <w:bCs w:val="0"/>
          <w:sz w:val="20"/>
          <w:szCs w:val="20"/>
        </w:rPr>
        <w:t>комиссией по поступлению и выбытию активов. При этом используется техническая документация, паспорта объектов, СНиПы</w:t>
      </w:r>
      <w:r w:rsidRPr="00C03603">
        <w:rPr>
          <w:sz w:val="20"/>
          <w:szCs w:val="20"/>
        </w:rPr>
        <w:t>.</w:t>
      </w:r>
    </w:p>
    <w:p w14:paraId="494EFA1D" w14:textId="77777777" w:rsidR="007D16F6" w:rsidRPr="00C03603" w:rsidRDefault="00000000">
      <w:pPr>
        <w:rPr>
          <w:b/>
          <w:bCs/>
          <w:sz w:val="20"/>
          <w:szCs w:val="20"/>
        </w:rPr>
      </w:pPr>
      <w:bookmarkStart w:id="63" w:name="sub_22"/>
      <w:r w:rsidRPr="00C03603">
        <w:rPr>
          <w:rStyle w:val="a3"/>
          <w:b w:val="0"/>
          <w:bCs w:val="0"/>
          <w:sz w:val="20"/>
          <w:szCs w:val="20"/>
        </w:rPr>
        <w:t>4.2. Порядок учета при проведении ремонта, обслуживания, реконструкции, модернизации, дооборудования, монтажа объектов основных средств:</w:t>
      </w:r>
    </w:p>
    <w:bookmarkEnd w:id="63"/>
    <w:p w14:paraId="75DE00B3" w14:textId="77777777" w:rsidR="007D16F6" w:rsidRPr="00C03603" w:rsidRDefault="00000000">
      <w:pPr>
        <w:rPr>
          <w:sz w:val="20"/>
          <w:szCs w:val="20"/>
        </w:rPr>
      </w:pPr>
      <w:r w:rsidRPr="00C03603">
        <w:rPr>
          <w:sz w:val="20"/>
          <w:szCs w:val="20"/>
        </w:rPr>
        <w:t>4.2.1. В качестве ремонта квалифицируются работы, направленные на восстановление пользовательских характеристик основных средств, - устранение неисправностей (восстановление работоспособности) объектов. В результате ремонта технические характеристики объекта основных средств могут быть улучшены.</w:t>
      </w:r>
    </w:p>
    <w:p w14:paraId="60CDCEE2" w14:textId="77777777" w:rsidR="007D16F6" w:rsidRPr="00C03603" w:rsidRDefault="00000000">
      <w:pPr>
        <w:rPr>
          <w:sz w:val="20"/>
          <w:szCs w:val="20"/>
        </w:rPr>
      </w:pPr>
      <w:r w:rsidRPr="00C03603">
        <w:rPr>
          <w:sz w:val="20"/>
          <w:szCs w:val="20"/>
        </w:rPr>
        <w:t>Под обслуживанием основных средств понимаются работы, направленные на поддержание пользовательских характеристик основных средств на изначально предусмотренном уровне (срок полезного использования, мощность, качество применения, количество и площадь объектов, пропускная способность и тому подобное).</w:t>
      </w:r>
    </w:p>
    <w:p w14:paraId="528697AE" w14:textId="77777777" w:rsidR="007D16F6" w:rsidRPr="00C03603" w:rsidRDefault="00000000">
      <w:pPr>
        <w:rPr>
          <w:sz w:val="20"/>
          <w:szCs w:val="20"/>
        </w:rPr>
      </w:pPr>
      <w:r w:rsidRPr="00C03603">
        <w:rPr>
          <w:sz w:val="20"/>
          <w:szCs w:val="20"/>
        </w:rPr>
        <w:t xml:space="preserve">Затраты на ремонт и обслуживание не увеличивают балансовую стоимость основных средств, а списываются на текущие расходы, если иное не установлено </w:t>
      </w:r>
      <w:proofErr w:type="spellStart"/>
      <w:r w:rsidRPr="00C03603">
        <w:rPr>
          <w:sz w:val="20"/>
          <w:szCs w:val="20"/>
        </w:rPr>
        <w:t>пп</w:t>
      </w:r>
      <w:proofErr w:type="spellEnd"/>
      <w:r w:rsidRPr="00C03603">
        <w:rPr>
          <w:sz w:val="20"/>
          <w:szCs w:val="20"/>
        </w:rPr>
        <w:t>. 4.2.2-4.2.3 настоящей Учетной политики.</w:t>
      </w:r>
    </w:p>
    <w:p w14:paraId="1075D76A" w14:textId="75119526" w:rsidR="007D16F6" w:rsidRPr="00C03603" w:rsidRDefault="00000000">
      <w:pPr>
        <w:pStyle w:val="a9"/>
      </w:pPr>
      <w:r w:rsidRPr="00C03603">
        <w:t xml:space="preserve">(Основание: </w:t>
      </w:r>
      <w:r w:rsidRPr="00C03603">
        <w:rPr>
          <w:rStyle w:val="a4"/>
          <w:color w:val="auto"/>
        </w:rPr>
        <w:t>п. 27</w:t>
      </w:r>
      <w:r w:rsidRPr="00C03603">
        <w:t xml:space="preserve"> Инструкции N 157н)</w:t>
      </w:r>
    </w:p>
    <w:p w14:paraId="13D5B1E3" w14:textId="77777777" w:rsidR="007D16F6" w:rsidRPr="00C03603" w:rsidRDefault="00000000">
      <w:pPr>
        <w:rPr>
          <w:sz w:val="20"/>
          <w:szCs w:val="20"/>
        </w:rPr>
      </w:pPr>
      <w:bookmarkStart w:id="64" w:name="sub_588675032"/>
      <w:r w:rsidRPr="00C03603">
        <w:rPr>
          <w:sz w:val="20"/>
          <w:szCs w:val="20"/>
        </w:rPr>
        <w:t>4.2.2. Устанавливается следующий порядок отражения существенных затрат на ремонт основных средств и регулярные осмотры на наличие дефектов, если они являются обязательным условием эксплуатации объектов:</w:t>
      </w:r>
    </w:p>
    <w:bookmarkEnd w:id="64"/>
    <w:p w14:paraId="081603AC" w14:textId="003B83DB" w:rsidR="007D16F6" w:rsidRPr="00C03603" w:rsidRDefault="00000000">
      <w:pPr>
        <w:rPr>
          <w:sz w:val="20"/>
          <w:szCs w:val="20"/>
        </w:rPr>
      </w:pPr>
      <w:r w:rsidRPr="00C03603">
        <w:rPr>
          <w:sz w:val="20"/>
          <w:szCs w:val="20"/>
        </w:rPr>
        <w:t xml:space="preserve">- существенной признается стоимость, составляющая </w:t>
      </w:r>
      <w:r w:rsidRPr="00C03603">
        <w:rPr>
          <w:rStyle w:val="a3"/>
          <w:b w:val="0"/>
          <w:bCs w:val="0"/>
          <w:sz w:val="20"/>
          <w:szCs w:val="20"/>
        </w:rPr>
        <w:t>50% от первоначальной (балансовой) стоимости всего объекта</w:t>
      </w:r>
      <w:r w:rsidRPr="00C03603">
        <w:rPr>
          <w:sz w:val="20"/>
          <w:szCs w:val="20"/>
        </w:rPr>
        <w:t>;</w:t>
      </w:r>
    </w:p>
    <w:p w14:paraId="4F97856C" w14:textId="77777777" w:rsidR="007D16F6" w:rsidRPr="00C03603" w:rsidRDefault="00000000">
      <w:pPr>
        <w:rPr>
          <w:sz w:val="20"/>
          <w:szCs w:val="20"/>
        </w:rPr>
      </w:pPr>
      <w:r w:rsidRPr="00C03603">
        <w:rPr>
          <w:sz w:val="20"/>
          <w:szCs w:val="20"/>
        </w:rPr>
        <w:t>- существенные затраты увеличивают первоначальную (балансовую) стоимость ремонтируемых/осматриваемых объектов. Одновременно первоначальная стоимость уменьшается на затраты по ранее проведенным ремонтам и осмотрам.</w:t>
      </w:r>
    </w:p>
    <w:p w14:paraId="02E652F6" w14:textId="77777777" w:rsidR="007D16F6" w:rsidRPr="00C03603" w:rsidRDefault="00000000">
      <w:pPr>
        <w:rPr>
          <w:sz w:val="20"/>
          <w:szCs w:val="20"/>
        </w:rPr>
      </w:pPr>
      <w:r w:rsidRPr="00C03603">
        <w:rPr>
          <w:sz w:val="20"/>
          <w:szCs w:val="20"/>
        </w:rPr>
        <w:t>При этом отражаются бухгалтерские записи:</w:t>
      </w:r>
    </w:p>
    <w:p w14:paraId="590948DC" w14:textId="77777777" w:rsidR="007D16F6" w:rsidRPr="00C03603" w:rsidRDefault="00000000">
      <w:pPr>
        <w:rPr>
          <w:sz w:val="20"/>
          <w:szCs w:val="20"/>
        </w:rPr>
      </w:pPr>
      <w:r w:rsidRPr="00C03603">
        <w:rPr>
          <w:sz w:val="20"/>
          <w:szCs w:val="20"/>
        </w:rPr>
        <w:t>Дебет КРБ 1 104 ХХ 411 Кредит КРБ 1 101 ХХ 410 - уменьшение балансовой стоимости объекта на сумму амортизации в части затрат по проведенным ранее ремонтам;</w:t>
      </w:r>
    </w:p>
    <w:p w14:paraId="543D012E" w14:textId="77777777" w:rsidR="007D16F6" w:rsidRPr="00C03603" w:rsidRDefault="00000000">
      <w:pPr>
        <w:rPr>
          <w:sz w:val="20"/>
          <w:szCs w:val="20"/>
        </w:rPr>
      </w:pPr>
      <w:r w:rsidRPr="00C03603">
        <w:rPr>
          <w:sz w:val="20"/>
          <w:szCs w:val="20"/>
        </w:rPr>
        <w:t>Дебет КРБ 1 401 10 172 Кредит КРБ 1 101 ХХ 410 - уменьшение балансовой стоимости объекта на сумму остаточной стоимости в части затрат по проведенным ранее ремонтам.</w:t>
      </w:r>
    </w:p>
    <w:p w14:paraId="232B74EB" w14:textId="44E549FF" w:rsidR="007D16F6" w:rsidRPr="00C03603" w:rsidRDefault="00000000">
      <w:pPr>
        <w:rPr>
          <w:sz w:val="20"/>
          <w:szCs w:val="20"/>
        </w:rPr>
      </w:pPr>
      <w:r w:rsidRPr="00C03603">
        <w:rPr>
          <w:sz w:val="20"/>
          <w:szCs w:val="20"/>
        </w:rPr>
        <w:t xml:space="preserve">При отсутствии документального подтверждения стоимости предыдущего ремонта стоимость ремонтируемого объекта не уменьшается. Информация о проведенном осмотре и регламентном ремонте отражается в </w:t>
      </w:r>
      <w:r w:rsidRPr="00C03603">
        <w:rPr>
          <w:rStyle w:val="a4"/>
          <w:color w:val="auto"/>
          <w:sz w:val="20"/>
          <w:szCs w:val="20"/>
        </w:rPr>
        <w:t>Инвентарной карточке</w:t>
      </w:r>
      <w:r w:rsidRPr="00C03603">
        <w:rPr>
          <w:sz w:val="20"/>
          <w:szCs w:val="20"/>
        </w:rPr>
        <w:t xml:space="preserve"> объекта.</w:t>
      </w:r>
    </w:p>
    <w:p w14:paraId="553123AD" w14:textId="69334141" w:rsidR="007D16F6" w:rsidRPr="00C03603" w:rsidRDefault="00000000">
      <w:pPr>
        <w:pStyle w:val="a9"/>
      </w:pPr>
      <w:r w:rsidRPr="00C03603">
        <w:t xml:space="preserve">(Основание: </w:t>
      </w:r>
      <w:r w:rsidRPr="00C03603">
        <w:rPr>
          <w:rStyle w:val="a4"/>
          <w:color w:val="auto"/>
        </w:rPr>
        <w:t>п. 28</w:t>
      </w:r>
      <w:r w:rsidRPr="00C03603">
        <w:t xml:space="preserve"> Стандарта "Основные средства")</w:t>
      </w:r>
    </w:p>
    <w:p w14:paraId="5932888D" w14:textId="77777777" w:rsidR="007D16F6" w:rsidRPr="00C03603" w:rsidRDefault="00000000">
      <w:pPr>
        <w:rPr>
          <w:sz w:val="20"/>
          <w:szCs w:val="20"/>
        </w:rPr>
      </w:pPr>
      <w:bookmarkStart w:id="65" w:name="sub_324"/>
      <w:r w:rsidRPr="00C03603">
        <w:rPr>
          <w:sz w:val="20"/>
          <w:szCs w:val="20"/>
        </w:rPr>
        <w:t>4.2.3. Устанавливается следующий порядок отражения существенных затрат по замене отдельных составных частей объекта основных средств, являющегося комплексом конструктивно-сочлененных предметов, в том числе в ходе капитального ремонта:</w:t>
      </w:r>
    </w:p>
    <w:bookmarkEnd w:id="65"/>
    <w:p w14:paraId="02AD67DC" w14:textId="40A00F29" w:rsidR="007D16F6" w:rsidRPr="00C03603" w:rsidRDefault="00000000">
      <w:pPr>
        <w:rPr>
          <w:sz w:val="20"/>
          <w:szCs w:val="20"/>
        </w:rPr>
      </w:pPr>
      <w:r w:rsidRPr="00C03603">
        <w:rPr>
          <w:sz w:val="20"/>
          <w:szCs w:val="20"/>
        </w:rPr>
        <w:t xml:space="preserve">- существенной признается стоимость составной части, составляющая </w:t>
      </w:r>
      <w:r w:rsidRPr="00C03603">
        <w:rPr>
          <w:rStyle w:val="a3"/>
          <w:b w:val="0"/>
          <w:bCs w:val="0"/>
          <w:sz w:val="20"/>
          <w:szCs w:val="20"/>
        </w:rPr>
        <w:t>50%</w:t>
      </w:r>
      <w:r w:rsidR="008E4EDD" w:rsidRPr="00C03603">
        <w:rPr>
          <w:rStyle w:val="a3"/>
          <w:b w:val="0"/>
          <w:bCs w:val="0"/>
          <w:sz w:val="20"/>
          <w:szCs w:val="20"/>
        </w:rPr>
        <w:t xml:space="preserve"> </w:t>
      </w:r>
      <w:r w:rsidRPr="00C03603">
        <w:rPr>
          <w:rStyle w:val="a3"/>
          <w:b w:val="0"/>
          <w:bCs w:val="0"/>
          <w:sz w:val="20"/>
          <w:szCs w:val="20"/>
        </w:rPr>
        <w:t>от первоначальной (балансовой) стоимости всего объекта</w:t>
      </w:r>
      <w:r w:rsidRPr="00C03603">
        <w:rPr>
          <w:sz w:val="20"/>
          <w:szCs w:val="20"/>
        </w:rPr>
        <w:t>;</w:t>
      </w:r>
    </w:p>
    <w:p w14:paraId="51762635" w14:textId="77777777" w:rsidR="007D16F6" w:rsidRPr="00C03603" w:rsidRDefault="00000000">
      <w:pPr>
        <w:rPr>
          <w:sz w:val="20"/>
          <w:szCs w:val="20"/>
        </w:rPr>
      </w:pPr>
      <w:r w:rsidRPr="00C03603">
        <w:rPr>
          <w:sz w:val="20"/>
          <w:szCs w:val="20"/>
        </w:rPr>
        <w:t>- стоимость устанавливаемой новой составной части включается в стоимость объекта, одновременно его стоимость уменьшается на стоимость выбывающих составных частей, которая относится на текущие расходы.</w:t>
      </w:r>
    </w:p>
    <w:p w14:paraId="3CA49D71" w14:textId="77777777" w:rsidR="007D16F6" w:rsidRPr="00C03603" w:rsidRDefault="00000000">
      <w:pPr>
        <w:rPr>
          <w:sz w:val="20"/>
          <w:szCs w:val="20"/>
        </w:rPr>
      </w:pPr>
      <w:r w:rsidRPr="00C03603">
        <w:rPr>
          <w:sz w:val="20"/>
          <w:szCs w:val="20"/>
        </w:rPr>
        <w:t>При этом отражаются бухгалтерские записи:</w:t>
      </w:r>
    </w:p>
    <w:p w14:paraId="1238CEE5" w14:textId="77777777" w:rsidR="007D16F6" w:rsidRPr="00C03603" w:rsidRDefault="00000000">
      <w:pPr>
        <w:rPr>
          <w:sz w:val="20"/>
          <w:szCs w:val="20"/>
        </w:rPr>
      </w:pPr>
      <w:r w:rsidRPr="00C03603">
        <w:rPr>
          <w:sz w:val="20"/>
          <w:szCs w:val="20"/>
        </w:rPr>
        <w:t>Дебет 1 104 ХХ 411 Кредит 1 101 ХХ 410 - уменьшение балансовой стоимости объекта на сумму амортизации выбывающей части;</w:t>
      </w:r>
    </w:p>
    <w:p w14:paraId="2865EEAD" w14:textId="77777777" w:rsidR="007D16F6" w:rsidRPr="00C03603" w:rsidRDefault="00000000">
      <w:pPr>
        <w:rPr>
          <w:sz w:val="20"/>
          <w:szCs w:val="20"/>
        </w:rPr>
      </w:pPr>
      <w:r w:rsidRPr="00C03603">
        <w:rPr>
          <w:sz w:val="20"/>
          <w:szCs w:val="20"/>
        </w:rPr>
        <w:t>Дебет 1 401 10 172 Кредит 1 101 ХХ 410 - уменьшение балансовой стоимости объекта на сумму остаточной стоимости выбывающей части.</w:t>
      </w:r>
    </w:p>
    <w:p w14:paraId="69822143" w14:textId="77777777" w:rsidR="007D16F6" w:rsidRPr="00C03603" w:rsidRDefault="00000000">
      <w:pPr>
        <w:rPr>
          <w:sz w:val="20"/>
          <w:szCs w:val="20"/>
        </w:rPr>
      </w:pPr>
      <w:r w:rsidRPr="00C03603">
        <w:rPr>
          <w:sz w:val="20"/>
          <w:szCs w:val="20"/>
        </w:rPr>
        <w:t>Порядок применяется к следующим группам основных средств:</w:t>
      </w:r>
    </w:p>
    <w:p w14:paraId="331740D4" w14:textId="77777777" w:rsidR="007D16F6" w:rsidRPr="00C03603" w:rsidRDefault="00000000">
      <w:pPr>
        <w:rPr>
          <w:b/>
          <w:bCs/>
          <w:sz w:val="20"/>
          <w:szCs w:val="20"/>
        </w:rPr>
      </w:pPr>
      <w:r w:rsidRPr="00C03603">
        <w:rPr>
          <w:rStyle w:val="a3"/>
          <w:b w:val="0"/>
          <w:bCs w:val="0"/>
          <w:sz w:val="20"/>
          <w:szCs w:val="20"/>
        </w:rPr>
        <w:t>- "Машины и оборудование";</w:t>
      </w:r>
    </w:p>
    <w:p w14:paraId="1CEBBC30" w14:textId="7A99C063" w:rsidR="007D16F6" w:rsidRPr="00C03603" w:rsidRDefault="00000000" w:rsidP="008E4EDD">
      <w:pPr>
        <w:rPr>
          <w:sz w:val="20"/>
          <w:szCs w:val="20"/>
        </w:rPr>
      </w:pPr>
      <w:r w:rsidRPr="00C03603">
        <w:rPr>
          <w:rStyle w:val="a3"/>
          <w:b w:val="0"/>
          <w:bCs w:val="0"/>
          <w:sz w:val="20"/>
          <w:szCs w:val="20"/>
        </w:rPr>
        <w:t>- "Транспортные средства"</w:t>
      </w:r>
      <w:r w:rsidR="008E4EDD" w:rsidRPr="00C03603">
        <w:rPr>
          <w:sz w:val="20"/>
          <w:szCs w:val="20"/>
        </w:rPr>
        <w:t>.</w:t>
      </w:r>
    </w:p>
    <w:p w14:paraId="1A9F3CE8" w14:textId="189D21B4" w:rsidR="007D16F6" w:rsidRPr="00C03603" w:rsidRDefault="00000000">
      <w:pPr>
        <w:rPr>
          <w:sz w:val="20"/>
          <w:szCs w:val="20"/>
        </w:rPr>
      </w:pPr>
      <w:r w:rsidRPr="00C03603">
        <w:rPr>
          <w:sz w:val="20"/>
          <w:szCs w:val="20"/>
        </w:rPr>
        <w:t xml:space="preserve">В случае, когда надежно определить стоимость заменяемого объекта (части) не представляется возможным, стоимость ремонтируемого объекта не уменьшается. Информация о замене составных частей отражается в </w:t>
      </w:r>
      <w:r w:rsidRPr="00C03603">
        <w:rPr>
          <w:rStyle w:val="a4"/>
          <w:color w:val="auto"/>
          <w:sz w:val="20"/>
          <w:szCs w:val="20"/>
        </w:rPr>
        <w:t>Инвентарной карточке</w:t>
      </w:r>
      <w:r w:rsidRPr="00C03603">
        <w:rPr>
          <w:sz w:val="20"/>
          <w:szCs w:val="20"/>
        </w:rPr>
        <w:t xml:space="preserve"> объекта.</w:t>
      </w:r>
    </w:p>
    <w:p w14:paraId="69F03DFC" w14:textId="5003B982" w:rsidR="007D16F6" w:rsidRPr="00C03603" w:rsidRDefault="00000000">
      <w:pPr>
        <w:pStyle w:val="a9"/>
      </w:pPr>
      <w:r w:rsidRPr="00C03603">
        <w:t xml:space="preserve">(Основание: </w:t>
      </w:r>
      <w:hyperlink r:id="rId19" w:history="1">
        <w:r w:rsidRPr="00C03603">
          <w:rPr>
            <w:rStyle w:val="a4"/>
          </w:rPr>
          <w:t>п. 27</w:t>
        </w:r>
      </w:hyperlink>
      <w:r w:rsidRPr="00C03603">
        <w:t xml:space="preserve"> Стандарта "Основные средства", </w:t>
      </w:r>
      <w:r w:rsidRPr="00C03603">
        <w:rPr>
          <w:rStyle w:val="a4"/>
          <w:color w:val="auto"/>
        </w:rPr>
        <w:t>письмо</w:t>
      </w:r>
      <w:r w:rsidRPr="00C03603">
        <w:t xml:space="preserve"> Минфина России от 25.05.2018 N 02-06-10/35540)</w:t>
      </w:r>
    </w:p>
    <w:p w14:paraId="4086E51B" w14:textId="77777777" w:rsidR="007D16F6" w:rsidRPr="00C03603" w:rsidRDefault="00000000">
      <w:pPr>
        <w:rPr>
          <w:sz w:val="20"/>
          <w:szCs w:val="20"/>
        </w:rPr>
      </w:pPr>
      <w:bookmarkStart w:id="66" w:name="sub_588675288"/>
      <w:r w:rsidRPr="00C03603">
        <w:rPr>
          <w:sz w:val="20"/>
          <w:szCs w:val="20"/>
        </w:rPr>
        <w:t>4.2.4.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w:t>
      </w:r>
    </w:p>
    <w:bookmarkEnd w:id="66"/>
    <w:p w14:paraId="1210209E" w14:textId="77777777" w:rsidR="007D16F6" w:rsidRPr="00C03603" w:rsidRDefault="00000000">
      <w:pPr>
        <w:rPr>
          <w:sz w:val="20"/>
          <w:szCs w:val="20"/>
        </w:rPr>
      </w:pPr>
      <w:r w:rsidRPr="00C03603">
        <w:rPr>
          <w:sz w:val="20"/>
          <w:szCs w:val="20"/>
        </w:rPr>
        <w:t>Стоимость монтажных работ учитывается:</w:t>
      </w:r>
    </w:p>
    <w:p w14:paraId="0FBFFEC8" w14:textId="77777777" w:rsidR="007D16F6" w:rsidRPr="00C03603" w:rsidRDefault="00000000">
      <w:pPr>
        <w:rPr>
          <w:sz w:val="20"/>
          <w:szCs w:val="20"/>
        </w:rPr>
      </w:pPr>
      <w:r w:rsidRPr="00C03603">
        <w:rPr>
          <w:sz w:val="20"/>
          <w:szCs w:val="20"/>
        </w:rPr>
        <w:t>- при формировании первоначальной стоимости объекта основных средств;</w:t>
      </w:r>
    </w:p>
    <w:p w14:paraId="539DE6AB" w14:textId="77777777" w:rsidR="007D16F6" w:rsidRPr="00C03603" w:rsidRDefault="00000000">
      <w:pPr>
        <w:rPr>
          <w:sz w:val="20"/>
          <w:szCs w:val="20"/>
        </w:rPr>
      </w:pPr>
      <w:r w:rsidRPr="00C03603">
        <w:rPr>
          <w:sz w:val="20"/>
          <w:szCs w:val="20"/>
        </w:rPr>
        <w:t>- при формировании себестоимости продукции, работ, услуг (списывается на текущие расходы), если монтажные работы осуществляются в отношении объекта основных средств, первоначальная стоимость которого уже сформирована.</w:t>
      </w:r>
    </w:p>
    <w:p w14:paraId="6BA707CF" w14:textId="2DADE838" w:rsidR="007D16F6" w:rsidRPr="00C03603" w:rsidRDefault="00000000">
      <w:pPr>
        <w:rPr>
          <w:sz w:val="20"/>
          <w:szCs w:val="20"/>
        </w:rPr>
      </w:pPr>
      <w:r w:rsidRPr="00C03603">
        <w:rPr>
          <w:sz w:val="20"/>
          <w:szCs w:val="20"/>
        </w:rPr>
        <w:lastRenderedPageBreak/>
        <w:t xml:space="preserve">(Основание: </w:t>
      </w:r>
      <w:r w:rsidRPr="00C03603">
        <w:rPr>
          <w:rStyle w:val="a4"/>
          <w:color w:val="auto"/>
          <w:sz w:val="20"/>
          <w:szCs w:val="20"/>
        </w:rPr>
        <w:t>п. 23</w:t>
      </w:r>
      <w:r w:rsidRPr="00C03603">
        <w:rPr>
          <w:sz w:val="20"/>
          <w:szCs w:val="20"/>
        </w:rPr>
        <w:t xml:space="preserve"> Инструкции N 157н, </w:t>
      </w:r>
      <w:hyperlink r:id="rId20" w:history="1">
        <w:proofErr w:type="spellStart"/>
        <w:r w:rsidRPr="00C03603">
          <w:rPr>
            <w:rStyle w:val="a4"/>
            <w:color w:val="auto"/>
            <w:sz w:val="20"/>
            <w:szCs w:val="20"/>
          </w:rPr>
          <w:t>пп</w:t>
        </w:r>
        <w:proofErr w:type="spellEnd"/>
        <w:r w:rsidRPr="00C03603">
          <w:rPr>
            <w:rStyle w:val="a4"/>
            <w:color w:val="auto"/>
            <w:sz w:val="20"/>
            <w:szCs w:val="20"/>
          </w:rPr>
          <w:t>. 15</w:t>
        </w:r>
      </w:hyperlink>
      <w:r w:rsidRPr="00C03603">
        <w:rPr>
          <w:sz w:val="20"/>
          <w:szCs w:val="20"/>
        </w:rPr>
        <w:t xml:space="preserve">, </w:t>
      </w:r>
      <w:r w:rsidRPr="00C03603">
        <w:rPr>
          <w:rStyle w:val="a4"/>
          <w:color w:val="auto"/>
          <w:sz w:val="20"/>
          <w:szCs w:val="20"/>
        </w:rPr>
        <w:t>19</w:t>
      </w:r>
      <w:r w:rsidRPr="00C03603">
        <w:rPr>
          <w:sz w:val="20"/>
          <w:szCs w:val="20"/>
        </w:rPr>
        <w:t xml:space="preserve"> Стандарта "Основные средства)</w:t>
      </w:r>
    </w:p>
    <w:p w14:paraId="01E37A4D" w14:textId="77777777" w:rsidR="007D16F6" w:rsidRPr="00C03603" w:rsidRDefault="00000000">
      <w:pPr>
        <w:rPr>
          <w:sz w:val="20"/>
          <w:szCs w:val="20"/>
        </w:rPr>
      </w:pPr>
      <w:bookmarkStart w:id="67" w:name="sub_323"/>
      <w:r w:rsidRPr="00C03603">
        <w:rPr>
          <w:sz w:val="20"/>
          <w:szCs w:val="20"/>
        </w:rPr>
        <w:t>4.2.5.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bookmarkEnd w:id="67"/>
    <w:p w14:paraId="0ED7973F" w14:textId="77777777" w:rsidR="007D16F6" w:rsidRPr="00C03603" w:rsidRDefault="00000000">
      <w:pPr>
        <w:rPr>
          <w:sz w:val="20"/>
          <w:szCs w:val="20"/>
        </w:rPr>
      </w:pPr>
      <w:r w:rsidRPr="00C03603">
        <w:rPr>
          <w:sz w:val="20"/>
          <w:szCs w:val="20"/>
        </w:rPr>
        <w:t xml:space="preserve">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w:t>
      </w:r>
      <w:r w:rsidRPr="00C03603">
        <w:rPr>
          <w:color w:val="000000"/>
          <w:sz w:val="20"/>
          <w:szCs w:val="20"/>
        </w:rPr>
        <w:t>справедливой</w:t>
      </w:r>
      <w:r w:rsidRPr="00C03603">
        <w:rPr>
          <w:sz w:val="20"/>
          <w:szCs w:val="20"/>
        </w:rPr>
        <w:t xml:space="preserve"> стоимости.</w:t>
      </w:r>
    </w:p>
    <w:p w14:paraId="7FD1F300" w14:textId="77DF7286" w:rsidR="007D16F6" w:rsidRPr="00C03603" w:rsidRDefault="00000000">
      <w:pPr>
        <w:pStyle w:val="a9"/>
      </w:pPr>
      <w:r w:rsidRPr="00C03603">
        <w:t xml:space="preserve">(Основание: </w:t>
      </w:r>
      <w:proofErr w:type="spellStart"/>
      <w:r w:rsidRPr="00C03603">
        <w:rPr>
          <w:rStyle w:val="a4"/>
          <w:color w:val="auto"/>
        </w:rPr>
        <w:t>пп</w:t>
      </w:r>
      <w:proofErr w:type="spellEnd"/>
      <w:r w:rsidRPr="00C03603">
        <w:rPr>
          <w:rStyle w:val="a4"/>
          <w:color w:val="auto"/>
        </w:rPr>
        <w:t>. 25</w:t>
      </w:r>
      <w:r w:rsidRPr="00C03603">
        <w:t xml:space="preserve">, </w:t>
      </w:r>
      <w:hyperlink r:id="rId21" w:history="1">
        <w:r w:rsidRPr="00C03603">
          <w:rPr>
            <w:rStyle w:val="a4"/>
            <w:color w:val="auto"/>
          </w:rPr>
          <w:t>27</w:t>
        </w:r>
      </w:hyperlink>
      <w:r w:rsidRPr="00C03603">
        <w:t xml:space="preserve">, </w:t>
      </w:r>
      <w:r w:rsidRPr="00C03603">
        <w:rPr>
          <w:rStyle w:val="a4"/>
          <w:color w:val="auto"/>
        </w:rPr>
        <w:t>31</w:t>
      </w:r>
      <w:r w:rsidRPr="00C03603">
        <w:t xml:space="preserve">, </w:t>
      </w:r>
      <w:r w:rsidRPr="00C03603">
        <w:rPr>
          <w:rStyle w:val="a4"/>
          <w:color w:val="auto"/>
        </w:rPr>
        <w:t>106</w:t>
      </w:r>
      <w:r w:rsidRPr="00C03603">
        <w:t xml:space="preserve"> Инструкции N 157н, </w:t>
      </w:r>
      <w:r w:rsidRPr="00C03603">
        <w:rPr>
          <w:rStyle w:val="a4"/>
          <w:color w:val="auto"/>
        </w:rPr>
        <w:t>п. 19</w:t>
      </w:r>
      <w:r w:rsidRPr="00C03603">
        <w:t xml:space="preserve"> Стандарта "Основные средства)</w:t>
      </w:r>
    </w:p>
    <w:p w14:paraId="346430CD" w14:textId="77777777" w:rsidR="007D16F6" w:rsidRPr="00C03603" w:rsidRDefault="00000000">
      <w:pPr>
        <w:rPr>
          <w:sz w:val="20"/>
          <w:szCs w:val="20"/>
        </w:rPr>
      </w:pPr>
      <w:r w:rsidRPr="00C03603">
        <w:rPr>
          <w:sz w:val="20"/>
          <w:szCs w:val="20"/>
        </w:rPr>
        <w:t>4.2.6. Устанавливается следующее документальное оформление работ по ремонту (в т.ч. капитальному), обслуживанию, модернизации, дооборудованию объекта основного средства (кроме объекта недвижимого имущества):</w:t>
      </w:r>
    </w:p>
    <w:p w14:paraId="58B02B64" w14:textId="00DCA049" w:rsidR="007D16F6" w:rsidRPr="00C03603" w:rsidRDefault="00000000" w:rsidP="008E4EDD">
      <w:pPr>
        <w:rPr>
          <w:sz w:val="20"/>
          <w:szCs w:val="20"/>
        </w:rPr>
      </w:pPr>
      <w:r w:rsidRPr="00C03603">
        <w:rPr>
          <w:sz w:val="20"/>
          <w:szCs w:val="20"/>
        </w:rPr>
        <w:t>- все виды указанных работ производятся по распоряжению руководителя на основании Заявки лица, ответственного за эксплуатацию соответствующего основного средства</w:t>
      </w:r>
      <w:r w:rsidR="008E4EDD" w:rsidRPr="00C03603">
        <w:rPr>
          <w:sz w:val="20"/>
          <w:szCs w:val="20"/>
        </w:rPr>
        <w:t>;</w:t>
      </w:r>
    </w:p>
    <w:p w14:paraId="797D92FD" w14:textId="77777777" w:rsidR="007D16F6" w:rsidRPr="00C03603" w:rsidRDefault="00000000">
      <w:pPr>
        <w:rPr>
          <w:sz w:val="20"/>
          <w:szCs w:val="20"/>
        </w:rPr>
      </w:pPr>
      <w:r w:rsidRPr="00C03603">
        <w:rPr>
          <w:sz w:val="20"/>
          <w:szCs w:val="20"/>
        </w:rPr>
        <w:t>- целесообразность капитального ремонта оборудования подтверждается данными технического паспорта (иной технической документации), а также Графиком капитального ремонта, составляемым должностным лицом, ответственным за безопасность эксплуатации оборудования.</w:t>
      </w:r>
    </w:p>
    <w:p w14:paraId="617CE7D3" w14:textId="65A2504E" w:rsidR="007D16F6" w:rsidRPr="00C03603" w:rsidRDefault="00000000">
      <w:pPr>
        <w:rPr>
          <w:sz w:val="20"/>
          <w:szCs w:val="20"/>
        </w:rPr>
      </w:pPr>
      <w:r w:rsidRPr="00C03603">
        <w:rPr>
          <w:rStyle w:val="a4"/>
          <w:color w:val="auto"/>
          <w:sz w:val="20"/>
          <w:szCs w:val="20"/>
        </w:rPr>
        <w:t>Заявка</w:t>
      </w:r>
      <w:r w:rsidRPr="00C03603">
        <w:rPr>
          <w:sz w:val="20"/>
          <w:szCs w:val="20"/>
        </w:rPr>
        <w:t xml:space="preserve"> на проведение работ по ремонту (в т.ч. капитальному), обслуживанию, модернизации, дооборудованию объектов основных средств должна содержать следующую информацию:</w:t>
      </w:r>
    </w:p>
    <w:p w14:paraId="0FD6637F" w14:textId="77777777" w:rsidR="007D16F6" w:rsidRPr="00C03603" w:rsidRDefault="00000000">
      <w:pPr>
        <w:rPr>
          <w:sz w:val="20"/>
          <w:szCs w:val="20"/>
        </w:rPr>
      </w:pPr>
      <w:r w:rsidRPr="00C03603">
        <w:rPr>
          <w:sz w:val="20"/>
          <w:szCs w:val="20"/>
        </w:rPr>
        <w:t>- наименование соответствующего объекта основного средства и его инвентарный номер;</w:t>
      </w:r>
    </w:p>
    <w:p w14:paraId="2EB3AA72" w14:textId="77777777" w:rsidR="007D16F6" w:rsidRPr="00C03603" w:rsidRDefault="00000000">
      <w:pPr>
        <w:rPr>
          <w:sz w:val="20"/>
          <w:szCs w:val="20"/>
        </w:rPr>
      </w:pPr>
      <w:r w:rsidRPr="00C03603">
        <w:rPr>
          <w:sz w:val="20"/>
          <w:szCs w:val="20"/>
        </w:rPr>
        <w:t>- обоснование необходимости проведения работ (неисправность, необходимость замены расходных материалов или улучшения характеристик функционирования и т.п.);</w:t>
      </w:r>
    </w:p>
    <w:p w14:paraId="3D9EB0CE" w14:textId="77777777" w:rsidR="007D16F6" w:rsidRPr="00C03603" w:rsidRDefault="00000000">
      <w:pPr>
        <w:rPr>
          <w:sz w:val="20"/>
          <w:szCs w:val="20"/>
        </w:rPr>
      </w:pPr>
      <w:r w:rsidRPr="00C03603">
        <w:rPr>
          <w:sz w:val="20"/>
          <w:szCs w:val="20"/>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14:paraId="0BF19D11" w14:textId="77777777" w:rsidR="007D16F6" w:rsidRPr="00C03603" w:rsidRDefault="00000000">
      <w:pPr>
        <w:rPr>
          <w:sz w:val="20"/>
          <w:szCs w:val="20"/>
        </w:rPr>
      </w:pPr>
      <w:r w:rsidRPr="00C03603">
        <w:rPr>
          <w:sz w:val="20"/>
          <w:szCs w:val="20"/>
        </w:rPr>
        <w:t>- сведения о проведении аналогичных работ в отношении объекта (дата, объем и стоимость работ).</w:t>
      </w:r>
    </w:p>
    <w:p w14:paraId="4F233A90" w14:textId="77777777" w:rsidR="007D16F6" w:rsidRPr="00C03603" w:rsidRDefault="00000000">
      <w:pPr>
        <w:rPr>
          <w:sz w:val="20"/>
          <w:szCs w:val="20"/>
        </w:rPr>
      </w:pPr>
      <w:bookmarkStart w:id="68" w:name="sub_588675289"/>
      <w:r w:rsidRPr="00C03603">
        <w:rPr>
          <w:sz w:val="20"/>
          <w:szCs w:val="20"/>
        </w:rPr>
        <w:t>4.2.7. Устанавливается следующий порядок учета затрат на создание новых объектов, отвечающих критериям отнесения к основным средствам, в рамках выполнения ремонта (в т.ч. капитального) или монтажных работ (в т.ч. по монтажу единых функционирующих систем):</w:t>
      </w:r>
    </w:p>
    <w:bookmarkEnd w:id="68"/>
    <w:p w14:paraId="158A98A8" w14:textId="77777777" w:rsidR="007D16F6" w:rsidRPr="00C03603" w:rsidRDefault="00000000">
      <w:pPr>
        <w:rPr>
          <w:sz w:val="20"/>
          <w:szCs w:val="20"/>
        </w:rPr>
      </w:pPr>
      <w:r w:rsidRPr="00C03603">
        <w:rPr>
          <w:sz w:val="20"/>
          <w:szCs w:val="20"/>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14:paraId="010F1F8E" w14:textId="77777777" w:rsidR="007D16F6" w:rsidRPr="00C03603" w:rsidRDefault="00000000">
      <w:pPr>
        <w:rPr>
          <w:sz w:val="20"/>
          <w:szCs w:val="20"/>
        </w:rPr>
      </w:pPr>
      <w:r w:rsidRPr="00C03603">
        <w:rPr>
          <w:sz w:val="20"/>
          <w:szCs w:val="20"/>
        </w:rPr>
        <w:t>- часть стоимости работ, формирующая первоначальную стоимость, на основании Акта выполненных работ, Акта КС-2 списывается в дебет счета 0 106 00 000 "Вложения в нефинансовые активы";</w:t>
      </w:r>
    </w:p>
    <w:p w14:paraId="3C3A38BE" w14:textId="77777777" w:rsidR="007D16F6" w:rsidRPr="00C03603" w:rsidRDefault="00000000">
      <w:pPr>
        <w:rPr>
          <w:sz w:val="20"/>
          <w:szCs w:val="20"/>
        </w:rPr>
      </w:pPr>
      <w:r w:rsidRPr="00C03603">
        <w:rPr>
          <w:sz w:val="20"/>
          <w:szCs w:val="20"/>
        </w:rPr>
        <w:t>- на основании решения Комиссии по поступлению и выбытию активов созданные объекты принимаются к учету в качестве самостоятельных инвентарных объектов основных средств.</w:t>
      </w:r>
    </w:p>
    <w:p w14:paraId="209FA6AB" w14:textId="77777777" w:rsidR="007D16F6" w:rsidRPr="00C03603" w:rsidRDefault="00000000">
      <w:pPr>
        <w:rPr>
          <w:sz w:val="20"/>
          <w:szCs w:val="20"/>
        </w:rPr>
      </w:pPr>
      <w:bookmarkStart w:id="69" w:name="sub_588675290"/>
      <w:r w:rsidRPr="00C03603">
        <w:rPr>
          <w:sz w:val="20"/>
          <w:szCs w:val="20"/>
        </w:rPr>
        <w:t>4.2.8. Устанавливается следующий порядок учета затрат на увеличение стоимости числящегося на балансе движимого имущества в рамках выполнения ремонта (в т.ч. капитального) или монтажных работ (в т.ч. по монтажу единых функционирующих систем):</w:t>
      </w:r>
    </w:p>
    <w:bookmarkEnd w:id="69"/>
    <w:p w14:paraId="27C9C4AA" w14:textId="77777777" w:rsidR="007D16F6" w:rsidRPr="00C03603" w:rsidRDefault="00000000">
      <w:pPr>
        <w:rPr>
          <w:sz w:val="20"/>
          <w:szCs w:val="20"/>
        </w:rPr>
      </w:pPr>
      <w:r w:rsidRPr="00C03603">
        <w:rPr>
          <w:sz w:val="20"/>
          <w:szCs w:val="20"/>
        </w:rPr>
        <w:t>- затраты на проведение таких работ классифицируются как расходы текущего характера и подлежат отражению в полной сумме: по подстатье 225 "Работы, услуги по содержанию имущества" КОСГУ в части капитального ремонта; по подстатье 226 "Прочие работы, услуги" в части монтажных работ;</w:t>
      </w:r>
    </w:p>
    <w:p w14:paraId="028A7FBC" w14:textId="77777777" w:rsidR="007D16F6" w:rsidRPr="00C03603" w:rsidRDefault="00000000">
      <w:pPr>
        <w:rPr>
          <w:sz w:val="20"/>
          <w:szCs w:val="20"/>
        </w:rPr>
      </w:pPr>
      <w:r w:rsidRPr="00C03603">
        <w:rPr>
          <w:sz w:val="20"/>
          <w:szCs w:val="20"/>
        </w:rPr>
        <w:t>- часть стоимости работ, увеличивающая балансовую стоимость определенных основных средств, на основании Акта выполненных работ, Акта КС-2 списывается в дебет счета 0 106 00 000 "Вложения в нефинансовые активы";</w:t>
      </w:r>
    </w:p>
    <w:p w14:paraId="1652F7D6" w14:textId="77777777" w:rsidR="007D16F6" w:rsidRPr="00C03603" w:rsidRDefault="00000000">
      <w:pPr>
        <w:rPr>
          <w:sz w:val="20"/>
          <w:szCs w:val="20"/>
        </w:rPr>
      </w:pPr>
      <w:r w:rsidRPr="00C03603">
        <w:rPr>
          <w:sz w:val="20"/>
          <w:szCs w:val="20"/>
        </w:rPr>
        <w:t>- на основании решения Комиссии по поступлению и выбытию активов принимается к учету увеличение стоимости числящегося на балансе основного средства в качестве достройки, реконструкции, модернизации, дооборудования.</w:t>
      </w:r>
    </w:p>
    <w:p w14:paraId="2BC66C2E" w14:textId="77777777" w:rsidR="007D16F6" w:rsidRPr="00C03603" w:rsidRDefault="00000000">
      <w:pPr>
        <w:rPr>
          <w:b/>
          <w:bCs/>
          <w:sz w:val="20"/>
          <w:szCs w:val="20"/>
        </w:rPr>
      </w:pPr>
      <w:bookmarkStart w:id="70" w:name="sub_23"/>
      <w:r w:rsidRPr="00C03603">
        <w:rPr>
          <w:rStyle w:val="a3"/>
          <w:b w:val="0"/>
          <w:bCs w:val="0"/>
          <w:sz w:val="20"/>
          <w:szCs w:val="20"/>
        </w:rPr>
        <w:t>4.3. </w:t>
      </w:r>
      <w:proofErr w:type="spellStart"/>
      <w:r w:rsidRPr="00C03603">
        <w:rPr>
          <w:rStyle w:val="a3"/>
          <w:b w:val="0"/>
          <w:bCs w:val="0"/>
          <w:sz w:val="20"/>
          <w:szCs w:val="20"/>
        </w:rPr>
        <w:t>Разукомплектация</w:t>
      </w:r>
      <w:proofErr w:type="spellEnd"/>
      <w:r w:rsidRPr="00C03603">
        <w:rPr>
          <w:rStyle w:val="a3"/>
          <w:b w:val="0"/>
          <w:bCs w:val="0"/>
          <w:sz w:val="20"/>
          <w:szCs w:val="20"/>
        </w:rPr>
        <w:t xml:space="preserve"> (частичная ликвидация) или объединение объектов основных средств:</w:t>
      </w:r>
    </w:p>
    <w:p w14:paraId="7630FDC5" w14:textId="15D6992E" w:rsidR="007D16F6" w:rsidRPr="00C03603" w:rsidRDefault="00000000">
      <w:pPr>
        <w:rPr>
          <w:sz w:val="20"/>
          <w:szCs w:val="20"/>
        </w:rPr>
      </w:pPr>
      <w:bookmarkStart w:id="71" w:name="sub_588675291"/>
      <w:bookmarkEnd w:id="70"/>
      <w:r w:rsidRPr="00C03603">
        <w:rPr>
          <w:sz w:val="20"/>
          <w:szCs w:val="20"/>
        </w:rPr>
        <w:t>4.3.1. </w:t>
      </w:r>
      <w:proofErr w:type="spellStart"/>
      <w:r w:rsidRPr="00C03603">
        <w:rPr>
          <w:sz w:val="20"/>
          <w:szCs w:val="20"/>
        </w:rPr>
        <w:t>Разукомплектация</w:t>
      </w:r>
      <w:proofErr w:type="spellEnd"/>
      <w:r w:rsidRPr="00C03603">
        <w:rPr>
          <w:sz w:val="20"/>
          <w:szCs w:val="20"/>
        </w:rPr>
        <w:t xml:space="preserve"> (частичная ликвидация) объектов основных средств оформляется Актом о списании имущества установленной для данного основного средства формы. Принятие к учету образовавшихся в результате </w:t>
      </w:r>
      <w:proofErr w:type="spellStart"/>
      <w:r w:rsidRPr="00C03603">
        <w:rPr>
          <w:sz w:val="20"/>
          <w:szCs w:val="20"/>
        </w:rPr>
        <w:t>разукомплектации</w:t>
      </w:r>
      <w:proofErr w:type="spellEnd"/>
      <w:r w:rsidRPr="00C03603">
        <w:rPr>
          <w:sz w:val="20"/>
          <w:szCs w:val="20"/>
        </w:rPr>
        <w:t xml:space="preserve"> объектов осуществляется на основани</w:t>
      </w:r>
      <w:r w:rsidR="008E4EDD" w:rsidRPr="00C03603">
        <w:rPr>
          <w:sz w:val="20"/>
          <w:szCs w:val="20"/>
        </w:rPr>
        <w:t>и:</w:t>
      </w:r>
    </w:p>
    <w:bookmarkEnd w:id="71"/>
    <w:p w14:paraId="014A27F5" w14:textId="1AF2FF1F" w:rsidR="007D16F6" w:rsidRPr="00C03603" w:rsidRDefault="00000000" w:rsidP="008E4EDD">
      <w:pPr>
        <w:rPr>
          <w:sz w:val="20"/>
          <w:szCs w:val="20"/>
        </w:rPr>
      </w:pPr>
      <w:r w:rsidRPr="00C03603">
        <w:rPr>
          <w:rStyle w:val="a3"/>
          <w:sz w:val="20"/>
          <w:szCs w:val="20"/>
        </w:rPr>
        <w:t>- </w:t>
      </w:r>
      <w:r w:rsidRPr="00C03603">
        <w:rPr>
          <w:rStyle w:val="a3"/>
          <w:b w:val="0"/>
          <w:bCs w:val="0"/>
          <w:sz w:val="20"/>
          <w:szCs w:val="20"/>
        </w:rPr>
        <w:t>Акта о приеме-передаче нефинансовых активов</w:t>
      </w:r>
      <w:r w:rsidRPr="00C03603">
        <w:rPr>
          <w:rStyle w:val="a3"/>
          <w:sz w:val="20"/>
          <w:szCs w:val="20"/>
        </w:rPr>
        <w:t xml:space="preserve"> </w:t>
      </w:r>
      <w:r w:rsidRPr="00C03603">
        <w:rPr>
          <w:rStyle w:val="a3"/>
          <w:b w:val="0"/>
          <w:bCs w:val="0"/>
          <w:color w:val="auto"/>
          <w:sz w:val="20"/>
          <w:szCs w:val="20"/>
        </w:rPr>
        <w:t>(</w:t>
      </w:r>
      <w:r w:rsidRPr="00C03603">
        <w:rPr>
          <w:rStyle w:val="a4"/>
          <w:color w:val="auto"/>
          <w:sz w:val="20"/>
          <w:szCs w:val="20"/>
        </w:rPr>
        <w:t>ф. 0510448</w:t>
      </w:r>
      <w:r w:rsidRPr="00C03603">
        <w:rPr>
          <w:rStyle w:val="a3"/>
          <w:b w:val="0"/>
          <w:bCs w:val="0"/>
          <w:color w:val="auto"/>
          <w:sz w:val="20"/>
          <w:szCs w:val="20"/>
        </w:rPr>
        <w:t>)</w:t>
      </w:r>
      <w:r w:rsidRPr="00C03603">
        <w:rPr>
          <w:sz w:val="20"/>
          <w:szCs w:val="20"/>
        </w:rPr>
        <w:t>.</w:t>
      </w:r>
    </w:p>
    <w:p w14:paraId="14EBA0F2" w14:textId="56EECCAA" w:rsidR="007D16F6" w:rsidRPr="00C03603" w:rsidRDefault="00000000">
      <w:pPr>
        <w:rPr>
          <w:sz w:val="20"/>
          <w:szCs w:val="20"/>
        </w:rPr>
      </w:pPr>
      <w:bookmarkStart w:id="72" w:name="sub_588675292"/>
      <w:r w:rsidRPr="00C03603">
        <w:rPr>
          <w:sz w:val="20"/>
          <w:szCs w:val="20"/>
        </w:rPr>
        <w:t xml:space="preserve">4.3.2. При объединении в один объект нескольких инвентарных объектов, ранее учитываемых на счете 0 101 00 000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r w:rsidRPr="00C03603">
        <w:rPr>
          <w:rStyle w:val="a4"/>
          <w:color w:val="auto"/>
          <w:sz w:val="20"/>
          <w:szCs w:val="20"/>
        </w:rPr>
        <w:t>0 401 10 172</w:t>
      </w:r>
      <w:r w:rsidRPr="00C03603">
        <w:rPr>
          <w:sz w:val="20"/>
          <w:szCs w:val="20"/>
        </w:rPr>
        <w:t xml:space="preserve"> "Доходы от операций с активами". Если объединяемые объекты имеют разный оставшийся срок полезного использования, то Комиссия по поступлению и выбытию активов должна указать срок полезного использования для вновь образованного инвентарного объекта.</w:t>
      </w:r>
    </w:p>
    <w:p w14:paraId="2E8A2D92" w14:textId="77777777" w:rsidR="007D16F6" w:rsidRPr="00C03603" w:rsidRDefault="00000000">
      <w:pPr>
        <w:rPr>
          <w:b/>
          <w:bCs/>
          <w:sz w:val="20"/>
          <w:szCs w:val="20"/>
        </w:rPr>
      </w:pPr>
      <w:bookmarkStart w:id="73" w:name="sub_24"/>
      <w:bookmarkEnd w:id="72"/>
      <w:r w:rsidRPr="00C03603">
        <w:rPr>
          <w:rStyle w:val="a3"/>
          <w:b w:val="0"/>
          <w:bCs w:val="0"/>
          <w:sz w:val="20"/>
          <w:szCs w:val="20"/>
        </w:rPr>
        <w:t>4.4. Порядок списания пришедших в негодность основных средств:</w:t>
      </w:r>
    </w:p>
    <w:bookmarkEnd w:id="73"/>
    <w:p w14:paraId="06030E3A" w14:textId="77777777" w:rsidR="007D16F6" w:rsidRPr="00C03603" w:rsidRDefault="00000000">
      <w:pPr>
        <w:rPr>
          <w:sz w:val="20"/>
          <w:szCs w:val="20"/>
        </w:rPr>
      </w:pPr>
      <w:r w:rsidRPr="00C03603">
        <w:rPr>
          <w:sz w:val="20"/>
          <w:szCs w:val="20"/>
        </w:rPr>
        <w:t>4.4.1. При списании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14:paraId="3E456A2D" w14:textId="77777777" w:rsidR="007D16F6" w:rsidRPr="00C03603" w:rsidRDefault="00000000">
      <w:pPr>
        <w:rPr>
          <w:sz w:val="20"/>
          <w:szCs w:val="20"/>
        </w:rPr>
      </w:pPr>
      <w:r w:rsidRPr="00C03603">
        <w:rPr>
          <w:sz w:val="20"/>
          <w:szCs w:val="20"/>
        </w:rPr>
        <w:lastRenderedPageBreak/>
        <w:t>4.4.2. 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p>
    <w:p w14:paraId="08070ACB" w14:textId="77777777" w:rsidR="007D16F6" w:rsidRPr="00C03603" w:rsidRDefault="00000000">
      <w:pPr>
        <w:rPr>
          <w:sz w:val="20"/>
          <w:szCs w:val="20"/>
        </w:rPr>
      </w:pPr>
      <w:r w:rsidRPr="00C03603">
        <w:rPr>
          <w:sz w:val="20"/>
          <w:szCs w:val="20"/>
        </w:rPr>
        <w:t>- непригодность основного средства для дальнейшего использования;</w:t>
      </w:r>
    </w:p>
    <w:p w14:paraId="1135BFA7" w14:textId="77777777" w:rsidR="007D16F6" w:rsidRPr="00C03603" w:rsidRDefault="00000000">
      <w:pPr>
        <w:rPr>
          <w:sz w:val="20"/>
          <w:szCs w:val="20"/>
        </w:rPr>
      </w:pPr>
      <w:r w:rsidRPr="00C03603">
        <w:rPr>
          <w:sz w:val="20"/>
          <w:szCs w:val="20"/>
        </w:rPr>
        <w:t>- нецелесообразность (неэффективность) восстановления (ремонта, модернизации, реконструкции) объекта.</w:t>
      </w:r>
    </w:p>
    <w:p w14:paraId="56061C18" w14:textId="77777777" w:rsidR="007D16F6" w:rsidRPr="00C03603" w:rsidRDefault="00000000">
      <w:pPr>
        <w:rPr>
          <w:sz w:val="20"/>
          <w:szCs w:val="20"/>
        </w:rPr>
      </w:pPr>
      <w:r w:rsidRPr="00C03603">
        <w:rPr>
          <w:sz w:val="20"/>
          <w:szCs w:val="20"/>
        </w:rPr>
        <w:t>4.4.3. Факт непригодности основного средства для дальнейшего использования подтверждается:</w:t>
      </w:r>
    </w:p>
    <w:p w14:paraId="4370A7ED" w14:textId="77777777" w:rsidR="007D16F6" w:rsidRPr="00C03603" w:rsidRDefault="00000000">
      <w:pPr>
        <w:rPr>
          <w:sz w:val="20"/>
          <w:szCs w:val="20"/>
        </w:rPr>
      </w:pPr>
      <w:r w:rsidRPr="00C03603">
        <w:rPr>
          <w:sz w:val="20"/>
          <w:szCs w:val="20"/>
        </w:rPr>
        <w:t>- если причиной списания является неисправность или физический износ -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w:t>
      </w:r>
    </w:p>
    <w:p w14:paraId="53E6F574" w14:textId="77777777" w:rsidR="007D16F6" w:rsidRPr="00C03603" w:rsidRDefault="00000000">
      <w:pPr>
        <w:rPr>
          <w:sz w:val="20"/>
          <w:szCs w:val="20"/>
        </w:rPr>
      </w:pPr>
      <w:r w:rsidRPr="00C03603">
        <w:rPr>
          <w:sz w:val="20"/>
          <w:szCs w:val="20"/>
        </w:rPr>
        <w:t>- если причиной списания является моральный износ - путем указания технических характеристик, делающих дальнейшую эксплуатацию невозможной или экономически неэффективной.</w:t>
      </w:r>
    </w:p>
    <w:p w14:paraId="5E63527C" w14:textId="77777777" w:rsidR="007D16F6" w:rsidRPr="00C03603" w:rsidRDefault="00000000">
      <w:pPr>
        <w:rPr>
          <w:sz w:val="20"/>
          <w:szCs w:val="20"/>
        </w:rPr>
      </w:pPr>
      <w:r w:rsidRPr="00C03603">
        <w:rPr>
          <w:sz w:val="20"/>
          <w:szCs w:val="20"/>
        </w:rPr>
        <w:t>Документы, устанавливающие факт непригодности:</w:t>
      </w:r>
    </w:p>
    <w:p w14:paraId="236035BE" w14:textId="77777777" w:rsidR="007D16F6" w:rsidRPr="00C03603" w:rsidRDefault="00000000">
      <w:pPr>
        <w:rPr>
          <w:sz w:val="20"/>
          <w:szCs w:val="20"/>
        </w:rPr>
      </w:pPr>
      <w:r w:rsidRPr="00C03603">
        <w:rPr>
          <w:sz w:val="20"/>
          <w:szCs w:val="20"/>
        </w:rPr>
        <w:t>- заключение сотрудника (сотрудников), имеющего (имеющих) документально подтвержденную квалификацию для проведения технической экспертизы по соответствующему типу основного средства;</w:t>
      </w:r>
    </w:p>
    <w:p w14:paraId="3CFA7392" w14:textId="77777777" w:rsidR="007D16F6" w:rsidRPr="00C03603" w:rsidRDefault="00000000">
      <w:pPr>
        <w:rPr>
          <w:sz w:val="20"/>
          <w:szCs w:val="20"/>
        </w:rPr>
      </w:pPr>
      <w:r w:rsidRPr="00C03603">
        <w:rPr>
          <w:sz w:val="20"/>
          <w:szCs w:val="20"/>
        </w:rPr>
        <w:t>- заключение организации (физического лица), имеющей (имеющего) документально подтвержденную квалификацию для проведения технической экспертизы по соответствующему типу основного средства.</w:t>
      </w:r>
    </w:p>
    <w:p w14:paraId="6F306EB2" w14:textId="77777777" w:rsidR="007D16F6" w:rsidRPr="00C03603" w:rsidRDefault="00000000">
      <w:pPr>
        <w:rPr>
          <w:sz w:val="20"/>
          <w:szCs w:val="20"/>
        </w:rPr>
      </w:pPr>
      <w:bookmarkStart w:id="74" w:name="sub_344"/>
      <w:r w:rsidRPr="00C03603">
        <w:rPr>
          <w:sz w:val="20"/>
          <w:szCs w:val="20"/>
        </w:rPr>
        <w:t>4.4.4. Факт нецелесообразности (неэффективности) восстановления основного средства устанавливается Комиссией на основании:</w:t>
      </w:r>
    </w:p>
    <w:bookmarkEnd w:id="74"/>
    <w:p w14:paraId="30138785" w14:textId="77777777" w:rsidR="007D16F6" w:rsidRPr="00C03603" w:rsidRDefault="00000000">
      <w:pPr>
        <w:rPr>
          <w:sz w:val="20"/>
          <w:szCs w:val="20"/>
        </w:rPr>
      </w:pPr>
      <w:r w:rsidRPr="00C03603">
        <w:rPr>
          <w:sz w:val="20"/>
          <w:szCs w:val="20"/>
        </w:rPr>
        <w:t>- сметы на проведение работ по восстановлению основного средства с указанием гарантии работоспособности основного средства и сроков исполнения восстановления. Смета может быть составлена как сотрудником, функциональными обязанностями которого определено выполнение таких работ, так и сторонними специалистами, имеющими документально подтвержденную квалификацию для проведения соответствующих работ;</w:t>
      </w:r>
    </w:p>
    <w:p w14:paraId="7842BFAC" w14:textId="77777777" w:rsidR="007D16F6" w:rsidRPr="00C03603" w:rsidRDefault="00000000">
      <w:pPr>
        <w:rPr>
          <w:sz w:val="20"/>
          <w:szCs w:val="20"/>
        </w:rPr>
      </w:pPr>
      <w:r w:rsidRPr="00C03603">
        <w:rPr>
          <w:sz w:val="20"/>
          <w:szCs w:val="20"/>
        </w:rPr>
        <w:t>- документов, подтверждающих оценочную стоимость новых аналогичных объектов (с учетом гарантийных обязательств).</w:t>
      </w:r>
    </w:p>
    <w:p w14:paraId="6B8553DB" w14:textId="24EE61D3" w:rsidR="008E4EDD" w:rsidRPr="00C03603" w:rsidRDefault="00000000" w:rsidP="008E4EDD">
      <w:pPr>
        <w:rPr>
          <w:sz w:val="20"/>
          <w:szCs w:val="20"/>
        </w:rPr>
      </w:pPr>
      <w:bookmarkStart w:id="75" w:name="sub_345"/>
      <w:r w:rsidRPr="00C03603">
        <w:rPr>
          <w:sz w:val="20"/>
          <w:szCs w:val="20"/>
        </w:rPr>
        <w:t>4.4.5. Ликвидация объектов основных средств осуществляется:</w:t>
      </w:r>
      <w:bookmarkEnd w:id="75"/>
    </w:p>
    <w:p w14:paraId="74EEE667" w14:textId="222E6AA7" w:rsidR="007D16F6" w:rsidRPr="00C03603" w:rsidRDefault="00000000">
      <w:pPr>
        <w:rPr>
          <w:sz w:val="20"/>
          <w:szCs w:val="20"/>
        </w:rPr>
      </w:pPr>
      <w:r w:rsidRPr="00C03603">
        <w:rPr>
          <w:sz w:val="20"/>
          <w:szCs w:val="20"/>
        </w:rPr>
        <w:t xml:space="preserve"> - с привлечением специализированных организаций согласно заключенным в соответствии с действующим законодательством договорам.</w:t>
      </w:r>
    </w:p>
    <w:p w14:paraId="0C09E25A" w14:textId="77777777" w:rsidR="007D16F6" w:rsidRPr="00C03603" w:rsidRDefault="00000000">
      <w:pPr>
        <w:rPr>
          <w:sz w:val="20"/>
          <w:szCs w:val="20"/>
        </w:rPr>
      </w:pPr>
      <w:r w:rsidRPr="00C03603">
        <w:rPr>
          <w:sz w:val="20"/>
          <w:szCs w:val="20"/>
        </w:rPr>
        <w:t>4.4.6. Узлы (детали, составные части), поступающие в организацию в результате ликвидации основных средств, принимаются к учету в составе материальных запасов по справедливой стоимости, если они:</w:t>
      </w:r>
    </w:p>
    <w:p w14:paraId="723D3D95" w14:textId="77777777" w:rsidR="007D16F6" w:rsidRPr="00C03603" w:rsidRDefault="00000000">
      <w:pPr>
        <w:rPr>
          <w:sz w:val="20"/>
          <w:szCs w:val="20"/>
        </w:rPr>
      </w:pPr>
      <w:r w:rsidRPr="00C03603">
        <w:rPr>
          <w:sz w:val="20"/>
          <w:szCs w:val="20"/>
        </w:rPr>
        <w:t>- пригодны к использованию в учреждении;</w:t>
      </w:r>
    </w:p>
    <w:p w14:paraId="32706162" w14:textId="77777777" w:rsidR="007D16F6" w:rsidRPr="00C03603" w:rsidRDefault="00000000">
      <w:pPr>
        <w:rPr>
          <w:sz w:val="20"/>
          <w:szCs w:val="20"/>
        </w:rPr>
      </w:pPr>
      <w:r w:rsidRPr="00C03603">
        <w:rPr>
          <w:sz w:val="20"/>
          <w:szCs w:val="20"/>
        </w:rPr>
        <w:t>- могут быть реализованы;</w:t>
      </w:r>
    </w:p>
    <w:p w14:paraId="1C54C7F1" w14:textId="77777777" w:rsidR="007D16F6" w:rsidRPr="00C03603" w:rsidRDefault="00000000">
      <w:pPr>
        <w:rPr>
          <w:sz w:val="20"/>
          <w:szCs w:val="20"/>
        </w:rPr>
      </w:pPr>
      <w:r w:rsidRPr="00C03603">
        <w:rPr>
          <w:sz w:val="20"/>
          <w:szCs w:val="20"/>
        </w:rPr>
        <w:t xml:space="preserve">- являются вторичным сырьем: </w:t>
      </w:r>
      <w:r w:rsidRPr="00C03603">
        <w:rPr>
          <w:rStyle w:val="a3"/>
          <w:b w:val="0"/>
          <w:bCs w:val="0"/>
          <w:sz w:val="20"/>
          <w:szCs w:val="20"/>
        </w:rPr>
        <w:t>металлолом, драгоценные металлы (серебросодержащие части оборудования), макулатура, полимерная пленка, дрова, ветошь и т</w:t>
      </w:r>
      <w:r w:rsidRPr="00C03603">
        <w:rPr>
          <w:color w:val="000000"/>
          <w:sz w:val="20"/>
          <w:szCs w:val="20"/>
        </w:rPr>
        <w:t>.п.</w:t>
      </w:r>
    </w:p>
    <w:p w14:paraId="0BB50E6A" w14:textId="77777777" w:rsidR="007D16F6" w:rsidRPr="00C03603" w:rsidRDefault="00000000">
      <w:pPr>
        <w:rPr>
          <w:sz w:val="20"/>
          <w:szCs w:val="20"/>
        </w:rPr>
      </w:pPr>
      <w:bookmarkStart w:id="76" w:name="sub_346"/>
      <w:r w:rsidRPr="00C03603">
        <w:rPr>
          <w:sz w:val="20"/>
          <w:szCs w:val="20"/>
        </w:rPr>
        <w:t>4.4.7. Устанавливается следующее документальное оформление списания основных средств:</w:t>
      </w:r>
    </w:p>
    <w:bookmarkEnd w:id="76"/>
    <w:p w14:paraId="3BF6A7F0" w14:textId="7C3B390D" w:rsidR="007D16F6" w:rsidRPr="00C03603" w:rsidRDefault="00000000">
      <w:pPr>
        <w:rPr>
          <w:sz w:val="20"/>
          <w:szCs w:val="20"/>
        </w:rPr>
      </w:pPr>
      <w:r w:rsidRPr="00C03603">
        <w:rPr>
          <w:sz w:val="20"/>
          <w:szCs w:val="20"/>
        </w:rPr>
        <w:t>- решение Комиссии о выводе основного средства из эксплуатации оформляется</w:t>
      </w:r>
      <w:r w:rsidR="008E4EDD" w:rsidRPr="00C03603">
        <w:rPr>
          <w:sz w:val="20"/>
          <w:szCs w:val="20"/>
        </w:rPr>
        <w:t>:</w:t>
      </w:r>
    </w:p>
    <w:p w14:paraId="01A44BA4" w14:textId="7CE2F1A7" w:rsidR="007D16F6" w:rsidRPr="00C03603" w:rsidRDefault="00000000" w:rsidP="008E4EDD">
      <w:pPr>
        <w:rPr>
          <w:b/>
          <w:bCs/>
          <w:sz w:val="20"/>
          <w:szCs w:val="20"/>
        </w:rPr>
      </w:pPr>
      <w:r w:rsidRPr="00C03603">
        <w:rPr>
          <w:rStyle w:val="a3"/>
          <w:sz w:val="20"/>
          <w:szCs w:val="20"/>
        </w:rPr>
        <w:t>- </w:t>
      </w:r>
      <w:r w:rsidRPr="00C03603">
        <w:rPr>
          <w:rStyle w:val="a3"/>
          <w:b w:val="0"/>
          <w:bCs w:val="0"/>
          <w:sz w:val="20"/>
          <w:szCs w:val="20"/>
        </w:rPr>
        <w:t>Актом о списании имущества установленной для данного основного средства формы;</w:t>
      </w:r>
    </w:p>
    <w:p w14:paraId="16F68C94" w14:textId="06E4996B" w:rsidR="007D16F6" w:rsidRPr="00C03603" w:rsidRDefault="00000000">
      <w:pPr>
        <w:rPr>
          <w:sz w:val="20"/>
          <w:szCs w:val="20"/>
        </w:rPr>
      </w:pPr>
      <w:r w:rsidRPr="00C03603">
        <w:rPr>
          <w:sz w:val="20"/>
          <w:szCs w:val="20"/>
        </w:rPr>
        <w:t xml:space="preserve">- до реализации мероприятий, предусмотренных Актом о списании имущества (согласование, демонтаж, утилизация, уничтожение), выведенные из эксплуатации основные средства учитываются на </w:t>
      </w:r>
      <w:r w:rsidRPr="00C03603">
        <w:rPr>
          <w:rStyle w:val="a4"/>
          <w:color w:val="auto"/>
          <w:sz w:val="20"/>
          <w:szCs w:val="20"/>
        </w:rPr>
        <w:t>забалансовом счете 02</w:t>
      </w:r>
      <w:r w:rsidRPr="00C03603">
        <w:rPr>
          <w:sz w:val="20"/>
          <w:szCs w:val="20"/>
        </w:rPr>
        <w:t xml:space="preserve"> "Материальные ценности на хранении";</w:t>
      </w:r>
    </w:p>
    <w:p w14:paraId="0B7BB902" w14:textId="0B73D112" w:rsidR="007D16F6" w:rsidRPr="00C03603" w:rsidRDefault="00000000">
      <w:pPr>
        <w:rPr>
          <w:sz w:val="20"/>
          <w:szCs w:val="20"/>
        </w:rPr>
      </w:pPr>
      <w:r w:rsidRPr="00C03603">
        <w:rPr>
          <w:sz w:val="20"/>
          <w:szCs w:val="20"/>
        </w:rPr>
        <w:t>- по факту ликвидации объекта силами учреждения составляется Акт об утилизации (уничтожении) материальных ценностей (</w:t>
      </w:r>
      <w:r w:rsidRPr="00C03603">
        <w:rPr>
          <w:rStyle w:val="a4"/>
          <w:color w:val="auto"/>
          <w:sz w:val="20"/>
          <w:szCs w:val="20"/>
        </w:rPr>
        <w:t>ф. 0510435</w:t>
      </w:r>
      <w:r w:rsidRPr="00C03603">
        <w:rPr>
          <w:sz w:val="20"/>
          <w:szCs w:val="20"/>
        </w:rPr>
        <w:t>), к которому по решению Комиссии может быть приложен соответствующий фотоотчет;</w:t>
      </w:r>
    </w:p>
    <w:p w14:paraId="24754580" w14:textId="28BD5E57" w:rsidR="007D16F6" w:rsidRPr="00C03603" w:rsidRDefault="00000000">
      <w:pPr>
        <w:rPr>
          <w:sz w:val="20"/>
          <w:szCs w:val="20"/>
        </w:rPr>
      </w:pPr>
      <w:r w:rsidRPr="00C03603">
        <w:rPr>
          <w:sz w:val="20"/>
          <w:szCs w:val="20"/>
        </w:rPr>
        <w:t>- по факту ликвидации с привлечением специализированной организации составляется Акт об утилизации (уничтожении) материальных ценностей (</w:t>
      </w:r>
      <w:r w:rsidRPr="00C03603">
        <w:rPr>
          <w:rStyle w:val="a4"/>
          <w:color w:val="auto"/>
          <w:sz w:val="20"/>
          <w:szCs w:val="20"/>
        </w:rPr>
        <w:t>ф. 0510435</w:t>
      </w:r>
      <w:r w:rsidRPr="00C03603">
        <w:rPr>
          <w:sz w:val="20"/>
          <w:szCs w:val="20"/>
        </w:rPr>
        <w:t>). Ликвидация подтверждается "Отчетом" соответствующей организации с указанием исполненных мероприятий: сдачи металлолома, драгметаллов, утилизации бытовых отходов и т.п.</w:t>
      </w:r>
    </w:p>
    <w:p w14:paraId="41F8116F" w14:textId="32A1D4E0" w:rsidR="007D16F6" w:rsidRPr="00C03603" w:rsidRDefault="00000000">
      <w:pPr>
        <w:pStyle w:val="a9"/>
      </w:pPr>
      <w:r w:rsidRPr="00C03603">
        <w:t xml:space="preserve">(Основание: </w:t>
      </w:r>
      <w:r w:rsidRPr="00C03603">
        <w:rPr>
          <w:rStyle w:val="a4"/>
          <w:color w:val="auto"/>
        </w:rPr>
        <w:t>п. 45</w:t>
      </w:r>
      <w:r w:rsidRPr="00C03603">
        <w:t xml:space="preserve"> Стандарта "Основные средства", </w:t>
      </w:r>
      <w:proofErr w:type="spellStart"/>
      <w:r w:rsidRPr="00C03603">
        <w:rPr>
          <w:rStyle w:val="a4"/>
          <w:color w:val="auto"/>
        </w:rPr>
        <w:t>пп</w:t>
      </w:r>
      <w:proofErr w:type="spellEnd"/>
      <w:r w:rsidRPr="00C03603">
        <w:rPr>
          <w:rStyle w:val="a4"/>
          <w:color w:val="auto"/>
        </w:rPr>
        <w:t>. 51</w:t>
      </w:r>
      <w:r w:rsidRPr="00C03603">
        <w:t xml:space="preserve">, </w:t>
      </w:r>
      <w:r w:rsidRPr="00C03603">
        <w:rPr>
          <w:rStyle w:val="a4"/>
          <w:color w:val="auto"/>
        </w:rPr>
        <w:t>335</w:t>
      </w:r>
      <w:r w:rsidRPr="00C03603">
        <w:t xml:space="preserve"> Инструкции N 157н)</w:t>
      </w:r>
    </w:p>
    <w:p w14:paraId="64C1ADEB" w14:textId="77777777" w:rsidR="007D16F6" w:rsidRPr="00C03603" w:rsidRDefault="00000000">
      <w:pPr>
        <w:rPr>
          <w:b/>
          <w:bCs/>
          <w:sz w:val="20"/>
          <w:szCs w:val="20"/>
        </w:rPr>
      </w:pPr>
      <w:bookmarkStart w:id="77" w:name="sub_25"/>
      <w:r w:rsidRPr="00C03603">
        <w:rPr>
          <w:rStyle w:val="a3"/>
          <w:b w:val="0"/>
          <w:bCs w:val="0"/>
          <w:sz w:val="20"/>
          <w:szCs w:val="20"/>
        </w:rPr>
        <w:t>4.5. Особенности учета приспособлений и принадлежностей к основным средствам:</w:t>
      </w:r>
    </w:p>
    <w:p w14:paraId="753A09C1" w14:textId="0892D5EC" w:rsidR="007D16F6" w:rsidRPr="00C03603" w:rsidRDefault="00000000">
      <w:pPr>
        <w:rPr>
          <w:sz w:val="20"/>
          <w:szCs w:val="20"/>
        </w:rPr>
      </w:pPr>
      <w:bookmarkStart w:id="78" w:name="sub_351"/>
      <w:bookmarkEnd w:id="77"/>
      <w:r w:rsidRPr="00C03603">
        <w:rPr>
          <w:sz w:val="20"/>
          <w:szCs w:val="20"/>
        </w:rPr>
        <w:t xml:space="preserve">4.5.1.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w:t>
      </w:r>
      <w:r w:rsidRPr="00C03603">
        <w:rPr>
          <w:rStyle w:val="a4"/>
          <w:color w:val="auto"/>
          <w:sz w:val="20"/>
          <w:szCs w:val="20"/>
        </w:rPr>
        <w:t>Инвентарной карточке</w:t>
      </w:r>
      <w:r w:rsidRPr="00C03603">
        <w:rPr>
          <w:sz w:val="20"/>
          <w:szCs w:val="20"/>
        </w:rPr>
        <w:t xml:space="preserve"> - в дальнейшем такая информация может использоваться в целях отражения в учете операций по модернизации, </w:t>
      </w:r>
      <w:proofErr w:type="spellStart"/>
      <w:r w:rsidRPr="00C03603">
        <w:rPr>
          <w:sz w:val="20"/>
          <w:szCs w:val="20"/>
        </w:rPr>
        <w:t>разукомплектации</w:t>
      </w:r>
      <w:proofErr w:type="spellEnd"/>
      <w:r w:rsidRPr="00C03603">
        <w:rPr>
          <w:sz w:val="20"/>
          <w:szCs w:val="20"/>
        </w:rPr>
        <w:t xml:space="preserve"> (частичной ликвидации) и т.п.</w:t>
      </w:r>
    </w:p>
    <w:bookmarkEnd w:id="78"/>
    <w:p w14:paraId="4E9514D8" w14:textId="46C74D8C" w:rsidR="007D16F6" w:rsidRPr="00C03603" w:rsidRDefault="00000000">
      <w:pPr>
        <w:pStyle w:val="a9"/>
      </w:pPr>
      <w:r w:rsidRPr="00C03603">
        <w:t xml:space="preserve">(Основание: </w:t>
      </w:r>
      <w:r w:rsidRPr="00C03603">
        <w:rPr>
          <w:rStyle w:val="a4"/>
          <w:color w:val="auto"/>
        </w:rPr>
        <w:t>п. 45</w:t>
      </w:r>
      <w:r w:rsidRPr="00C03603">
        <w:t xml:space="preserve"> Инструкции N 157н, </w:t>
      </w:r>
      <w:r w:rsidRPr="00C03603">
        <w:rPr>
          <w:rStyle w:val="a4"/>
          <w:color w:val="auto"/>
        </w:rPr>
        <w:t>п. 10</w:t>
      </w:r>
      <w:r w:rsidRPr="00C03603">
        <w:t xml:space="preserve"> Стандарта "Основные средства")</w:t>
      </w:r>
    </w:p>
    <w:p w14:paraId="484D7351" w14:textId="282F3BD1" w:rsidR="007D16F6" w:rsidRPr="00C03603" w:rsidRDefault="00000000">
      <w:pPr>
        <w:rPr>
          <w:sz w:val="20"/>
          <w:szCs w:val="20"/>
        </w:rPr>
      </w:pPr>
      <w:bookmarkStart w:id="79" w:name="sub_352"/>
      <w:r w:rsidRPr="00C03603">
        <w:rPr>
          <w:sz w:val="20"/>
          <w:szCs w:val="20"/>
        </w:rPr>
        <w:t xml:space="preserve">4.5.2. Приспособления и принадлежности, закрепленные за объектом основных средств, учитываются в соответствующей </w:t>
      </w:r>
      <w:r w:rsidRPr="00C03603">
        <w:rPr>
          <w:rStyle w:val="a4"/>
          <w:color w:val="auto"/>
          <w:sz w:val="20"/>
          <w:szCs w:val="20"/>
        </w:rPr>
        <w:t>Инвентарной карточке</w:t>
      </w:r>
      <w:r w:rsidRPr="00C03603">
        <w:rPr>
          <w:sz w:val="20"/>
          <w:szCs w:val="20"/>
        </w:rPr>
        <w:t>. При наличии возможности на каждое приспособление (принадлежность) наносится инвентарный номер соответствующего основного средства.</w:t>
      </w:r>
    </w:p>
    <w:bookmarkEnd w:id="79"/>
    <w:p w14:paraId="5E4DC3E3" w14:textId="78562D38" w:rsidR="007D16F6" w:rsidRPr="00C03603" w:rsidRDefault="00000000">
      <w:pPr>
        <w:pStyle w:val="a9"/>
      </w:pPr>
      <w:r w:rsidRPr="00C03603">
        <w:t xml:space="preserve">(Основание: </w:t>
      </w:r>
      <w:r w:rsidRPr="00C03603">
        <w:rPr>
          <w:rStyle w:val="a4"/>
          <w:color w:val="auto"/>
        </w:rPr>
        <w:t>п. 46</w:t>
      </w:r>
      <w:r w:rsidRPr="00C03603">
        <w:t xml:space="preserve"> Инструкции N 157н)</w:t>
      </w:r>
    </w:p>
    <w:p w14:paraId="6860D705" w14:textId="77777777" w:rsidR="007D16F6" w:rsidRPr="00C03603" w:rsidRDefault="00000000">
      <w:pPr>
        <w:rPr>
          <w:sz w:val="20"/>
          <w:szCs w:val="20"/>
        </w:rPr>
      </w:pPr>
      <w:bookmarkStart w:id="80" w:name="sub_353"/>
      <w:r w:rsidRPr="00C03603">
        <w:rPr>
          <w:sz w:val="20"/>
          <w:szCs w:val="20"/>
        </w:rPr>
        <w:t>4.5.3.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p>
    <w:bookmarkEnd w:id="80"/>
    <w:p w14:paraId="6625C8CF" w14:textId="00F6FA19" w:rsidR="007D16F6" w:rsidRPr="00C03603" w:rsidRDefault="00000000">
      <w:pPr>
        <w:pStyle w:val="a9"/>
      </w:pPr>
      <w:r w:rsidRPr="00C03603">
        <w:t xml:space="preserve">(Основание: </w:t>
      </w:r>
      <w:r w:rsidRPr="00C03603">
        <w:rPr>
          <w:rStyle w:val="a4"/>
          <w:color w:val="auto"/>
        </w:rPr>
        <w:t>п. 23</w:t>
      </w:r>
      <w:r w:rsidRPr="00C03603">
        <w:t xml:space="preserve"> Инструкции N 157н, </w:t>
      </w:r>
      <w:r w:rsidRPr="00C03603">
        <w:rPr>
          <w:rStyle w:val="a4"/>
          <w:color w:val="auto"/>
        </w:rPr>
        <w:t>п. 15</w:t>
      </w:r>
      <w:r w:rsidRPr="00C03603">
        <w:t xml:space="preserve"> Стандарта "Основные средства")</w:t>
      </w:r>
    </w:p>
    <w:p w14:paraId="52959FEA" w14:textId="77777777" w:rsidR="007D16F6" w:rsidRPr="00C03603" w:rsidRDefault="00000000">
      <w:pPr>
        <w:rPr>
          <w:sz w:val="20"/>
          <w:szCs w:val="20"/>
        </w:rPr>
      </w:pPr>
      <w:bookmarkStart w:id="81" w:name="sub_354"/>
      <w:r w:rsidRPr="00C03603">
        <w:rPr>
          <w:sz w:val="20"/>
          <w:szCs w:val="20"/>
        </w:rPr>
        <w:t xml:space="preserve">4.5.4. Балансовая стоимость основного средства увеличивается в результате дооборудования </w:t>
      </w:r>
      <w:r w:rsidRPr="00C03603">
        <w:rPr>
          <w:sz w:val="20"/>
          <w:szCs w:val="20"/>
        </w:rPr>
        <w:lastRenderedPageBreak/>
        <w:t>(модернизации)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p>
    <w:bookmarkEnd w:id="81"/>
    <w:p w14:paraId="5124B15E" w14:textId="788BD4CB" w:rsidR="007D16F6" w:rsidRPr="00C03603" w:rsidRDefault="00000000">
      <w:pPr>
        <w:rPr>
          <w:sz w:val="20"/>
          <w:szCs w:val="20"/>
        </w:rPr>
      </w:pPr>
      <w:r w:rsidRPr="00C03603">
        <w:rPr>
          <w:sz w:val="20"/>
          <w:szCs w:val="20"/>
        </w:rPr>
        <w:t xml:space="preserve">4.5.5. В случае </w:t>
      </w:r>
      <w:r w:rsidR="009360E3" w:rsidRPr="00C03603">
        <w:rPr>
          <w:sz w:val="20"/>
          <w:szCs w:val="20"/>
        </w:rPr>
        <w:t>замены,</w:t>
      </w:r>
      <w:r w:rsidRPr="00C03603">
        <w:rPr>
          <w:sz w:val="20"/>
          <w:szCs w:val="20"/>
        </w:rPr>
        <w:t xml:space="preserve"> закрепленной за объектом основных средств принадлежности, которая пришла в негодность, на новую стоимость этой принадлежности списывается на себестоимость (финансовый результат). Исключение составляют исправные принадлежности существенной стоимости, определяемой согласно настоящей Учетной политике. Факт замены принадлежности отражается в </w:t>
      </w:r>
      <w:r w:rsidRPr="00C03603">
        <w:rPr>
          <w:rStyle w:val="a4"/>
          <w:color w:val="auto"/>
          <w:sz w:val="20"/>
          <w:szCs w:val="20"/>
        </w:rPr>
        <w:t>Инвентарной карточке</w:t>
      </w:r>
      <w:r w:rsidRPr="00C03603">
        <w:rPr>
          <w:sz w:val="20"/>
          <w:szCs w:val="20"/>
        </w:rPr>
        <w:t>.</w:t>
      </w:r>
    </w:p>
    <w:p w14:paraId="07B5496E" w14:textId="76F3285E" w:rsidR="007D16F6" w:rsidRPr="00C03603" w:rsidRDefault="00000000">
      <w:pPr>
        <w:pStyle w:val="a9"/>
      </w:pPr>
      <w:r w:rsidRPr="00C03603">
        <w:t xml:space="preserve">(Основание: </w:t>
      </w:r>
      <w:r w:rsidRPr="00C03603">
        <w:rPr>
          <w:rStyle w:val="a4"/>
          <w:color w:val="auto"/>
        </w:rPr>
        <w:t>п. 27</w:t>
      </w:r>
      <w:r w:rsidRPr="00C03603">
        <w:t xml:space="preserve"> Инструкции N 157н)</w:t>
      </w:r>
    </w:p>
    <w:p w14:paraId="50CEB21D" w14:textId="77777777" w:rsidR="007D16F6" w:rsidRPr="00C03603" w:rsidRDefault="00000000">
      <w:pPr>
        <w:rPr>
          <w:sz w:val="20"/>
          <w:szCs w:val="20"/>
        </w:rPr>
      </w:pPr>
      <w:bookmarkStart w:id="82" w:name="sub_356"/>
      <w:r w:rsidRPr="00C03603">
        <w:rPr>
          <w:sz w:val="20"/>
          <w:szCs w:val="20"/>
        </w:rPr>
        <w:t>4.5.6. При выводе исправной принадлежности существенной стоимости из состава объекта основных средств принадлежность принимается к учету в составе материальных запасов по справедливой стоимости.</w:t>
      </w:r>
    </w:p>
    <w:bookmarkEnd w:id="82"/>
    <w:p w14:paraId="2493E25F" w14:textId="3BF245A5" w:rsidR="007D16F6" w:rsidRPr="00C03603" w:rsidRDefault="00000000">
      <w:pPr>
        <w:rPr>
          <w:sz w:val="20"/>
          <w:szCs w:val="20"/>
        </w:rPr>
      </w:pPr>
      <w:r w:rsidRPr="00C03603">
        <w:rPr>
          <w:sz w:val="20"/>
          <w:szCs w:val="20"/>
        </w:rPr>
        <w:t xml:space="preserve">Балансовая стоимость объекта основных средств уменьшается путем отражения в учете </w:t>
      </w:r>
      <w:proofErr w:type="spellStart"/>
      <w:r w:rsidRPr="00C03603">
        <w:rPr>
          <w:sz w:val="20"/>
          <w:szCs w:val="20"/>
        </w:rPr>
        <w:t>разукомплектации</w:t>
      </w:r>
      <w:proofErr w:type="spellEnd"/>
      <w:r w:rsidRPr="00C03603">
        <w:rPr>
          <w:sz w:val="20"/>
          <w:szCs w:val="20"/>
        </w:rPr>
        <w:t xml:space="preserve">. Амортизация при этом уменьшается пропорционально доле балансовой стоимости принадлежности в первоначальной стоимости основного средства. Факт выбытия принадлежности отражается в </w:t>
      </w:r>
      <w:r w:rsidRPr="00C03603">
        <w:rPr>
          <w:rStyle w:val="a4"/>
          <w:color w:val="auto"/>
          <w:sz w:val="20"/>
          <w:szCs w:val="20"/>
        </w:rPr>
        <w:t>Инвентарной карточке</w:t>
      </w:r>
      <w:r w:rsidRPr="00C03603">
        <w:rPr>
          <w:sz w:val="20"/>
          <w:szCs w:val="20"/>
        </w:rPr>
        <w:t>.</w:t>
      </w:r>
    </w:p>
    <w:p w14:paraId="58601633" w14:textId="74C97E74" w:rsidR="007D16F6" w:rsidRPr="00C03603" w:rsidRDefault="00000000">
      <w:pPr>
        <w:rPr>
          <w:sz w:val="20"/>
          <w:szCs w:val="20"/>
        </w:rPr>
      </w:pPr>
      <w:r w:rsidRPr="00C03603">
        <w:rPr>
          <w:sz w:val="20"/>
          <w:szCs w:val="20"/>
        </w:rPr>
        <w:t xml:space="preserve">4.5.7. 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w:t>
      </w:r>
      <w:r w:rsidRPr="00C03603">
        <w:rPr>
          <w:rStyle w:val="a4"/>
          <w:color w:val="auto"/>
          <w:sz w:val="20"/>
          <w:szCs w:val="20"/>
        </w:rPr>
        <w:t>Инвентарной карточке</w:t>
      </w:r>
      <w:r w:rsidRPr="00C03603">
        <w:rPr>
          <w:sz w:val="20"/>
          <w:szCs w:val="20"/>
        </w:rPr>
        <w:t>.</w:t>
      </w:r>
    </w:p>
    <w:p w14:paraId="79408B80" w14:textId="77777777" w:rsidR="007D16F6" w:rsidRPr="00C03603" w:rsidRDefault="00000000">
      <w:pPr>
        <w:rPr>
          <w:sz w:val="20"/>
          <w:szCs w:val="20"/>
        </w:rPr>
      </w:pPr>
      <w:r w:rsidRPr="00C03603">
        <w:rPr>
          <w:sz w:val="20"/>
          <w:szCs w:val="20"/>
        </w:rPr>
        <w:t>4.5.8. Инвентаризация (проверка наличия) приспособлений и принадлежностей, числящихся в составе основного средства, производится:</w:t>
      </w:r>
    </w:p>
    <w:p w14:paraId="3C3499B2" w14:textId="77777777" w:rsidR="007D16F6" w:rsidRPr="00C03603" w:rsidRDefault="00000000">
      <w:pPr>
        <w:rPr>
          <w:sz w:val="20"/>
          <w:szCs w:val="20"/>
        </w:rPr>
      </w:pPr>
      <w:r w:rsidRPr="00C03603">
        <w:rPr>
          <w:sz w:val="20"/>
          <w:szCs w:val="20"/>
        </w:rPr>
        <w:t>- при передаче основных средств между ответственными лицами;</w:t>
      </w:r>
    </w:p>
    <w:p w14:paraId="48F92698" w14:textId="77777777" w:rsidR="007D16F6" w:rsidRPr="00C03603" w:rsidRDefault="00000000">
      <w:pPr>
        <w:rPr>
          <w:sz w:val="20"/>
          <w:szCs w:val="20"/>
        </w:rPr>
      </w:pPr>
      <w:r w:rsidRPr="00C03603">
        <w:rPr>
          <w:sz w:val="20"/>
          <w:szCs w:val="20"/>
        </w:rPr>
        <w:t>- при поступлении основных средств в организацию.</w:t>
      </w:r>
    </w:p>
    <w:p w14:paraId="194A6266" w14:textId="77777777" w:rsidR="007D16F6" w:rsidRPr="00C03603" w:rsidRDefault="00000000">
      <w:pPr>
        <w:rPr>
          <w:sz w:val="20"/>
          <w:szCs w:val="20"/>
        </w:rPr>
      </w:pPr>
      <w:bookmarkStart w:id="83" w:name="sub_359"/>
      <w:r w:rsidRPr="00C03603">
        <w:rPr>
          <w:sz w:val="20"/>
          <w:szCs w:val="20"/>
        </w:rPr>
        <w:t>4.5.9. В составе приспособлений и принадлежностей учитываются:</w:t>
      </w:r>
    </w:p>
    <w:bookmarkEnd w:id="83"/>
    <w:p w14:paraId="55AD99FA" w14:textId="77777777" w:rsidR="007D16F6" w:rsidRPr="00C03603" w:rsidRDefault="007D16F6">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5"/>
        <w:gridCol w:w="7741"/>
      </w:tblGrid>
      <w:tr w:rsidR="007D16F6" w:rsidRPr="00C03603" w14:paraId="29F9D5A9" w14:textId="77777777">
        <w:tc>
          <w:tcPr>
            <w:tcW w:w="2425" w:type="dxa"/>
            <w:tcBorders>
              <w:top w:val="single" w:sz="4" w:space="0" w:color="auto"/>
              <w:bottom w:val="single" w:sz="4" w:space="0" w:color="auto"/>
              <w:right w:val="single" w:sz="4" w:space="0" w:color="auto"/>
            </w:tcBorders>
          </w:tcPr>
          <w:p w14:paraId="7FF8EB20" w14:textId="77777777" w:rsidR="007D16F6" w:rsidRPr="00C03603" w:rsidRDefault="00000000">
            <w:pPr>
              <w:pStyle w:val="a7"/>
              <w:jc w:val="center"/>
              <w:rPr>
                <w:sz w:val="20"/>
                <w:szCs w:val="20"/>
              </w:rPr>
            </w:pPr>
            <w:r w:rsidRPr="00C03603">
              <w:rPr>
                <w:sz w:val="20"/>
                <w:szCs w:val="20"/>
              </w:rPr>
              <w:t>Вид основных средств</w:t>
            </w:r>
          </w:p>
        </w:tc>
        <w:tc>
          <w:tcPr>
            <w:tcW w:w="7741" w:type="dxa"/>
            <w:tcBorders>
              <w:top w:val="single" w:sz="4" w:space="0" w:color="auto"/>
              <w:left w:val="single" w:sz="4" w:space="0" w:color="auto"/>
              <w:bottom w:val="single" w:sz="4" w:space="0" w:color="auto"/>
            </w:tcBorders>
            <w:vAlign w:val="center"/>
          </w:tcPr>
          <w:p w14:paraId="0B612CA1" w14:textId="77777777" w:rsidR="007D16F6" w:rsidRPr="00C03603" w:rsidRDefault="00000000">
            <w:pPr>
              <w:pStyle w:val="a7"/>
              <w:jc w:val="center"/>
              <w:rPr>
                <w:sz w:val="20"/>
                <w:szCs w:val="20"/>
              </w:rPr>
            </w:pPr>
            <w:r w:rsidRPr="00C03603">
              <w:rPr>
                <w:sz w:val="20"/>
                <w:szCs w:val="20"/>
              </w:rPr>
              <w:t>Состав приспособлений и принадлежностей</w:t>
            </w:r>
          </w:p>
        </w:tc>
      </w:tr>
      <w:tr w:rsidR="007D16F6" w:rsidRPr="00C03603" w14:paraId="525D0D3E" w14:textId="77777777">
        <w:tc>
          <w:tcPr>
            <w:tcW w:w="2425" w:type="dxa"/>
            <w:tcBorders>
              <w:top w:val="single" w:sz="4" w:space="0" w:color="auto"/>
              <w:bottom w:val="single" w:sz="4" w:space="0" w:color="auto"/>
              <w:right w:val="single" w:sz="4" w:space="0" w:color="auto"/>
            </w:tcBorders>
          </w:tcPr>
          <w:p w14:paraId="0246A732" w14:textId="77777777" w:rsidR="007D16F6" w:rsidRPr="00C03603" w:rsidRDefault="00000000">
            <w:pPr>
              <w:pStyle w:val="a8"/>
              <w:rPr>
                <w:sz w:val="20"/>
                <w:szCs w:val="20"/>
              </w:rPr>
            </w:pPr>
            <w:r w:rsidRPr="00C03603">
              <w:rPr>
                <w:sz w:val="20"/>
                <w:szCs w:val="20"/>
              </w:rPr>
              <w:t>Средства вычислительной техники и связи</w:t>
            </w:r>
          </w:p>
        </w:tc>
        <w:tc>
          <w:tcPr>
            <w:tcW w:w="7741" w:type="dxa"/>
            <w:tcBorders>
              <w:top w:val="single" w:sz="4" w:space="0" w:color="auto"/>
              <w:left w:val="single" w:sz="4" w:space="0" w:color="auto"/>
              <w:bottom w:val="single" w:sz="4" w:space="0" w:color="auto"/>
            </w:tcBorders>
          </w:tcPr>
          <w:p w14:paraId="6B88CE53" w14:textId="77777777" w:rsidR="007D16F6" w:rsidRPr="00C03603" w:rsidRDefault="00000000">
            <w:pPr>
              <w:pStyle w:val="a7"/>
              <w:rPr>
                <w:sz w:val="20"/>
                <w:szCs w:val="20"/>
              </w:rPr>
            </w:pPr>
            <w:r w:rsidRPr="00C03603">
              <w:rPr>
                <w:sz w:val="20"/>
                <w:szCs w:val="20"/>
              </w:rPr>
              <w:t>- сумки и чехлы для переносных компьютеров;</w:t>
            </w:r>
          </w:p>
          <w:p w14:paraId="7A6049F3" w14:textId="77777777" w:rsidR="007D16F6" w:rsidRPr="00C03603" w:rsidRDefault="00000000">
            <w:pPr>
              <w:pStyle w:val="a7"/>
              <w:rPr>
                <w:sz w:val="20"/>
                <w:szCs w:val="20"/>
              </w:rPr>
            </w:pPr>
            <w:r w:rsidRPr="00C03603">
              <w:rPr>
                <w:sz w:val="20"/>
                <w:szCs w:val="20"/>
              </w:rPr>
              <w:t>- сумки для проекторов;</w:t>
            </w:r>
          </w:p>
          <w:p w14:paraId="5B01F386" w14:textId="77777777" w:rsidR="007D16F6" w:rsidRPr="00C03603" w:rsidRDefault="00000000">
            <w:pPr>
              <w:pStyle w:val="a7"/>
              <w:rPr>
                <w:sz w:val="20"/>
                <w:szCs w:val="20"/>
              </w:rPr>
            </w:pPr>
            <w:r w:rsidRPr="00C03603">
              <w:rPr>
                <w:sz w:val="20"/>
                <w:szCs w:val="20"/>
              </w:rPr>
              <w:t>- чехлы, сумки и кобуры для радиостанций и сотовых телефонов;</w:t>
            </w:r>
          </w:p>
          <w:p w14:paraId="74E84C72" w14:textId="77777777" w:rsidR="007D16F6" w:rsidRPr="00C03603" w:rsidRDefault="00000000">
            <w:pPr>
              <w:pStyle w:val="a7"/>
              <w:rPr>
                <w:sz w:val="20"/>
                <w:szCs w:val="20"/>
              </w:rPr>
            </w:pPr>
            <w:r w:rsidRPr="00C03603">
              <w:rPr>
                <w:sz w:val="20"/>
                <w:szCs w:val="20"/>
              </w:rPr>
              <w:t>- зарядные устройства для сотовых телефонов, мобильных компьютеров, радиостанций;</w:t>
            </w:r>
          </w:p>
          <w:p w14:paraId="670F55D7" w14:textId="5179BFCA" w:rsidR="007D16F6" w:rsidRPr="00C03603" w:rsidRDefault="00000000">
            <w:pPr>
              <w:pStyle w:val="a7"/>
              <w:rPr>
                <w:sz w:val="20"/>
                <w:szCs w:val="20"/>
              </w:rPr>
            </w:pPr>
            <w:r w:rsidRPr="00C03603">
              <w:rPr>
                <w:sz w:val="20"/>
                <w:szCs w:val="20"/>
              </w:rPr>
              <w:t>- внешние блоки питания для ноутбуков, моноблочных компьютеров</w:t>
            </w:r>
            <w:r w:rsidR="009360E3" w:rsidRPr="00C03603">
              <w:rPr>
                <w:sz w:val="20"/>
                <w:szCs w:val="20"/>
              </w:rPr>
              <w:t>.</w:t>
            </w:r>
          </w:p>
        </w:tc>
      </w:tr>
      <w:tr w:rsidR="007D16F6" w:rsidRPr="00C03603" w14:paraId="0D78D819" w14:textId="77777777">
        <w:tc>
          <w:tcPr>
            <w:tcW w:w="2425" w:type="dxa"/>
            <w:tcBorders>
              <w:top w:val="single" w:sz="4" w:space="0" w:color="auto"/>
              <w:bottom w:val="single" w:sz="4" w:space="0" w:color="auto"/>
              <w:right w:val="single" w:sz="4" w:space="0" w:color="auto"/>
            </w:tcBorders>
          </w:tcPr>
          <w:p w14:paraId="56D1F231" w14:textId="77777777" w:rsidR="007D16F6" w:rsidRPr="00C03603" w:rsidRDefault="00000000">
            <w:pPr>
              <w:pStyle w:val="a8"/>
              <w:rPr>
                <w:sz w:val="20"/>
                <w:szCs w:val="20"/>
              </w:rPr>
            </w:pPr>
            <w:r w:rsidRPr="00C03603">
              <w:rPr>
                <w:sz w:val="20"/>
                <w:szCs w:val="20"/>
              </w:rPr>
              <w:t>Фото- и видеотехника</w:t>
            </w:r>
          </w:p>
        </w:tc>
        <w:tc>
          <w:tcPr>
            <w:tcW w:w="7741" w:type="dxa"/>
            <w:tcBorders>
              <w:top w:val="single" w:sz="4" w:space="0" w:color="auto"/>
              <w:left w:val="single" w:sz="4" w:space="0" w:color="auto"/>
              <w:bottom w:val="single" w:sz="4" w:space="0" w:color="auto"/>
            </w:tcBorders>
          </w:tcPr>
          <w:p w14:paraId="4F452681" w14:textId="77777777" w:rsidR="007D16F6" w:rsidRPr="00C03603" w:rsidRDefault="00000000">
            <w:pPr>
              <w:pStyle w:val="a7"/>
              <w:rPr>
                <w:sz w:val="20"/>
                <w:szCs w:val="20"/>
              </w:rPr>
            </w:pPr>
            <w:r w:rsidRPr="00C03603">
              <w:rPr>
                <w:sz w:val="20"/>
                <w:szCs w:val="20"/>
              </w:rPr>
              <w:t>- штативы;</w:t>
            </w:r>
          </w:p>
          <w:p w14:paraId="2AE30180" w14:textId="77777777" w:rsidR="007D16F6" w:rsidRPr="00C03603" w:rsidRDefault="00000000">
            <w:pPr>
              <w:pStyle w:val="a7"/>
              <w:rPr>
                <w:sz w:val="20"/>
                <w:szCs w:val="20"/>
              </w:rPr>
            </w:pPr>
            <w:r w:rsidRPr="00C03603">
              <w:rPr>
                <w:sz w:val="20"/>
                <w:szCs w:val="20"/>
              </w:rPr>
              <w:t>- сумки и чехлы;</w:t>
            </w:r>
          </w:p>
          <w:p w14:paraId="36845335" w14:textId="692B36A5" w:rsidR="007D16F6" w:rsidRPr="00C03603" w:rsidRDefault="00000000">
            <w:pPr>
              <w:pStyle w:val="a7"/>
              <w:rPr>
                <w:sz w:val="20"/>
                <w:szCs w:val="20"/>
              </w:rPr>
            </w:pPr>
            <w:r w:rsidRPr="00C03603">
              <w:rPr>
                <w:sz w:val="20"/>
                <w:szCs w:val="20"/>
              </w:rPr>
              <w:t>- сменная оптика</w:t>
            </w:r>
            <w:r w:rsidR="009360E3" w:rsidRPr="00C03603">
              <w:rPr>
                <w:sz w:val="20"/>
                <w:szCs w:val="20"/>
              </w:rPr>
              <w:t>.</w:t>
            </w:r>
          </w:p>
        </w:tc>
      </w:tr>
    </w:tbl>
    <w:p w14:paraId="545A8520" w14:textId="77777777" w:rsidR="007D16F6" w:rsidRPr="00C03603" w:rsidRDefault="00000000">
      <w:pPr>
        <w:rPr>
          <w:b/>
          <w:bCs/>
          <w:sz w:val="20"/>
          <w:szCs w:val="20"/>
        </w:rPr>
      </w:pPr>
      <w:bookmarkStart w:id="84" w:name="sub_27"/>
      <w:r w:rsidRPr="00C03603">
        <w:rPr>
          <w:rStyle w:val="a3"/>
          <w:b w:val="0"/>
          <w:bCs w:val="0"/>
          <w:sz w:val="20"/>
          <w:szCs w:val="20"/>
        </w:rPr>
        <w:t>4.7. Особенности учета персональных компьютеров и иной вычислительной техники:</w:t>
      </w:r>
    </w:p>
    <w:p w14:paraId="2FB1F617" w14:textId="71589C14" w:rsidR="007D16F6" w:rsidRPr="00C03603" w:rsidRDefault="00000000">
      <w:pPr>
        <w:rPr>
          <w:sz w:val="20"/>
          <w:szCs w:val="20"/>
        </w:rPr>
      </w:pPr>
      <w:bookmarkStart w:id="85" w:name="sub_372"/>
      <w:bookmarkEnd w:id="84"/>
      <w:r w:rsidRPr="00C03603">
        <w:rPr>
          <w:sz w:val="20"/>
          <w:szCs w:val="20"/>
        </w:rPr>
        <w:t xml:space="preserve">В </w:t>
      </w:r>
      <w:r w:rsidR="009275BB" w:rsidRPr="00C03603">
        <w:rPr>
          <w:sz w:val="20"/>
          <w:szCs w:val="20"/>
        </w:rPr>
        <w:t>А</w:t>
      </w:r>
      <w:r w:rsidR="009275BB" w:rsidRPr="00C03603">
        <w:rPr>
          <w:rStyle w:val="a3"/>
          <w:b w:val="0"/>
          <w:bCs w:val="0"/>
          <w:color w:val="auto"/>
          <w:sz w:val="20"/>
          <w:szCs w:val="20"/>
        </w:rPr>
        <w:t>ппарате</w:t>
      </w:r>
      <w:r w:rsidR="009275BB" w:rsidRPr="00C03603">
        <w:rPr>
          <w:sz w:val="20"/>
          <w:szCs w:val="20"/>
        </w:rPr>
        <w:t xml:space="preserve"> </w:t>
      </w:r>
      <w:r w:rsidRPr="00C03603">
        <w:rPr>
          <w:sz w:val="20"/>
          <w:szCs w:val="20"/>
        </w:rPr>
        <w:t>определен следующий порядок учета компьютерной вычислительной техники и периферийных устройств к ней:</w:t>
      </w:r>
    </w:p>
    <w:bookmarkEnd w:id="85"/>
    <w:p w14:paraId="593AA58C" w14:textId="3E777969" w:rsidR="007D16F6" w:rsidRPr="00C03603" w:rsidRDefault="00000000">
      <w:pPr>
        <w:rPr>
          <w:sz w:val="20"/>
          <w:szCs w:val="20"/>
        </w:rPr>
      </w:pPr>
      <w:r w:rsidRPr="00C03603">
        <w:rPr>
          <w:sz w:val="20"/>
          <w:szCs w:val="20"/>
        </w:rPr>
        <w:t>4.7.1. Оборудование для локально-вычислительной сети (ЛВС</w:t>
      </w:r>
      <w:r w:rsidR="009360E3" w:rsidRPr="00C03603">
        <w:rPr>
          <w:sz w:val="20"/>
          <w:szCs w:val="20"/>
        </w:rPr>
        <w:t>)</w:t>
      </w:r>
      <w:r w:rsidRPr="00C03603">
        <w:rPr>
          <w:sz w:val="20"/>
          <w:szCs w:val="20"/>
        </w:rPr>
        <w:t xml:space="preserve"> учитывается как отдельные инвентарные объекты, а именно:</w:t>
      </w:r>
    </w:p>
    <w:p w14:paraId="39EDD9DB" w14:textId="12959DE1" w:rsidR="007D16F6" w:rsidRPr="00C03603" w:rsidRDefault="00000000">
      <w:pPr>
        <w:rPr>
          <w:sz w:val="20"/>
          <w:szCs w:val="20"/>
        </w:rPr>
      </w:pPr>
      <w:r w:rsidRPr="00C03603">
        <w:rPr>
          <w:sz w:val="20"/>
          <w:szCs w:val="20"/>
        </w:rPr>
        <w:t>- ноутбу</w:t>
      </w:r>
      <w:r w:rsidR="009360E3" w:rsidRPr="00C03603">
        <w:rPr>
          <w:sz w:val="20"/>
          <w:szCs w:val="20"/>
        </w:rPr>
        <w:t>к;</w:t>
      </w:r>
    </w:p>
    <w:p w14:paraId="74CB72E8" w14:textId="741A328F" w:rsidR="007D16F6" w:rsidRPr="00C03603" w:rsidRDefault="00000000">
      <w:pPr>
        <w:rPr>
          <w:sz w:val="20"/>
          <w:szCs w:val="20"/>
        </w:rPr>
      </w:pPr>
      <w:r w:rsidRPr="00C03603">
        <w:rPr>
          <w:sz w:val="20"/>
          <w:szCs w:val="20"/>
        </w:rPr>
        <w:t>- моноблок</w:t>
      </w:r>
      <w:r w:rsidR="009360E3" w:rsidRPr="00C03603">
        <w:rPr>
          <w:sz w:val="20"/>
          <w:szCs w:val="20"/>
        </w:rPr>
        <w:t>;</w:t>
      </w:r>
    </w:p>
    <w:p w14:paraId="3C043201" w14:textId="0EED2B61" w:rsidR="007D16F6" w:rsidRPr="00C03603" w:rsidRDefault="00000000">
      <w:pPr>
        <w:rPr>
          <w:sz w:val="20"/>
          <w:szCs w:val="20"/>
        </w:rPr>
      </w:pPr>
      <w:r w:rsidRPr="00C03603">
        <w:rPr>
          <w:sz w:val="20"/>
          <w:szCs w:val="20"/>
        </w:rPr>
        <w:t>- системный блок, включая аппаратное обеспечение, сетевую плату, жесткий диск;</w:t>
      </w:r>
    </w:p>
    <w:p w14:paraId="07FF36CB" w14:textId="659185A6" w:rsidR="007D16F6" w:rsidRPr="00C03603" w:rsidRDefault="00000000">
      <w:pPr>
        <w:rPr>
          <w:sz w:val="20"/>
          <w:szCs w:val="20"/>
        </w:rPr>
      </w:pPr>
      <w:r w:rsidRPr="00C03603">
        <w:rPr>
          <w:sz w:val="20"/>
          <w:szCs w:val="20"/>
        </w:rPr>
        <w:t>- </w:t>
      </w:r>
      <w:r w:rsidRPr="00C03603">
        <w:rPr>
          <w:rStyle w:val="a3"/>
          <w:b w:val="0"/>
          <w:bCs w:val="0"/>
          <w:sz w:val="20"/>
          <w:szCs w:val="20"/>
        </w:rPr>
        <w:t>монитор, если не учтен в составе системного блока</w:t>
      </w:r>
      <w:r w:rsidRPr="00C03603">
        <w:rPr>
          <w:sz w:val="20"/>
          <w:szCs w:val="20"/>
        </w:rPr>
        <w:t>;</w:t>
      </w:r>
    </w:p>
    <w:p w14:paraId="64E5C8D5" w14:textId="77777777" w:rsidR="007D16F6" w:rsidRPr="00C03603" w:rsidRDefault="00000000">
      <w:pPr>
        <w:rPr>
          <w:sz w:val="20"/>
          <w:szCs w:val="20"/>
        </w:rPr>
      </w:pPr>
      <w:r w:rsidRPr="00C03603">
        <w:rPr>
          <w:sz w:val="20"/>
          <w:szCs w:val="20"/>
        </w:rPr>
        <w:t xml:space="preserve">- внешняя </w:t>
      </w:r>
      <w:proofErr w:type="spellStart"/>
      <w:r w:rsidRPr="00C03603">
        <w:rPr>
          <w:sz w:val="20"/>
          <w:szCs w:val="20"/>
        </w:rPr>
        <w:t>web</w:t>
      </w:r>
      <w:proofErr w:type="spellEnd"/>
      <w:r w:rsidRPr="00C03603">
        <w:rPr>
          <w:sz w:val="20"/>
          <w:szCs w:val="20"/>
        </w:rPr>
        <w:t>-камера;</w:t>
      </w:r>
    </w:p>
    <w:p w14:paraId="5E569155" w14:textId="77777777" w:rsidR="007D16F6" w:rsidRPr="00C03603" w:rsidRDefault="00000000">
      <w:pPr>
        <w:rPr>
          <w:sz w:val="20"/>
          <w:szCs w:val="20"/>
        </w:rPr>
      </w:pPr>
      <w:r w:rsidRPr="00C03603">
        <w:rPr>
          <w:sz w:val="20"/>
          <w:szCs w:val="20"/>
        </w:rPr>
        <w:t>- стойка, коммутационный шкаф;</w:t>
      </w:r>
    </w:p>
    <w:p w14:paraId="3A1250AE" w14:textId="77777777" w:rsidR="007D16F6" w:rsidRPr="00C03603" w:rsidRDefault="00000000">
      <w:pPr>
        <w:rPr>
          <w:sz w:val="20"/>
          <w:szCs w:val="20"/>
        </w:rPr>
      </w:pPr>
      <w:r w:rsidRPr="00C03603">
        <w:rPr>
          <w:sz w:val="20"/>
          <w:szCs w:val="20"/>
        </w:rPr>
        <w:t>- коммутатор;</w:t>
      </w:r>
    </w:p>
    <w:p w14:paraId="6BAE0524" w14:textId="77777777" w:rsidR="007D16F6" w:rsidRPr="00C03603" w:rsidRDefault="00000000">
      <w:pPr>
        <w:rPr>
          <w:sz w:val="20"/>
          <w:szCs w:val="20"/>
        </w:rPr>
      </w:pPr>
      <w:r w:rsidRPr="00C03603">
        <w:rPr>
          <w:sz w:val="20"/>
          <w:szCs w:val="20"/>
        </w:rPr>
        <w:t>- внешний модем;</w:t>
      </w:r>
    </w:p>
    <w:p w14:paraId="0E081F6E" w14:textId="77777777" w:rsidR="007D16F6" w:rsidRPr="00C03603" w:rsidRDefault="00000000">
      <w:pPr>
        <w:rPr>
          <w:sz w:val="20"/>
          <w:szCs w:val="20"/>
        </w:rPr>
      </w:pPr>
      <w:r w:rsidRPr="00C03603">
        <w:rPr>
          <w:sz w:val="20"/>
          <w:szCs w:val="20"/>
        </w:rPr>
        <w:t xml:space="preserve">- внешний модуль </w:t>
      </w:r>
      <w:proofErr w:type="spellStart"/>
      <w:r w:rsidRPr="00C03603">
        <w:rPr>
          <w:sz w:val="20"/>
          <w:szCs w:val="20"/>
        </w:rPr>
        <w:t>Wi</w:t>
      </w:r>
      <w:proofErr w:type="spellEnd"/>
      <w:r w:rsidRPr="00C03603">
        <w:rPr>
          <w:sz w:val="20"/>
          <w:szCs w:val="20"/>
        </w:rPr>
        <w:t>-Fi;</w:t>
      </w:r>
    </w:p>
    <w:p w14:paraId="68AA816C" w14:textId="77777777" w:rsidR="007D16F6" w:rsidRPr="00C03603" w:rsidRDefault="00000000">
      <w:pPr>
        <w:rPr>
          <w:sz w:val="20"/>
          <w:szCs w:val="20"/>
        </w:rPr>
      </w:pPr>
      <w:r w:rsidRPr="00C03603">
        <w:rPr>
          <w:sz w:val="20"/>
          <w:szCs w:val="20"/>
        </w:rPr>
        <w:t>- репитер;</w:t>
      </w:r>
    </w:p>
    <w:p w14:paraId="7033EA7E" w14:textId="77777777" w:rsidR="007D16F6" w:rsidRPr="00C03603" w:rsidRDefault="00000000">
      <w:pPr>
        <w:rPr>
          <w:sz w:val="20"/>
          <w:szCs w:val="20"/>
        </w:rPr>
      </w:pPr>
      <w:r w:rsidRPr="00C03603">
        <w:rPr>
          <w:sz w:val="20"/>
          <w:szCs w:val="20"/>
        </w:rPr>
        <w:t>- источник бесперебойного питания;</w:t>
      </w:r>
    </w:p>
    <w:p w14:paraId="12B7D0F2" w14:textId="77777777" w:rsidR="007D16F6" w:rsidRPr="00C03603" w:rsidRDefault="00000000">
      <w:pPr>
        <w:rPr>
          <w:sz w:val="20"/>
          <w:szCs w:val="20"/>
        </w:rPr>
      </w:pPr>
      <w:r w:rsidRPr="00C03603">
        <w:rPr>
          <w:sz w:val="20"/>
          <w:szCs w:val="20"/>
        </w:rPr>
        <w:t>- принтер;</w:t>
      </w:r>
    </w:p>
    <w:p w14:paraId="30D7A06B" w14:textId="77777777" w:rsidR="007D16F6" w:rsidRPr="00C03603" w:rsidRDefault="00000000">
      <w:pPr>
        <w:rPr>
          <w:sz w:val="20"/>
          <w:szCs w:val="20"/>
        </w:rPr>
      </w:pPr>
      <w:r w:rsidRPr="00C03603">
        <w:rPr>
          <w:sz w:val="20"/>
          <w:szCs w:val="20"/>
        </w:rPr>
        <w:t>- многофункциональное устройство;</w:t>
      </w:r>
    </w:p>
    <w:p w14:paraId="5B31EDCE" w14:textId="77777777" w:rsidR="007D16F6" w:rsidRPr="00C03603" w:rsidRDefault="00000000">
      <w:pPr>
        <w:rPr>
          <w:sz w:val="20"/>
          <w:szCs w:val="20"/>
        </w:rPr>
      </w:pPr>
      <w:r w:rsidRPr="00C03603">
        <w:rPr>
          <w:sz w:val="20"/>
          <w:szCs w:val="20"/>
        </w:rPr>
        <w:t>- сканер;</w:t>
      </w:r>
    </w:p>
    <w:p w14:paraId="257CD5DF" w14:textId="77777777" w:rsidR="007D16F6" w:rsidRPr="00C03603" w:rsidRDefault="00000000">
      <w:pPr>
        <w:rPr>
          <w:sz w:val="20"/>
          <w:szCs w:val="20"/>
        </w:rPr>
      </w:pPr>
      <w:r w:rsidRPr="00C03603">
        <w:rPr>
          <w:sz w:val="20"/>
          <w:szCs w:val="20"/>
        </w:rPr>
        <w:t>- копир,</w:t>
      </w:r>
    </w:p>
    <w:p w14:paraId="4125A447" w14:textId="2DDADB16" w:rsidR="007D16F6" w:rsidRPr="00C03603" w:rsidRDefault="00000000">
      <w:pPr>
        <w:rPr>
          <w:sz w:val="20"/>
          <w:szCs w:val="20"/>
        </w:rPr>
      </w:pPr>
      <w:r w:rsidRPr="00C03603">
        <w:rPr>
          <w:sz w:val="20"/>
          <w:szCs w:val="20"/>
        </w:rPr>
        <w:t>- </w:t>
      </w:r>
      <w:r w:rsidR="009360E3" w:rsidRPr="00C03603">
        <w:rPr>
          <w:sz w:val="20"/>
          <w:szCs w:val="20"/>
        </w:rPr>
        <w:t>периферийные устройства (клавиатура, мышь и пр.)</w:t>
      </w:r>
      <w:r w:rsidRPr="00C03603">
        <w:rPr>
          <w:sz w:val="20"/>
          <w:szCs w:val="20"/>
        </w:rPr>
        <w:t>.</w:t>
      </w:r>
    </w:p>
    <w:p w14:paraId="5C1C1095" w14:textId="77777777" w:rsidR="007D16F6" w:rsidRPr="00C03603" w:rsidRDefault="00000000">
      <w:pPr>
        <w:rPr>
          <w:sz w:val="20"/>
          <w:szCs w:val="20"/>
        </w:rPr>
      </w:pPr>
      <w:r w:rsidRPr="00C03603">
        <w:rPr>
          <w:sz w:val="20"/>
          <w:szCs w:val="20"/>
        </w:rPr>
        <w:t>В Инвентарной карточке каждого объекта указывается его принадлежность к виду ЛВС.</w:t>
      </w:r>
    </w:p>
    <w:p w14:paraId="3BB50756" w14:textId="77777777" w:rsidR="007D16F6" w:rsidRPr="00C03603" w:rsidRDefault="00000000">
      <w:pPr>
        <w:rPr>
          <w:sz w:val="20"/>
          <w:szCs w:val="20"/>
        </w:rPr>
      </w:pPr>
      <w:r w:rsidRPr="00C03603">
        <w:rPr>
          <w:sz w:val="20"/>
          <w:szCs w:val="20"/>
        </w:rPr>
        <w:t>4.7.2. Оборудование для автоматизированного рабочего места (АРМ) учитывается как самостоятельные объекты, а именно:</w:t>
      </w:r>
    </w:p>
    <w:p w14:paraId="1A2C2134" w14:textId="77777777" w:rsidR="009360E3" w:rsidRPr="00C03603" w:rsidRDefault="009360E3" w:rsidP="009360E3">
      <w:pPr>
        <w:rPr>
          <w:sz w:val="20"/>
          <w:szCs w:val="20"/>
        </w:rPr>
      </w:pPr>
      <w:r w:rsidRPr="00C03603">
        <w:rPr>
          <w:sz w:val="20"/>
          <w:szCs w:val="20"/>
        </w:rPr>
        <w:t>- ноутбук;</w:t>
      </w:r>
    </w:p>
    <w:p w14:paraId="2A0288DB" w14:textId="77777777" w:rsidR="009360E3" w:rsidRPr="00C03603" w:rsidRDefault="009360E3" w:rsidP="009360E3">
      <w:pPr>
        <w:rPr>
          <w:sz w:val="20"/>
          <w:szCs w:val="20"/>
        </w:rPr>
      </w:pPr>
      <w:r w:rsidRPr="00C03603">
        <w:rPr>
          <w:sz w:val="20"/>
          <w:szCs w:val="20"/>
        </w:rPr>
        <w:t>- моноблок;</w:t>
      </w:r>
    </w:p>
    <w:p w14:paraId="3E48FF8B" w14:textId="77777777" w:rsidR="009360E3" w:rsidRPr="00C03603" w:rsidRDefault="009360E3" w:rsidP="009360E3">
      <w:pPr>
        <w:rPr>
          <w:sz w:val="20"/>
          <w:szCs w:val="20"/>
        </w:rPr>
      </w:pPr>
      <w:r w:rsidRPr="00C03603">
        <w:rPr>
          <w:sz w:val="20"/>
          <w:szCs w:val="20"/>
        </w:rPr>
        <w:t>- системный блок, включая аппаратное обеспечение, сетевую плату, жесткий диск;</w:t>
      </w:r>
    </w:p>
    <w:p w14:paraId="11804400" w14:textId="77777777" w:rsidR="009360E3" w:rsidRPr="00C03603" w:rsidRDefault="009360E3" w:rsidP="009360E3">
      <w:pPr>
        <w:rPr>
          <w:sz w:val="20"/>
          <w:szCs w:val="20"/>
        </w:rPr>
      </w:pPr>
      <w:r w:rsidRPr="00C03603">
        <w:rPr>
          <w:sz w:val="20"/>
          <w:szCs w:val="20"/>
        </w:rPr>
        <w:t>- </w:t>
      </w:r>
      <w:r w:rsidRPr="00C03603">
        <w:rPr>
          <w:rStyle w:val="a3"/>
          <w:b w:val="0"/>
          <w:bCs w:val="0"/>
          <w:sz w:val="20"/>
          <w:szCs w:val="20"/>
        </w:rPr>
        <w:t>монитор, если не учтен в составе системного блока</w:t>
      </w:r>
      <w:r w:rsidRPr="00C03603">
        <w:rPr>
          <w:sz w:val="20"/>
          <w:szCs w:val="20"/>
        </w:rPr>
        <w:t>;</w:t>
      </w:r>
    </w:p>
    <w:p w14:paraId="00BD78F0" w14:textId="77777777" w:rsidR="009360E3" w:rsidRPr="00C03603" w:rsidRDefault="009360E3" w:rsidP="009360E3">
      <w:pPr>
        <w:rPr>
          <w:sz w:val="20"/>
          <w:szCs w:val="20"/>
        </w:rPr>
      </w:pPr>
      <w:r w:rsidRPr="00C03603">
        <w:rPr>
          <w:sz w:val="20"/>
          <w:szCs w:val="20"/>
        </w:rPr>
        <w:t xml:space="preserve">- внешняя </w:t>
      </w:r>
      <w:proofErr w:type="spellStart"/>
      <w:r w:rsidRPr="00C03603">
        <w:rPr>
          <w:sz w:val="20"/>
          <w:szCs w:val="20"/>
        </w:rPr>
        <w:t>web</w:t>
      </w:r>
      <w:proofErr w:type="spellEnd"/>
      <w:r w:rsidRPr="00C03603">
        <w:rPr>
          <w:sz w:val="20"/>
          <w:szCs w:val="20"/>
        </w:rPr>
        <w:t>-камера;</w:t>
      </w:r>
    </w:p>
    <w:p w14:paraId="7FD546DB" w14:textId="77777777" w:rsidR="009360E3" w:rsidRPr="00C03603" w:rsidRDefault="009360E3" w:rsidP="009360E3">
      <w:pPr>
        <w:rPr>
          <w:sz w:val="20"/>
          <w:szCs w:val="20"/>
        </w:rPr>
      </w:pPr>
      <w:r w:rsidRPr="00C03603">
        <w:rPr>
          <w:sz w:val="20"/>
          <w:szCs w:val="20"/>
        </w:rPr>
        <w:t>- стойка, коммутационный шкаф;</w:t>
      </w:r>
    </w:p>
    <w:p w14:paraId="340C3E31" w14:textId="77777777" w:rsidR="009360E3" w:rsidRPr="00C03603" w:rsidRDefault="009360E3" w:rsidP="009360E3">
      <w:pPr>
        <w:rPr>
          <w:sz w:val="20"/>
          <w:szCs w:val="20"/>
        </w:rPr>
      </w:pPr>
      <w:r w:rsidRPr="00C03603">
        <w:rPr>
          <w:sz w:val="20"/>
          <w:szCs w:val="20"/>
        </w:rPr>
        <w:t>- коммутатор;</w:t>
      </w:r>
    </w:p>
    <w:p w14:paraId="54BA9BC4" w14:textId="77777777" w:rsidR="009360E3" w:rsidRPr="00C03603" w:rsidRDefault="009360E3" w:rsidP="009360E3">
      <w:pPr>
        <w:rPr>
          <w:sz w:val="20"/>
          <w:szCs w:val="20"/>
        </w:rPr>
      </w:pPr>
      <w:r w:rsidRPr="00C03603">
        <w:rPr>
          <w:sz w:val="20"/>
          <w:szCs w:val="20"/>
        </w:rPr>
        <w:t>- внешний модем;</w:t>
      </w:r>
    </w:p>
    <w:p w14:paraId="15F6905D" w14:textId="77777777" w:rsidR="009360E3" w:rsidRPr="00C03603" w:rsidRDefault="009360E3" w:rsidP="009360E3">
      <w:pPr>
        <w:rPr>
          <w:sz w:val="20"/>
          <w:szCs w:val="20"/>
        </w:rPr>
      </w:pPr>
      <w:r w:rsidRPr="00C03603">
        <w:rPr>
          <w:sz w:val="20"/>
          <w:szCs w:val="20"/>
        </w:rPr>
        <w:t xml:space="preserve">- внешний модуль </w:t>
      </w:r>
      <w:proofErr w:type="spellStart"/>
      <w:r w:rsidRPr="00C03603">
        <w:rPr>
          <w:sz w:val="20"/>
          <w:szCs w:val="20"/>
        </w:rPr>
        <w:t>Wi</w:t>
      </w:r>
      <w:proofErr w:type="spellEnd"/>
      <w:r w:rsidRPr="00C03603">
        <w:rPr>
          <w:sz w:val="20"/>
          <w:szCs w:val="20"/>
        </w:rPr>
        <w:t>-Fi;</w:t>
      </w:r>
    </w:p>
    <w:p w14:paraId="1E926660" w14:textId="77777777" w:rsidR="009360E3" w:rsidRPr="00C03603" w:rsidRDefault="009360E3" w:rsidP="009360E3">
      <w:pPr>
        <w:rPr>
          <w:sz w:val="20"/>
          <w:szCs w:val="20"/>
        </w:rPr>
      </w:pPr>
      <w:r w:rsidRPr="00C03603">
        <w:rPr>
          <w:sz w:val="20"/>
          <w:szCs w:val="20"/>
        </w:rPr>
        <w:lastRenderedPageBreak/>
        <w:t>- источник бесперебойного питания;</w:t>
      </w:r>
    </w:p>
    <w:p w14:paraId="716E4252" w14:textId="77777777" w:rsidR="009360E3" w:rsidRPr="00C03603" w:rsidRDefault="009360E3" w:rsidP="009360E3">
      <w:pPr>
        <w:rPr>
          <w:sz w:val="20"/>
          <w:szCs w:val="20"/>
        </w:rPr>
      </w:pPr>
      <w:r w:rsidRPr="00C03603">
        <w:rPr>
          <w:sz w:val="20"/>
          <w:szCs w:val="20"/>
        </w:rPr>
        <w:t>- принтер;</w:t>
      </w:r>
    </w:p>
    <w:p w14:paraId="2DF32EA3" w14:textId="77777777" w:rsidR="009360E3" w:rsidRPr="00C03603" w:rsidRDefault="009360E3" w:rsidP="009360E3">
      <w:pPr>
        <w:rPr>
          <w:sz w:val="20"/>
          <w:szCs w:val="20"/>
        </w:rPr>
      </w:pPr>
      <w:r w:rsidRPr="00C03603">
        <w:rPr>
          <w:sz w:val="20"/>
          <w:szCs w:val="20"/>
        </w:rPr>
        <w:t>- многофункциональное устройство;</w:t>
      </w:r>
    </w:p>
    <w:p w14:paraId="6550FDF3" w14:textId="77777777" w:rsidR="009360E3" w:rsidRPr="00C03603" w:rsidRDefault="009360E3" w:rsidP="009360E3">
      <w:pPr>
        <w:rPr>
          <w:sz w:val="20"/>
          <w:szCs w:val="20"/>
        </w:rPr>
      </w:pPr>
      <w:r w:rsidRPr="00C03603">
        <w:rPr>
          <w:sz w:val="20"/>
          <w:szCs w:val="20"/>
        </w:rPr>
        <w:t>- сканер;</w:t>
      </w:r>
    </w:p>
    <w:p w14:paraId="6F2B5234" w14:textId="77777777" w:rsidR="009360E3" w:rsidRPr="00C03603" w:rsidRDefault="009360E3" w:rsidP="009360E3">
      <w:pPr>
        <w:rPr>
          <w:sz w:val="20"/>
          <w:szCs w:val="20"/>
        </w:rPr>
      </w:pPr>
      <w:r w:rsidRPr="00C03603">
        <w:rPr>
          <w:sz w:val="20"/>
          <w:szCs w:val="20"/>
        </w:rPr>
        <w:t>- копир,</w:t>
      </w:r>
    </w:p>
    <w:p w14:paraId="6BFD898D" w14:textId="77777777" w:rsidR="009360E3" w:rsidRPr="00C03603" w:rsidRDefault="009360E3" w:rsidP="009360E3">
      <w:pPr>
        <w:rPr>
          <w:sz w:val="20"/>
          <w:szCs w:val="20"/>
        </w:rPr>
      </w:pPr>
      <w:r w:rsidRPr="00C03603">
        <w:rPr>
          <w:sz w:val="20"/>
          <w:szCs w:val="20"/>
        </w:rPr>
        <w:t>- периферийные устройства (клавиатура, мышь и пр.).</w:t>
      </w:r>
    </w:p>
    <w:p w14:paraId="7FE572E9" w14:textId="77777777" w:rsidR="007D16F6" w:rsidRPr="00C03603" w:rsidRDefault="00000000">
      <w:pPr>
        <w:rPr>
          <w:sz w:val="20"/>
          <w:szCs w:val="20"/>
        </w:rPr>
      </w:pPr>
      <w:r w:rsidRPr="00C03603">
        <w:rPr>
          <w:sz w:val="20"/>
          <w:szCs w:val="20"/>
        </w:rPr>
        <w:t>Иные компоненты персонального компьютера могут классифицироваться как:</w:t>
      </w:r>
    </w:p>
    <w:p w14:paraId="2076432B" w14:textId="4FBEFB50" w:rsidR="007D16F6" w:rsidRPr="00C03603" w:rsidRDefault="00000000">
      <w:pPr>
        <w:rPr>
          <w:sz w:val="20"/>
          <w:szCs w:val="20"/>
        </w:rPr>
      </w:pPr>
      <w:r w:rsidRPr="00C03603">
        <w:rPr>
          <w:sz w:val="20"/>
          <w:szCs w:val="20"/>
        </w:rPr>
        <w:t xml:space="preserve">- самостоятельные объекты основных средств </w:t>
      </w:r>
      <w:r w:rsidRPr="00C03603">
        <w:rPr>
          <w:rStyle w:val="a3"/>
          <w:b w:val="0"/>
          <w:bCs w:val="0"/>
          <w:sz w:val="20"/>
          <w:szCs w:val="20"/>
        </w:rPr>
        <w:t xml:space="preserve">наушники, колонки, </w:t>
      </w:r>
      <w:proofErr w:type="spellStart"/>
      <w:r w:rsidRPr="00C03603">
        <w:rPr>
          <w:rStyle w:val="a3"/>
          <w:b w:val="0"/>
          <w:bCs w:val="0"/>
          <w:sz w:val="20"/>
          <w:szCs w:val="20"/>
        </w:rPr>
        <w:t>web</w:t>
      </w:r>
      <w:proofErr w:type="spellEnd"/>
      <w:r w:rsidRPr="00C03603">
        <w:rPr>
          <w:rStyle w:val="a3"/>
          <w:b w:val="0"/>
          <w:bCs w:val="0"/>
          <w:sz w:val="20"/>
          <w:szCs w:val="20"/>
        </w:rPr>
        <w:t xml:space="preserve">-камера, твердый накопитель, внешний модем, репитер, разветвитель USB, картридер, </w:t>
      </w:r>
      <w:proofErr w:type="spellStart"/>
      <w:r w:rsidRPr="00C03603">
        <w:rPr>
          <w:rStyle w:val="a3"/>
          <w:b w:val="0"/>
          <w:bCs w:val="0"/>
          <w:sz w:val="20"/>
          <w:szCs w:val="20"/>
        </w:rPr>
        <w:t>флеш</w:t>
      </w:r>
      <w:proofErr w:type="spellEnd"/>
      <w:r w:rsidRPr="00C03603">
        <w:rPr>
          <w:rStyle w:val="a3"/>
          <w:b w:val="0"/>
          <w:bCs w:val="0"/>
          <w:sz w:val="20"/>
          <w:szCs w:val="20"/>
        </w:rPr>
        <w:t>-карта</w:t>
      </w:r>
      <w:r w:rsidRPr="00C03603">
        <w:rPr>
          <w:sz w:val="20"/>
          <w:szCs w:val="20"/>
        </w:rPr>
        <w:t>;</w:t>
      </w:r>
    </w:p>
    <w:p w14:paraId="73FB7919" w14:textId="4EDBAC74" w:rsidR="007D16F6" w:rsidRPr="00C03603" w:rsidRDefault="00000000">
      <w:pPr>
        <w:rPr>
          <w:sz w:val="20"/>
          <w:szCs w:val="20"/>
        </w:rPr>
      </w:pPr>
      <w:r w:rsidRPr="00C03603">
        <w:rPr>
          <w:sz w:val="20"/>
          <w:szCs w:val="20"/>
        </w:rPr>
        <w:t xml:space="preserve">- составные части персонального компьютера </w:t>
      </w:r>
      <w:r w:rsidR="009360E3" w:rsidRPr="00C03603">
        <w:rPr>
          <w:rStyle w:val="a3"/>
          <w:b w:val="0"/>
          <w:bCs w:val="0"/>
          <w:sz w:val="20"/>
          <w:szCs w:val="20"/>
        </w:rPr>
        <w:t xml:space="preserve">наушники, колонки, </w:t>
      </w:r>
      <w:proofErr w:type="spellStart"/>
      <w:r w:rsidR="009360E3" w:rsidRPr="00C03603">
        <w:rPr>
          <w:rStyle w:val="a3"/>
          <w:b w:val="0"/>
          <w:bCs w:val="0"/>
          <w:sz w:val="20"/>
          <w:szCs w:val="20"/>
        </w:rPr>
        <w:t>web</w:t>
      </w:r>
      <w:proofErr w:type="spellEnd"/>
      <w:r w:rsidR="009360E3" w:rsidRPr="00C03603">
        <w:rPr>
          <w:rStyle w:val="a3"/>
          <w:b w:val="0"/>
          <w:bCs w:val="0"/>
          <w:sz w:val="20"/>
          <w:szCs w:val="20"/>
        </w:rPr>
        <w:t xml:space="preserve">-камера, твердый накопитель, внешний модем, репитер, разветвитель USB, картридер, </w:t>
      </w:r>
      <w:proofErr w:type="spellStart"/>
      <w:r w:rsidR="009360E3" w:rsidRPr="00C03603">
        <w:rPr>
          <w:rStyle w:val="a3"/>
          <w:b w:val="0"/>
          <w:bCs w:val="0"/>
          <w:sz w:val="20"/>
          <w:szCs w:val="20"/>
        </w:rPr>
        <w:t>флеш</w:t>
      </w:r>
      <w:proofErr w:type="spellEnd"/>
      <w:r w:rsidR="009360E3" w:rsidRPr="00C03603">
        <w:rPr>
          <w:rStyle w:val="a3"/>
          <w:b w:val="0"/>
          <w:bCs w:val="0"/>
          <w:sz w:val="20"/>
          <w:szCs w:val="20"/>
        </w:rPr>
        <w:t>-карта</w:t>
      </w:r>
      <w:r w:rsidRPr="00C03603">
        <w:rPr>
          <w:sz w:val="20"/>
          <w:szCs w:val="20"/>
        </w:rPr>
        <w:t>.</w:t>
      </w:r>
    </w:p>
    <w:p w14:paraId="1161A1EE" w14:textId="77777777" w:rsidR="007D16F6" w:rsidRPr="00C03603" w:rsidRDefault="00000000">
      <w:pPr>
        <w:rPr>
          <w:sz w:val="20"/>
          <w:szCs w:val="20"/>
        </w:rPr>
      </w:pPr>
      <w:r w:rsidRPr="00C03603">
        <w:rPr>
          <w:sz w:val="20"/>
          <w:szCs w:val="20"/>
        </w:rPr>
        <w:t>Так же, некоторые компоненты могут числиться как самостоятельные инвентарные объекты структурной части основного средства - персонального компьютера, имеющие срок полезного использования, существенно отличающийся от срока полезного использования персонального компьютера в целом.</w:t>
      </w:r>
    </w:p>
    <w:p w14:paraId="698DE606" w14:textId="77777777" w:rsidR="007D16F6" w:rsidRPr="00C03603" w:rsidRDefault="00000000">
      <w:pPr>
        <w:rPr>
          <w:sz w:val="20"/>
          <w:szCs w:val="20"/>
        </w:rPr>
      </w:pPr>
      <w:r w:rsidRPr="00C03603">
        <w:rPr>
          <w:sz w:val="20"/>
          <w:szCs w:val="20"/>
        </w:rPr>
        <w:t>Соответствующее решение принимается Комиссией по поступлению и выбытию активов.</w:t>
      </w:r>
    </w:p>
    <w:p w14:paraId="03BE67B9" w14:textId="77777777" w:rsidR="007D16F6" w:rsidRPr="00C03603" w:rsidRDefault="00000000">
      <w:pPr>
        <w:rPr>
          <w:sz w:val="20"/>
          <w:szCs w:val="20"/>
        </w:rPr>
      </w:pPr>
      <w:r w:rsidRPr="00C03603">
        <w:rPr>
          <w:sz w:val="20"/>
          <w:szCs w:val="20"/>
        </w:rPr>
        <w:t>При включении в состав персонального компьютера перечень всех компонентов приводится в Инвентарной карточке.</w:t>
      </w:r>
    </w:p>
    <w:p w14:paraId="3A9DDB21" w14:textId="7B3B21E4" w:rsidR="007D16F6" w:rsidRPr="00C03603" w:rsidRDefault="00000000">
      <w:pPr>
        <w:rPr>
          <w:sz w:val="20"/>
          <w:szCs w:val="20"/>
        </w:rPr>
      </w:pPr>
      <w:r w:rsidRPr="00C03603">
        <w:rPr>
          <w:sz w:val="20"/>
          <w:szCs w:val="20"/>
        </w:rPr>
        <w:t xml:space="preserve">4.7.3. Персональный компьютер и периферийные устройства к нему в составе сложного изделия или </w:t>
      </w:r>
      <w:r w:rsidR="009360E3" w:rsidRPr="00C03603">
        <w:rPr>
          <w:sz w:val="20"/>
          <w:szCs w:val="20"/>
        </w:rPr>
        <w:t xml:space="preserve">прибора </w:t>
      </w:r>
      <w:r w:rsidRPr="00C03603">
        <w:rPr>
          <w:sz w:val="20"/>
          <w:szCs w:val="20"/>
        </w:rPr>
        <w:t>могут классифицироваться как:</w:t>
      </w:r>
    </w:p>
    <w:p w14:paraId="54EC604C" w14:textId="77777777" w:rsidR="007D16F6" w:rsidRPr="00C03603" w:rsidRDefault="00000000">
      <w:pPr>
        <w:rPr>
          <w:sz w:val="20"/>
          <w:szCs w:val="20"/>
        </w:rPr>
      </w:pPr>
      <w:r w:rsidRPr="00C03603">
        <w:rPr>
          <w:sz w:val="20"/>
          <w:szCs w:val="20"/>
        </w:rPr>
        <w:t>- составная часть сложного изделия (прибора), с обязательной отметкой в Инвентарной карточке изделия (прибора);</w:t>
      </w:r>
    </w:p>
    <w:p w14:paraId="0B371F40" w14:textId="77777777" w:rsidR="007D16F6" w:rsidRPr="00C03603" w:rsidRDefault="00000000">
      <w:pPr>
        <w:rPr>
          <w:sz w:val="20"/>
          <w:szCs w:val="20"/>
        </w:rPr>
      </w:pPr>
      <w:r w:rsidRPr="00C03603">
        <w:rPr>
          <w:sz w:val="20"/>
          <w:szCs w:val="20"/>
        </w:rPr>
        <w:t>- самостоятельный инвентарный объект структурной части основного средства - сложного изделия (прибора), имеющий срок полезного использования, существенно отличающийся от срока полезного использования сложного изделия (прибора).</w:t>
      </w:r>
    </w:p>
    <w:p w14:paraId="5CB69358" w14:textId="77777777" w:rsidR="007D16F6" w:rsidRPr="00C03603" w:rsidRDefault="00000000">
      <w:pPr>
        <w:rPr>
          <w:sz w:val="20"/>
          <w:szCs w:val="20"/>
        </w:rPr>
      </w:pPr>
      <w:r w:rsidRPr="00C03603">
        <w:rPr>
          <w:sz w:val="20"/>
          <w:szCs w:val="20"/>
        </w:rPr>
        <w:t>Соответствующее решение принимается Комиссией по поступлению и выбытию активов.</w:t>
      </w:r>
    </w:p>
    <w:p w14:paraId="633F808A" w14:textId="00011340" w:rsidR="007D16F6" w:rsidRPr="00C03603" w:rsidRDefault="00000000">
      <w:pPr>
        <w:rPr>
          <w:sz w:val="20"/>
          <w:szCs w:val="20"/>
        </w:rPr>
      </w:pPr>
      <w:r w:rsidRPr="00C03603">
        <w:rPr>
          <w:sz w:val="20"/>
          <w:szCs w:val="20"/>
        </w:rPr>
        <w:t>4.7.4. Предустановленное лицензионное программное обеспечение (неисключительные права), стоимость которого спецификацией договора не определена, учитывается в составе персонального компьютера.</w:t>
      </w:r>
    </w:p>
    <w:p w14:paraId="16332BB7" w14:textId="77777777" w:rsidR="007D16F6" w:rsidRPr="00C03603" w:rsidRDefault="00000000">
      <w:pPr>
        <w:rPr>
          <w:b/>
          <w:bCs/>
          <w:sz w:val="20"/>
          <w:szCs w:val="20"/>
        </w:rPr>
      </w:pPr>
      <w:bookmarkStart w:id="86" w:name="sub_6364"/>
      <w:r w:rsidRPr="00C03603">
        <w:rPr>
          <w:rStyle w:val="a3"/>
          <w:b w:val="0"/>
          <w:bCs w:val="0"/>
          <w:sz w:val="20"/>
          <w:szCs w:val="20"/>
        </w:rPr>
        <w:t>4.8. Особенности учета единых функционирующих систем:</w:t>
      </w:r>
    </w:p>
    <w:p w14:paraId="4420CF71" w14:textId="77777777" w:rsidR="007D16F6" w:rsidRPr="00C03603" w:rsidRDefault="00000000">
      <w:pPr>
        <w:rPr>
          <w:sz w:val="20"/>
          <w:szCs w:val="20"/>
        </w:rPr>
      </w:pPr>
      <w:bookmarkStart w:id="87" w:name="sub_381"/>
      <w:bookmarkEnd w:id="86"/>
      <w:r w:rsidRPr="00C03603">
        <w:rPr>
          <w:sz w:val="20"/>
          <w:szCs w:val="20"/>
        </w:rPr>
        <w:t>4.8.1. К единым функционирующим системам относятся:</w:t>
      </w:r>
    </w:p>
    <w:bookmarkEnd w:id="87"/>
    <w:p w14:paraId="06D35C30" w14:textId="77777777" w:rsidR="007D16F6" w:rsidRPr="00C03603" w:rsidRDefault="00000000">
      <w:pPr>
        <w:rPr>
          <w:b/>
          <w:bCs/>
          <w:sz w:val="20"/>
          <w:szCs w:val="20"/>
        </w:rPr>
      </w:pPr>
      <w:r w:rsidRPr="00C03603">
        <w:rPr>
          <w:rStyle w:val="a3"/>
          <w:b w:val="0"/>
          <w:bCs w:val="0"/>
          <w:sz w:val="20"/>
          <w:szCs w:val="20"/>
        </w:rPr>
        <w:t>- пожарная сигнализация;</w:t>
      </w:r>
    </w:p>
    <w:p w14:paraId="75844AFE" w14:textId="77777777" w:rsidR="007D16F6" w:rsidRPr="00C03603" w:rsidRDefault="00000000">
      <w:pPr>
        <w:rPr>
          <w:b/>
          <w:bCs/>
          <w:sz w:val="20"/>
          <w:szCs w:val="20"/>
        </w:rPr>
      </w:pPr>
      <w:r w:rsidRPr="00C03603">
        <w:rPr>
          <w:rStyle w:val="a3"/>
          <w:b w:val="0"/>
          <w:bCs w:val="0"/>
          <w:sz w:val="20"/>
          <w:szCs w:val="20"/>
        </w:rPr>
        <w:t>- охранная сигнализация;</w:t>
      </w:r>
    </w:p>
    <w:p w14:paraId="6F3DDCE5" w14:textId="77777777" w:rsidR="007D16F6" w:rsidRPr="00C03603" w:rsidRDefault="00000000">
      <w:pPr>
        <w:rPr>
          <w:b/>
          <w:bCs/>
          <w:sz w:val="20"/>
          <w:szCs w:val="20"/>
        </w:rPr>
      </w:pPr>
      <w:r w:rsidRPr="00C03603">
        <w:rPr>
          <w:rStyle w:val="a3"/>
          <w:b w:val="0"/>
          <w:bCs w:val="0"/>
          <w:sz w:val="20"/>
          <w:szCs w:val="20"/>
        </w:rPr>
        <w:t xml:space="preserve">- система видео- и </w:t>
      </w:r>
      <w:proofErr w:type="spellStart"/>
      <w:r w:rsidRPr="00C03603">
        <w:rPr>
          <w:rStyle w:val="a3"/>
          <w:b w:val="0"/>
          <w:bCs w:val="0"/>
          <w:sz w:val="20"/>
          <w:szCs w:val="20"/>
        </w:rPr>
        <w:t>аудионаблюдения</w:t>
      </w:r>
      <w:proofErr w:type="spellEnd"/>
      <w:r w:rsidRPr="00C03603">
        <w:rPr>
          <w:rStyle w:val="a3"/>
          <w:b w:val="0"/>
          <w:bCs w:val="0"/>
          <w:sz w:val="20"/>
          <w:szCs w:val="20"/>
        </w:rPr>
        <w:t>;</w:t>
      </w:r>
    </w:p>
    <w:p w14:paraId="33502950" w14:textId="77777777" w:rsidR="007D16F6" w:rsidRPr="00C03603" w:rsidRDefault="00000000">
      <w:pPr>
        <w:rPr>
          <w:b/>
          <w:bCs/>
          <w:sz w:val="20"/>
          <w:szCs w:val="20"/>
        </w:rPr>
      </w:pPr>
      <w:r w:rsidRPr="00C03603">
        <w:rPr>
          <w:rStyle w:val="a3"/>
          <w:b w:val="0"/>
          <w:bCs w:val="0"/>
          <w:sz w:val="20"/>
          <w:szCs w:val="20"/>
        </w:rPr>
        <w:t>- система контроля доступа;</w:t>
      </w:r>
    </w:p>
    <w:p w14:paraId="254DC019" w14:textId="77777777" w:rsidR="007D16F6" w:rsidRPr="00C03603" w:rsidRDefault="00000000">
      <w:pPr>
        <w:rPr>
          <w:b/>
          <w:bCs/>
          <w:sz w:val="20"/>
          <w:szCs w:val="20"/>
        </w:rPr>
      </w:pPr>
      <w:r w:rsidRPr="00C03603">
        <w:rPr>
          <w:rStyle w:val="a3"/>
          <w:b w:val="0"/>
          <w:bCs w:val="0"/>
          <w:sz w:val="20"/>
          <w:szCs w:val="20"/>
        </w:rPr>
        <w:t>- кабельная система локальной вычислительной сети;</w:t>
      </w:r>
    </w:p>
    <w:p w14:paraId="32CF5759" w14:textId="77777777" w:rsidR="007D16F6" w:rsidRPr="00C03603" w:rsidRDefault="00000000">
      <w:pPr>
        <w:rPr>
          <w:b/>
          <w:bCs/>
          <w:sz w:val="20"/>
          <w:szCs w:val="20"/>
        </w:rPr>
      </w:pPr>
      <w:r w:rsidRPr="00C03603">
        <w:rPr>
          <w:rStyle w:val="a3"/>
          <w:b w:val="0"/>
          <w:bCs w:val="0"/>
          <w:sz w:val="20"/>
          <w:szCs w:val="20"/>
        </w:rPr>
        <w:t>- телефонная сеть;</w:t>
      </w:r>
    </w:p>
    <w:p w14:paraId="3794EA78" w14:textId="3ABA9722" w:rsidR="007D16F6" w:rsidRPr="00C03603" w:rsidRDefault="00000000" w:rsidP="009360E3">
      <w:pPr>
        <w:rPr>
          <w:sz w:val="20"/>
          <w:szCs w:val="20"/>
        </w:rPr>
      </w:pPr>
      <w:r w:rsidRPr="00C03603">
        <w:rPr>
          <w:rStyle w:val="a3"/>
          <w:b w:val="0"/>
          <w:bCs w:val="0"/>
          <w:sz w:val="20"/>
          <w:szCs w:val="20"/>
        </w:rPr>
        <w:t>- "тревожная кнопка"</w:t>
      </w:r>
      <w:r w:rsidR="009360E3" w:rsidRPr="00C03603">
        <w:rPr>
          <w:rStyle w:val="a3"/>
          <w:b w:val="0"/>
          <w:bCs w:val="0"/>
          <w:sz w:val="20"/>
          <w:szCs w:val="20"/>
        </w:rPr>
        <w:t>.</w:t>
      </w:r>
    </w:p>
    <w:p w14:paraId="66F3C3F3" w14:textId="02F4EB92" w:rsidR="007D16F6" w:rsidRPr="00C03603" w:rsidRDefault="00000000">
      <w:pPr>
        <w:pStyle w:val="a9"/>
      </w:pPr>
      <w:r w:rsidRPr="00C03603">
        <w:t xml:space="preserve">(Основание: </w:t>
      </w:r>
      <w:r w:rsidRPr="00C03603">
        <w:rPr>
          <w:rStyle w:val="a4"/>
          <w:color w:val="auto"/>
        </w:rPr>
        <w:t>п. 45</w:t>
      </w:r>
      <w:r w:rsidRPr="00C03603">
        <w:t xml:space="preserve"> Инструкции N 157н, </w:t>
      </w:r>
      <w:r w:rsidRPr="00C03603">
        <w:rPr>
          <w:rStyle w:val="a4"/>
          <w:color w:val="auto"/>
        </w:rPr>
        <w:t>п. 10</w:t>
      </w:r>
      <w:r w:rsidRPr="00C03603">
        <w:t xml:space="preserve"> Стандарта "Основные средства")</w:t>
      </w:r>
    </w:p>
    <w:p w14:paraId="30B1309F" w14:textId="77777777" w:rsidR="007D16F6" w:rsidRPr="00C03603" w:rsidRDefault="00000000">
      <w:pPr>
        <w:rPr>
          <w:sz w:val="20"/>
          <w:szCs w:val="20"/>
        </w:rPr>
      </w:pPr>
      <w:bookmarkStart w:id="88" w:name="sub_382"/>
      <w:r w:rsidRPr="00C03603">
        <w:rPr>
          <w:sz w:val="20"/>
          <w:szCs w:val="20"/>
        </w:rPr>
        <w:t>4.8.2. Единые функционирующие системы:</w:t>
      </w:r>
    </w:p>
    <w:bookmarkEnd w:id="88"/>
    <w:p w14:paraId="18A31A75" w14:textId="77777777" w:rsidR="007D16F6" w:rsidRPr="00C03603" w:rsidRDefault="00000000">
      <w:pPr>
        <w:rPr>
          <w:sz w:val="20"/>
          <w:szCs w:val="20"/>
        </w:rPr>
      </w:pPr>
      <w:r w:rsidRPr="00C03603">
        <w:rPr>
          <w:sz w:val="20"/>
          <w:szCs w:val="20"/>
        </w:rPr>
        <w:t>- не являются отдельными объектами основных средств (за исключением ситуаций, указанных в п. 4.8.4 настоящей Учетной политики);</w:t>
      </w:r>
    </w:p>
    <w:p w14:paraId="443AB40D" w14:textId="77777777" w:rsidR="007D16F6" w:rsidRPr="00C03603" w:rsidRDefault="00000000">
      <w:pPr>
        <w:rPr>
          <w:sz w:val="20"/>
          <w:szCs w:val="20"/>
        </w:rPr>
      </w:pPr>
      <w:r w:rsidRPr="00C03603">
        <w:rPr>
          <w:sz w:val="20"/>
          <w:szCs w:val="20"/>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14:paraId="1B1A1D62" w14:textId="77777777" w:rsidR="007D16F6" w:rsidRPr="00C03603" w:rsidRDefault="00000000">
      <w:pPr>
        <w:rPr>
          <w:sz w:val="20"/>
          <w:szCs w:val="20"/>
        </w:rPr>
      </w:pPr>
      <w:r w:rsidRPr="00C03603">
        <w:rPr>
          <w:sz w:val="20"/>
          <w:szCs w:val="20"/>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соответствующего здания (сооружения), учитываемого в балансовом учете, в разделе "Индивидуальные характеристики".</w:t>
      </w:r>
    </w:p>
    <w:p w14:paraId="53E5F717" w14:textId="77777777" w:rsidR="007D16F6" w:rsidRPr="00C03603" w:rsidRDefault="00000000">
      <w:pPr>
        <w:rPr>
          <w:sz w:val="20"/>
          <w:szCs w:val="20"/>
        </w:rPr>
      </w:pPr>
      <w:r w:rsidRPr="00C03603">
        <w:rPr>
          <w:sz w:val="20"/>
          <w:szCs w:val="20"/>
        </w:rPr>
        <w:t>4.8.3. Отдельные элементы единых функционирующих систем, соответствующие критериям отнесения к основным средствам, подлежат учету в составе основных средств согласно решению Комиссии по поступлению и выбытию активов.</w:t>
      </w:r>
    </w:p>
    <w:p w14:paraId="384519ED" w14:textId="13560DBE" w:rsidR="007D16F6" w:rsidRPr="00C03603" w:rsidRDefault="00000000">
      <w:pPr>
        <w:pStyle w:val="a9"/>
      </w:pPr>
      <w:r w:rsidRPr="00C03603">
        <w:t xml:space="preserve">(Основание: </w:t>
      </w:r>
      <w:r w:rsidRPr="00C03603">
        <w:rPr>
          <w:rStyle w:val="a4"/>
          <w:color w:val="auto"/>
        </w:rPr>
        <w:t>п. 45</w:t>
      </w:r>
      <w:r w:rsidRPr="00C03603">
        <w:t xml:space="preserve"> Инструкции N 157н, </w:t>
      </w:r>
      <w:r w:rsidRPr="00C03603">
        <w:rPr>
          <w:rStyle w:val="a4"/>
          <w:color w:val="auto"/>
        </w:rPr>
        <w:t>п. 10</w:t>
      </w:r>
      <w:r w:rsidRPr="00C03603">
        <w:t xml:space="preserve"> Стандарта "Основные средства")</w:t>
      </w:r>
    </w:p>
    <w:p w14:paraId="4E007A81" w14:textId="77777777" w:rsidR="007D16F6" w:rsidRPr="00C03603" w:rsidRDefault="00000000">
      <w:pPr>
        <w:rPr>
          <w:sz w:val="20"/>
          <w:szCs w:val="20"/>
        </w:rPr>
      </w:pPr>
      <w:r w:rsidRPr="00C03603">
        <w:rPr>
          <w:sz w:val="20"/>
          <w:szCs w:val="20"/>
        </w:rPr>
        <w:t>4.8.4. Единые функционирующие системы признаются в учете самостоятельными объектами основных средств, если:</w:t>
      </w:r>
    </w:p>
    <w:p w14:paraId="036885CD" w14:textId="77777777" w:rsidR="007D16F6" w:rsidRPr="00C03603" w:rsidRDefault="00000000">
      <w:pPr>
        <w:rPr>
          <w:sz w:val="20"/>
          <w:szCs w:val="20"/>
        </w:rPr>
      </w:pPr>
      <w:r w:rsidRPr="00C03603">
        <w:rPr>
          <w:sz w:val="20"/>
          <w:szCs w:val="20"/>
        </w:rPr>
        <w:t>- они получены от иных организаций бюджетной сферы (в т.ч. в результате реорганизации) в виде одного инвентарного объекта (единой системы);</w:t>
      </w:r>
    </w:p>
    <w:p w14:paraId="5BE1C244" w14:textId="77777777" w:rsidR="007D16F6" w:rsidRPr="00C03603" w:rsidRDefault="00000000">
      <w:pPr>
        <w:rPr>
          <w:sz w:val="20"/>
          <w:szCs w:val="20"/>
        </w:rPr>
      </w:pPr>
      <w:r w:rsidRPr="00C03603">
        <w:rPr>
          <w:sz w:val="20"/>
          <w:szCs w:val="20"/>
        </w:rPr>
        <w:t>- являются неотделимыми улучшениями в арендованные объекты;</w:t>
      </w:r>
    </w:p>
    <w:p w14:paraId="7EE69EC3" w14:textId="77777777" w:rsidR="007D16F6" w:rsidRPr="00C03603" w:rsidRDefault="00000000">
      <w:pPr>
        <w:rPr>
          <w:sz w:val="20"/>
          <w:szCs w:val="20"/>
        </w:rPr>
      </w:pPr>
      <w:r w:rsidRPr="00C03603">
        <w:rPr>
          <w:sz w:val="20"/>
          <w:szCs w:val="20"/>
        </w:rPr>
        <w:t>- согласно решению Комиссии по поступлению и выбытию активов система представляет собой комплекс объектов основных средств, признаваемых для целей бухгалтерского учета единым инвентарным объектом согласно положениям п. 4.1.7 настоящей Учетной политики.</w:t>
      </w:r>
    </w:p>
    <w:p w14:paraId="7065ACE7" w14:textId="63C5D498" w:rsidR="007D16F6" w:rsidRPr="00C03603" w:rsidRDefault="00000000">
      <w:pPr>
        <w:pStyle w:val="a9"/>
      </w:pPr>
      <w:r w:rsidRPr="00C03603">
        <w:t xml:space="preserve">(Основание: </w:t>
      </w:r>
      <w:r w:rsidRPr="00C03603">
        <w:rPr>
          <w:rStyle w:val="a4"/>
          <w:color w:val="auto"/>
        </w:rPr>
        <w:t>п. 10</w:t>
      </w:r>
      <w:r w:rsidRPr="00C03603">
        <w:t xml:space="preserve"> Стандарта "Основные средства", </w:t>
      </w:r>
      <w:r w:rsidRPr="00C03603">
        <w:rPr>
          <w:rStyle w:val="a4"/>
          <w:color w:val="auto"/>
        </w:rPr>
        <w:t>письмо</w:t>
      </w:r>
      <w:r w:rsidRPr="00C03603">
        <w:t> Минфина России от 29.01.2019 N 02-06-10/5107)</w:t>
      </w:r>
    </w:p>
    <w:p w14:paraId="10E681BF" w14:textId="748ECB31" w:rsidR="007D16F6" w:rsidRPr="00C03603" w:rsidRDefault="00000000">
      <w:pPr>
        <w:rPr>
          <w:b/>
          <w:bCs/>
          <w:sz w:val="20"/>
          <w:szCs w:val="20"/>
        </w:rPr>
      </w:pPr>
      <w:bookmarkStart w:id="89" w:name="sub_29"/>
      <w:r w:rsidRPr="00C03603">
        <w:rPr>
          <w:rStyle w:val="a3"/>
          <w:b w:val="0"/>
          <w:bCs w:val="0"/>
          <w:sz w:val="20"/>
          <w:szCs w:val="20"/>
        </w:rPr>
        <w:t>4.</w:t>
      </w:r>
      <w:r w:rsidR="009360E3" w:rsidRPr="00C03603">
        <w:rPr>
          <w:rStyle w:val="a3"/>
          <w:b w:val="0"/>
          <w:bCs w:val="0"/>
          <w:sz w:val="20"/>
          <w:szCs w:val="20"/>
        </w:rPr>
        <w:t>9</w:t>
      </w:r>
      <w:r w:rsidRPr="00C03603">
        <w:rPr>
          <w:rStyle w:val="a3"/>
          <w:b w:val="0"/>
          <w:bCs w:val="0"/>
          <w:sz w:val="20"/>
          <w:szCs w:val="20"/>
        </w:rPr>
        <w:t>. Организация учета основных средств:</w:t>
      </w:r>
    </w:p>
    <w:bookmarkEnd w:id="89"/>
    <w:p w14:paraId="4D5E39E7" w14:textId="195BC440" w:rsidR="007D16F6" w:rsidRPr="00C03603" w:rsidRDefault="00000000">
      <w:pPr>
        <w:rPr>
          <w:sz w:val="20"/>
          <w:szCs w:val="20"/>
        </w:rPr>
      </w:pPr>
      <w:r w:rsidRPr="00C03603">
        <w:rPr>
          <w:sz w:val="20"/>
          <w:szCs w:val="20"/>
        </w:rPr>
        <w:t>4.</w:t>
      </w:r>
      <w:r w:rsidR="009360E3" w:rsidRPr="00C03603">
        <w:rPr>
          <w:sz w:val="20"/>
          <w:szCs w:val="20"/>
        </w:rPr>
        <w:t>9</w:t>
      </w:r>
      <w:r w:rsidRPr="00C03603">
        <w:rPr>
          <w:sz w:val="20"/>
          <w:szCs w:val="20"/>
        </w:rPr>
        <w:t xml:space="preserve">.1. Учет введенных в эксплуатацию объектов стоимостью до 10 000 рублей включительно осуществляется на забалансовом </w:t>
      </w:r>
      <w:r w:rsidRPr="00C03603">
        <w:rPr>
          <w:rStyle w:val="a4"/>
          <w:color w:val="auto"/>
          <w:sz w:val="20"/>
          <w:szCs w:val="20"/>
        </w:rPr>
        <w:t>счете 21</w:t>
      </w:r>
      <w:r w:rsidRPr="00C03603">
        <w:rPr>
          <w:sz w:val="20"/>
          <w:szCs w:val="20"/>
        </w:rPr>
        <w:t xml:space="preserve"> "Основные средства в эксплуатации":</w:t>
      </w:r>
    </w:p>
    <w:p w14:paraId="59A430F4" w14:textId="44EAF52E" w:rsidR="007D16F6" w:rsidRPr="00C03603" w:rsidRDefault="00000000">
      <w:pPr>
        <w:rPr>
          <w:sz w:val="20"/>
          <w:szCs w:val="20"/>
        </w:rPr>
      </w:pPr>
      <w:r w:rsidRPr="00C03603">
        <w:rPr>
          <w:rStyle w:val="a3"/>
          <w:color w:val="auto"/>
          <w:sz w:val="20"/>
          <w:szCs w:val="20"/>
        </w:rPr>
        <w:t>- </w:t>
      </w:r>
      <w:r w:rsidRPr="00C03603">
        <w:rPr>
          <w:rStyle w:val="a3"/>
          <w:b w:val="0"/>
          <w:bCs w:val="0"/>
          <w:color w:val="auto"/>
          <w:sz w:val="20"/>
          <w:szCs w:val="20"/>
        </w:rPr>
        <w:t>по балансовой стоимости введенного в эксплуатацию объекта</w:t>
      </w:r>
      <w:r w:rsidRPr="00C03603">
        <w:rPr>
          <w:sz w:val="20"/>
          <w:szCs w:val="20"/>
        </w:rPr>
        <w:t>.</w:t>
      </w:r>
    </w:p>
    <w:p w14:paraId="0AF6DC0F" w14:textId="3054EBE8" w:rsidR="007D16F6" w:rsidRPr="00C03603" w:rsidRDefault="00000000">
      <w:pPr>
        <w:pStyle w:val="a9"/>
      </w:pPr>
      <w:r w:rsidRPr="00C03603">
        <w:t xml:space="preserve">(Основание: </w:t>
      </w:r>
      <w:r w:rsidRPr="00C03603">
        <w:rPr>
          <w:rStyle w:val="a4"/>
          <w:color w:val="auto"/>
        </w:rPr>
        <w:t>п. 373</w:t>
      </w:r>
      <w:r w:rsidRPr="00C03603">
        <w:t xml:space="preserve"> Инструкции N 157н, </w:t>
      </w:r>
      <w:proofErr w:type="spellStart"/>
      <w:r w:rsidRPr="00C03603">
        <w:rPr>
          <w:rStyle w:val="a4"/>
          <w:color w:val="auto"/>
        </w:rPr>
        <w:t>пп</w:t>
      </w:r>
      <w:proofErr w:type="spellEnd"/>
      <w:r w:rsidRPr="00C03603">
        <w:rPr>
          <w:rStyle w:val="a4"/>
          <w:color w:val="auto"/>
        </w:rPr>
        <w:t>. "б" п. 39</w:t>
      </w:r>
      <w:r w:rsidRPr="00C03603">
        <w:t xml:space="preserve"> Стандарта "Основные средства")</w:t>
      </w:r>
    </w:p>
    <w:p w14:paraId="257E9627" w14:textId="04CCADA5" w:rsidR="007D16F6" w:rsidRPr="00C03603" w:rsidRDefault="00000000" w:rsidP="003E198B">
      <w:pPr>
        <w:rPr>
          <w:sz w:val="20"/>
          <w:szCs w:val="20"/>
        </w:rPr>
      </w:pPr>
      <w:bookmarkStart w:id="90" w:name="sub_588675358"/>
      <w:r w:rsidRPr="00C03603">
        <w:rPr>
          <w:sz w:val="20"/>
          <w:szCs w:val="20"/>
        </w:rPr>
        <w:lastRenderedPageBreak/>
        <w:t>4.</w:t>
      </w:r>
      <w:r w:rsidR="009360E3" w:rsidRPr="00C03603">
        <w:rPr>
          <w:sz w:val="20"/>
          <w:szCs w:val="20"/>
        </w:rPr>
        <w:t>9</w:t>
      </w:r>
      <w:r w:rsidRPr="00C03603">
        <w:rPr>
          <w:sz w:val="20"/>
          <w:szCs w:val="20"/>
        </w:rPr>
        <w:t xml:space="preserve">.2. Начисление амортизации по основным средствам осуществляется ежемесячно и отражается </w:t>
      </w:r>
      <w:bookmarkEnd w:id="90"/>
    </w:p>
    <w:p w14:paraId="04532C44" w14:textId="3B2E54CE" w:rsidR="007D16F6" w:rsidRPr="00C03603" w:rsidRDefault="00000000">
      <w:pPr>
        <w:rPr>
          <w:b/>
          <w:bCs/>
          <w:sz w:val="20"/>
          <w:szCs w:val="20"/>
        </w:rPr>
      </w:pPr>
      <w:r w:rsidRPr="00C03603">
        <w:rPr>
          <w:rStyle w:val="a3"/>
          <w:sz w:val="20"/>
          <w:szCs w:val="20"/>
        </w:rPr>
        <w:t>- </w:t>
      </w:r>
      <w:r w:rsidRPr="00C03603">
        <w:rPr>
          <w:rStyle w:val="a3"/>
          <w:b w:val="0"/>
          <w:bCs w:val="0"/>
          <w:sz w:val="20"/>
          <w:szCs w:val="20"/>
        </w:rPr>
        <w:t>последним днем календарного месяца. При передаче основных средств, по которым продолжает начисляться амортизация, амортизация за месяц, в котором производится передача объектов, производится датой оформления Акта о приеме-передачи</w:t>
      </w:r>
      <w:r w:rsidRPr="00C03603">
        <w:rPr>
          <w:sz w:val="20"/>
          <w:szCs w:val="20"/>
        </w:rPr>
        <w:t>.</w:t>
      </w:r>
    </w:p>
    <w:p w14:paraId="75098D59" w14:textId="73A1C823" w:rsidR="007D16F6" w:rsidRPr="00C03603" w:rsidRDefault="00000000">
      <w:pPr>
        <w:rPr>
          <w:sz w:val="20"/>
          <w:szCs w:val="20"/>
        </w:rPr>
      </w:pPr>
      <w:bookmarkStart w:id="91" w:name="sub_588675293"/>
      <w:r w:rsidRPr="00C03603">
        <w:rPr>
          <w:sz w:val="20"/>
          <w:szCs w:val="20"/>
        </w:rPr>
        <w:t>4.</w:t>
      </w:r>
      <w:r w:rsidR="003E198B" w:rsidRPr="00C03603">
        <w:rPr>
          <w:sz w:val="20"/>
          <w:szCs w:val="20"/>
        </w:rPr>
        <w:t>9</w:t>
      </w:r>
      <w:r w:rsidRPr="00C03603">
        <w:rPr>
          <w:sz w:val="20"/>
          <w:szCs w:val="20"/>
        </w:rPr>
        <w:t xml:space="preserve">.3. Под консервацией понимается прекращение эксплуатации объекта на срок более </w:t>
      </w:r>
      <w:r w:rsidR="003E198B" w:rsidRPr="00C03603">
        <w:rPr>
          <w:rStyle w:val="a3"/>
          <w:b w:val="0"/>
          <w:bCs w:val="0"/>
          <w:sz w:val="20"/>
          <w:szCs w:val="20"/>
        </w:rPr>
        <w:t>шести</w:t>
      </w:r>
      <w:r w:rsidRPr="00C03603">
        <w:rPr>
          <w:sz w:val="20"/>
          <w:szCs w:val="20"/>
        </w:rPr>
        <w:t xml:space="preserve"> месяцев с возможностью возобновления использования.</w:t>
      </w:r>
    </w:p>
    <w:bookmarkEnd w:id="91"/>
    <w:p w14:paraId="0A808460" w14:textId="6F68AE63" w:rsidR="007D16F6" w:rsidRPr="00C03603" w:rsidRDefault="00000000">
      <w:pPr>
        <w:rPr>
          <w:sz w:val="20"/>
          <w:szCs w:val="20"/>
        </w:rPr>
      </w:pPr>
      <w:r w:rsidRPr="00C03603">
        <w:rPr>
          <w:sz w:val="20"/>
          <w:szCs w:val="20"/>
        </w:rPr>
        <w:t>Перевод объектов основных средств на консервацию осуществляется на основании приказа руководителя, которым устанавливается конкретный срок консервации и проводимые мероприятия.</w:t>
      </w:r>
    </w:p>
    <w:p w14:paraId="7F62FFDB" w14:textId="77777777" w:rsidR="007D16F6" w:rsidRPr="00C03603" w:rsidRDefault="00000000">
      <w:pPr>
        <w:rPr>
          <w:sz w:val="20"/>
          <w:szCs w:val="20"/>
        </w:rPr>
      </w:pPr>
      <w:r w:rsidRPr="00C03603">
        <w:rPr>
          <w:sz w:val="20"/>
          <w:szCs w:val="20"/>
        </w:rPr>
        <w:t>К приказу прилагается обоснование экономической целесообразности консервации.</w:t>
      </w:r>
    </w:p>
    <w:p w14:paraId="13FE827A" w14:textId="1A464082" w:rsidR="007D16F6" w:rsidRPr="00C03603" w:rsidRDefault="00000000">
      <w:pPr>
        <w:rPr>
          <w:sz w:val="20"/>
          <w:szCs w:val="20"/>
        </w:rPr>
      </w:pPr>
      <w:r w:rsidRPr="00C03603">
        <w:rPr>
          <w:sz w:val="20"/>
          <w:szCs w:val="20"/>
        </w:rPr>
        <w:t xml:space="preserve">После осуществления предусмотренных приказом мероприятий Комиссия по поступлению и выбытию активов </w:t>
      </w:r>
      <w:r w:rsidR="009275BB" w:rsidRPr="00C03603">
        <w:rPr>
          <w:sz w:val="20"/>
          <w:szCs w:val="20"/>
        </w:rPr>
        <w:t>А</w:t>
      </w:r>
      <w:r w:rsidR="009275BB" w:rsidRPr="00C03603">
        <w:rPr>
          <w:rStyle w:val="a3"/>
          <w:b w:val="0"/>
          <w:bCs w:val="0"/>
          <w:color w:val="auto"/>
          <w:sz w:val="20"/>
          <w:szCs w:val="20"/>
        </w:rPr>
        <w:t>ппарата</w:t>
      </w:r>
      <w:r w:rsidR="009275BB" w:rsidRPr="00C03603">
        <w:rPr>
          <w:sz w:val="20"/>
          <w:szCs w:val="20"/>
        </w:rPr>
        <w:t xml:space="preserve"> </w:t>
      </w:r>
      <w:r w:rsidRPr="00C03603">
        <w:rPr>
          <w:sz w:val="20"/>
          <w:szCs w:val="20"/>
        </w:rPr>
        <w:t>оформляет Акт о консервации (расконсервации) объекта основных средств (</w:t>
      </w:r>
      <w:r w:rsidRPr="00C03603">
        <w:rPr>
          <w:rStyle w:val="a4"/>
          <w:color w:val="auto"/>
          <w:sz w:val="20"/>
          <w:szCs w:val="20"/>
        </w:rPr>
        <w:t>ф. 0510433</w:t>
      </w:r>
      <w:r w:rsidRPr="00C03603">
        <w:rPr>
          <w:sz w:val="20"/>
          <w:szCs w:val="20"/>
        </w:rPr>
        <w:t>), утверждаемый руководителем.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14:paraId="25E036FF" w14:textId="102B935E" w:rsidR="007D16F6" w:rsidRPr="00C03603" w:rsidRDefault="00000000">
      <w:pPr>
        <w:rPr>
          <w:sz w:val="20"/>
          <w:szCs w:val="20"/>
        </w:rPr>
      </w:pPr>
      <w:r w:rsidRPr="00C03603">
        <w:rPr>
          <w:sz w:val="20"/>
          <w:szCs w:val="20"/>
        </w:rPr>
        <w:t xml:space="preserve">Информация о консервации (расконсервации) объекта основных средств вносится в </w:t>
      </w:r>
      <w:r w:rsidRPr="00C03603">
        <w:rPr>
          <w:rStyle w:val="a4"/>
          <w:color w:val="auto"/>
          <w:sz w:val="20"/>
          <w:szCs w:val="20"/>
        </w:rPr>
        <w:t>Инвентарную карточку</w:t>
      </w:r>
      <w:r w:rsidRPr="00C03603">
        <w:rPr>
          <w:sz w:val="20"/>
          <w:szCs w:val="20"/>
        </w:rPr>
        <w:t xml:space="preserve"> объекта (без отражения по соответствующим счетам аналитического учета счета </w:t>
      </w:r>
      <w:r w:rsidRPr="00C03603">
        <w:rPr>
          <w:rStyle w:val="a4"/>
          <w:color w:val="auto"/>
          <w:sz w:val="20"/>
          <w:szCs w:val="20"/>
        </w:rPr>
        <w:t>0 101 00 000</w:t>
      </w:r>
      <w:r w:rsidRPr="00C03603">
        <w:rPr>
          <w:sz w:val="20"/>
          <w:szCs w:val="20"/>
        </w:rPr>
        <w:t xml:space="preserve"> "Основные средства").</w:t>
      </w:r>
    </w:p>
    <w:p w14:paraId="25AAA2B7" w14:textId="053E35AF" w:rsidR="007D16F6" w:rsidRPr="00C03603" w:rsidRDefault="00000000">
      <w:pPr>
        <w:rPr>
          <w:sz w:val="20"/>
          <w:szCs w:val="20"/>
        </w:rPr>
      </w:pPr>
      <w:bookmarkStart w:id="92" w:name="sub_3108"/>
      <w:r w:rsidRPr="00C03603">
        <w:rPr>
          <w:sz w:val="20"/>
          <w:szCs w:val="20"/>
        </w:rPr>
        <w:t>4.</w:t>
      </w:r>
      <w:r w:rsidR="003E198B" w:rsidRPr="00C03603">
        <w:rPr>
          <w:sz w:val="20"/>
          <w:szCs w:val="20"/>
        </w:rPr>
        <w:t>9</w:t>
      </w:r>
      <w:r w:rsidRPr="00C03603">
        <w:rPr>
          <w:sz w:val="20"/>
          <w:szCs w:val="20"/>
        </w:rPr>
        <w:t>.4. 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bookmarkEnd w:id="92"/>
    <w:p w14:paraId="1E31044C" w14:textId="77777777" w:rsidR="007D16F6" w:rsidRPr="00C03603" w:rsidRDefault="00000000">
      <w:pPr>
        <w:rPr>
          <w:sz w:val="20"/>
          <w:szCs w:val="20"/>
        </w:rPr>
      </w:pPr>
      <w:r w:rsidRPr="00C03603">
        <w:rPr>
          <w:sz w:val="20"/>
          <w:szCs w:val="20"/>
        </w:rPr>
        <w:t>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14:paraId="597EABD4" w14:textId="4CAF7A3F" w:rsidR="007D16F6" w:rsidRPr="00C03603" w:rsidRDefault="00000000">
      <w:pPr>
        <w:rPr>
          <w:sz w:val="20"/>
          <w:szCs w:val="20"/>
        </w:rPr>
      </w:pPr>
      <w:bookmarkStart w:id="93" w:name="sub_4105"/>
      <w:r w:rsidRPr="00C03603">
        <w:rPr>
          <w:sz w:val="20"/>
          <w:szCs w:val="20"/>
        </w:rPr>
        <w:t>4.</w:t>
      </w:r>
      <w:r w:rsidR="003E198B" w:rsidRPr="00C03603">
        <w:rPr>
          <w:sz w:val="20"/>
          <w:szCs w:val="20"/>
        </w:rPr>
        <w:t>9</w:t>
      </w:r>
      <w:r w:rsidRPr="00C03603">
        <w:rPr>
          <w:sz w:val="20"/>
          <w:szCs w:val="20"/>
        </w:rPr>
        <w:t>.5. При безвозмездном поступлении от иной организации бюджетной сферы основных средств стоимостью менее 10 000 рублей включительно с начисленной амортизацией (за исключением объектов библиотечного фонда и поступления в связи с реорганизацией) отражается их выбытие на забалансовый счет 21 при вводе в эксплуатацию. Списание балансовой стоимости и начисленной амортизации отражается бухгалтерскими записями:</w:t>
      </w:r>
    </w:p>
    <w:bookmarkEnd w:id="93"/>
    <w:p w14:paraId="6B92C425" w14:textId="77777777" w:rsidR="007D16F6" w:rsidRPr="00C03603" w:rsidRDefault="00000000">
      <w:pPr>
        <w:rPr>
          <w:sz w:val="20"/>
          <w:szCs w:val="20"/>
        </w:rPr>
      </w:pPr>
      <w:r w:rsidRPr="00C03603">
        <w:rPr>
          <w:sz w:val="20"/>
          <w:szCs w:val="20"/>
        </w:rPr>
        <w:t>Дебет 1 104 ХХ 411 Кредит 1 101 ХХ 410 - списана балансовая стоимость объекта на сумму начисленной амортизации;</w:t>
      </w:r>
    </w:p>
    <w:p w14:paraId="787BC15D" w14:textId="77777777" w:rsidR="007D16F6" w:rsidRPr="00C03603" w:rsidRDefault="00000000">
      <w:pPr>
        <w:rPr>
          <w:sz w:val="20"/>
          <w:szCs w:val="20"/>
        </w:rPr>
      </w:pPr>
      <w:r w:rsidRPr="00C03603">
        <w:rPr>
          <w:sz w:val="20"/>
          <w:szCs w:val="20"/>
        </w:rPr>
        <w:t>Дебет 1 401 20 271 Кредит 1 101 ХХ 410 - списана остаточная стоимость объекта (при наличии).</w:t>
      </w:r>
    </w:p>
    <w:p w14:paraId="3EB60BCA" w14:textId="40891CA6" w:rsidR="007D16F6" w:rsidRPr="00C03603" w:rsidRDefault="00000000">
      <w:pPr>
        <w:rPr>
          <w:sz w:val="20"/>
          <w:szCs w:val="20"/>
        </w:rPr>
      </w:pPr>
      <w:bookmarkStart w:id="94" w:name="sub_4106"/>
      <w:r w:rsidRPr="00C03603">
        <w:rPr>
          <w:sz w:val="20"/>
          <w:szCs w:val="20"/>
        </w:rPr>
        <w:t>4.</w:t>
      </w:r>
      <w:r w:rsidR="003E198B" w:rsidRPr="00C03603">
        <w:rPr>
          <w:sz w:val="20"/>
          <w:szCs w:val="20"/>
        </w:rPr>
        <w:t>9</w:t>
      </w:r>
      <w:r w:rsidRPr="00C03603">
        <w:rPr>
          <w:sz w:val="20"/>
          <w:szCs w:val="20"/>
        </w:rPr>
        <w:t>.6. При безвозмездном поступлении от иной организации бюджетной сферы основных средств стоимостью от 10 000 рублей до 100 000 рублей включительно с остаточной стоимостью (за исключением поступления в связи с реорганизацией) отражается доначисление амортизации до 100 000 рублей при выдаче объекта в эксплуатацию.</w:t>
      </w:r>
    </w:p>
    <w:p w14:paraId="68EF19B9" w14:textId="4BA87DC6" w:rsidR="007D16F6" w:rsidRPr="00C03603" w:rsidRDefault="00000000">
      <w:pPr>
        <w:rPr>
          <w:sz w:val="20"/>
          <w:szCs w:val="20"/>
        </w:rPr>
      </w:pPr>
      <w:bookmarkStart w:id="95" w:name="sub_4107"/>
      <w:bookmarkEnd w:id="94"/>
      <w:r w:rsidRPr="00C03603">
        <w:rPr>
          <w:sz w:val="20"/>
          <w:szCs w:val="20"/>
        </w:rPr>
        <w:t>4.</w:t>
      </w:r>
      <w:r w:rsidR="003E198B" w:rsidRPr="00C03603">
        <w:rPr>
          <w:sz w:val="20"/>
          <w:szCs w:val="20"/>
        </w:rPr>
        <w:t>9</w:t>
      </w:r>
      <w:r w:rsidRPr="00C03603">
        <w:rPr>
          <w:sz w:val="20"/>
          <w:szCs w:val="20"/>
        </w:rPr>
        <w:t>.7. В случае поступления основных средств стоимостью свыше 100 000 рублей по централизованному снабжению производится единовременный расчет и доначисление амортизации за период от начала фактического использования объектов до постановки их на балансовый учет.</w:t>
      </w:r>
    </w:p>
    <w:bookmarkEnd w:id="95"/>
    <w:p w14:paraId="37BACA24" w14:textId="77777777" w:rsidR="007D16F6" w:rsidRPr="00C03603" w:rsidRDefault="007D16F6">
      <w:pPr>
        <w:rPr>
          <w:sz w:val="20"/>
          <w:szCs w:val="20"/>
        </w:rPr>
      </w:pPr>
    </w:p>
    <w:p w14:paraId="13E98B31" w14:textId="77777777" w:rsidR="007D16F6" w:rsidRPr="00C03603" w:rsidRDefault="00000000">
      <w:pPr>
        <w:pStyle w:val="1"/>
        <w:rPr>
          <w:sz w:val="20"/>
          <w:szCs w:val="20"/>
        </w:rPr>
      </w:pPr>
      <w:bookmarkStart w:id="96" w:name="sub_588675126"/>
      <w:r w:rsidRPr="00C03603">
        <w:rPr>
          <w:sz w:val="20"/>
          <w:szCs w:val="20"/>
        </w:rPr>
        <w:t>5. Учет нематериальных активов</w:t>
      </w:r>
    </w:p>
    <w:bookmarkEnd w:id="96"/>
    <w:p w14:paraId="018D8E8D" w14:textId="77777777" w:rsidR="007D16F6" w:rsidRPr="00C03603" w:rsidRDefault="007D16F6">
      <w:pPr>
        <w:rPr>
          <w:sz w:val="20"/>
          <w:szCs w:val="20"/>
        </w:rPr>
      </w:pPr>
    </w:p>
    <w:p w14:paraId="2EA27018" w14:textId="68CE6646" w:rsidR="007D16F6" w:rsidRPr="00C03603" w:rsidRDefault="00000000">
      <w:pPr>
        <w:rPr>
          <w:sz w:val="20"/>
          <w:szCs w:val="20"/>
        </w:rPr>
      </w:pPr>
      <w:bookmarkStart w:id="97" w:name="sub_588675127"/>
      <w:r w:rsidRPr="00C03603">
        <w:rPr>
          <w:sz w:val="20"/>
          <w:szCs w:val="20"/>
        </w:rPr>
        <w:t xml:space="preserve">5.1. Инвентарный номер нематериального актива состоит из </w:t>
      </w:r>
      <w:r w:rsidR="009275BB" w:rsidRPr="00C03603">
        <w:rPr>
          <w:sz w:val="20"/>
          <w:szCs w:val="20"/>
        </w:rPr>
        <w:t>3</w:t>
      </w:r>
      <w:r w:rsidRPr="00C03603">
        <w:rPr>
          <w:sz w:val="20"/>
          <w:szCs w:val="20"/>
        </w:rPr>
        <w:t xml:space="preserve"> знаков и формируется по следующим правилам:</w:t>
      </w:r>
    </w:p>
    <w:bookmarkEnd w:id="97"/>
    <w:p w14:paraId="676DF3D8" w14:textId="34BFD5B7" w:rsidR="007D16F6" w:rsidRPr="00C03603" w:rsidRDefault="00000000">
      <w:pPr>
        <w:rPr>
          <w:b/>
          <w:bCs/>
          <w:sz w:val="20"/>
          <w:szCs w:val="20"/>
        </w:rPr>
      </w:pPr>
      <w:r w:rsidRPr="00C03603">
        <w:rPr>
          <w:rStyle w:val="a3"/>
          <w:b w:val="0"/>
          <w:bCs w:val="0"/>
          <w:color w:val="auto"/>
          <w:sz w:val="20"/>
          <w:szCs w:val="20"/>
        </w:rPr>
        <w:t>- инвентарный номер представляет собой порядковый номер нематериального актива, перед порядковым номером проставляется необходимое количество нулей для получения установленного общего количества знаков</w:t>
      </w:r>
      <w:r w:rsidR="009275BB" w:rsidRPr="00C03603">
        <w:rPr>
          <w:rStyle w:val="a3"/>
          <w:b w:val="0"/>
          <w:bCs w:val="0"/>
          <w:color w:val="auto"/>
          <w:sz w:val="20"/>
          <w:szCs w:val="20"/>
        </w:rPr>
        <w:t>.</w:t>
      </w:r>
    </w:p>
    <w:p w14:paraId="5FC4890B" w14:textId="084949C8" w:rsidR="007D16F6" w:rsidRPr="00C03603" w:rsidRDefault="00000000">
      <w:pPr>
        <w:pStyle w:val="a9"/>
      </w:pPr>
      <w:r w:rsidRPr="00C03603">
        <w:t xml:space="preserve">(Основание: </w:t>
      </w:r>
      <w:r w:rsidRPr="00C03603">
        <w:rPr>
          <w:rStyle w:val="a4"/>
          <w:color w:val="auto"/>
        </w:rPr>
        <w:t>п. 9</w:t>
      </w:r>
      <w:r w:rsidRPr="00C03603">
        <w:t xml:space="preserve"> Стандарта "Нематериальные активы", </w:t>
      </w:r>
      <w:r w:rsidRPr="00C03603">
        <w:rPr>
          <w:rStyle w:val="a4"/>
          <w:color w:val="auto"/>
        </w:rPr>
        <w:t>п. 59</w:t>
      </w:r>
      <w:r w:rsidRPr="00C03603">
        <w:t xml:space="preserve"> Инструкции N 157н)</w:t>
      </w:r>
    </w:p>
    <w:p w14:paraId="11CA46F0" w14:textId="77777777" w:rsidR="007D16F6" w:rsidRPr="00C03603" w:rsidRDefault="007D16F6">
      <w:pPr>
        <w:rPr>
          <w:sz w:val="20"/>
          <w:szCs w:val="20"/>
        </w:rPr>
      </w:pPr>
    </w:p>
    <w:p w14:paraId="1810222F" w14:textId="77777777" w:rsidR="007D16F6" w:rsidRPr="00C03603" w:rsidRDefault="00000000">
      <w:pPr>
        <w:rPr>
          <w:sz w:val="20"/>
          <w:szCs w:val="20"/>
        </w:rPr>
      </w:pPr>
      <w:bookmarkStart w:id="98" w:name="sub_588675204"/>
      <w:r w:rsidRPr="00C03603">
        <w:rPr>
          <w:sz w:val="20"/>
          <w:szCs w:val="20"/>
        </w:rPr>
        <w:t>5.2. Начисление амортизации объектов нематериальных активов осуществляется</w:t>
      </w:r>
    </w:p>
    <w:bookmarkEnd w:id="98"/>
    <w:p w14:paraId="0A71F478" w14:textId="5E4DA832" w:rsidR="007D16F6" w:rsidRPr="00C03603" w:rsidRDefault="00000000">
      <w:pPr>
        <w:rPr>
          <w:sz w:val="20"/>
          <w:szCs w:val="20"/>
        </w:rPr>
      </w:pPr>
      <w:r w:rsidRPr="00C03603">
        <w:rPr>
          <w:rStyle w:val="a3"/>
          <w:color w:val="auto"/>
          <w:sz w:val="20"/>
          <w:szCs w:val="20"/>
        </w:rPr>
        <w:t>- линейным методом</w:t>
      </w:r>
      <w:r w:rsidR="003E198B" w:rsidRPr="00C03603">
        <w:rPr>
          <w:rStyle w:val="a3"/>
          <w:color w:val="auto"/>
          <w:sz w:val="20"/>
          <w:szCs w:val="20"/>
        </w:rPr>
        <w:t>.</w:t>
      </w:r>
    </w:p>
    <w:p w14:paraId="16A57297" w14:textId="61CBFF8F" w:rsidR="007D16F6" w:rsidRPr="00C03603" w:rsidRDefault="00000000">
      <w:pPr>
        <w:pStyle w:val="a9"/>
      </w:pPr>
      <w:r w:rsidRPr="00C03603">
        <w:t xml:space="preserve">(Основание: </w:t>
      </w:r>
      <w:r w:rsidRPr="00C03603">
        <w:rPr>
          <w:rStyle w:val="a4"/>
          <w:color w:val="auto"/>
        </w:rPr>
        <w:t>п. 30</w:t>
      </w:r>
      <w:r w:rsidRPr="00C03603">
        <w:t xml:space="preserve"> Стандарта "Нематериальные активы")</w:t>
      </w:r>
    </w:p>
    <w:p w14:paraId="6429B7BC" w14:textId="77777777" w:rsidR="007D16F6" w:rsidRPr="00C03603" w:rsidRDefault="007D16F6">
      <w:pPr>
        <w:rPr>
          <w:sz w:val="20"/>
          <w:szCs w:val="20"/>
        </w:rPr>
      </w:pPr>
    </w:p>
    <w:p w14:paraId="2F7A9FEF" w14:textId="77777777" w:rsidR="007D16F6" w:rsidRPr="00C03603" w:rsidRDefault="00000000">
      <w:pPr>
        <w:rPr>
          <w:sz w:val="20"/>
          <w:szCs w:val="20"/>
        </w:rPr>
      </w:pPr>
      <w:bookmarkStart w:id="99" w:name="sub_588675294"/>
      <w:r w:rsidRPr="00C03603">
        <w:rPr>
          <w:sz w:val="20"/>
          <w:szCs w:val="20"/>
        </w:rPr>
        <w:t>5.3. Возможность установления срока полезного использования по объектам, входящим в подгруппу "Нематериальные активы с неопределенным сроком полезного использования", осуществляется при проведении ежегодной инвентаризации в целях составления бюджетной отчетности.</w:t>
      </w:r>
    </w:p>
    <w:bookmarkEnd w:id="99"/>
    <w:p w14:paraId="0E56583D" w14:textId="77777777" w:rsidR="007D16F6" w:rsidRPr="00C03603" w:rsidRDefault="00000000">
      <w:pPr>
        <w:rPr>
          <w:sz w:val="20"/>
          <w:szCs w:val="20"/>
        </w:rPr>
      </w:pPr>
      <w:r w:rsidRPr="00C03603">
        <w:rPr>
          <w:sz w:val="20"/>
          <w:szCs w:val="20"/>
        </w:rPr>
        <w:t>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14:paraId="2183C96B" w14:textId="55331E45" w:rsidR="007D16F6" w:rsidRPr="00C03603" w:rsidRDefault="00000000">
      <w:pPr>
        <w:pStyle w:val="a9"/>
      </w:pPr>
      <w:r w:rsidRPr="00C03603">
        <w:t xml:space="preserve">(Основание: </w:t>
      </w:r>
      <w:proofErr w:type="spellStart"/>
      <w:r w:rsidRPr="00C03603">
        <w:rPr>
          <w:rStyle w:val="a4"/>
          <w:color w:val="auto"/>
        </w:rPr>
        <w:t>пп</w:t>
      </w:r>
      <w:proofErr w:type="spellEnd"/>
      <w:r w:rsidRPr="00C03603">
        <w:rPr>
          <w:rStyle w:val="a4"/>
          <w:color w:val="auto"/>
        </w:rPr>
        <w:t>. 35,</w:t>
      </w:r>
      <w:r w:rsidRPr="00C03603">
        <w:t xml:space="preserve"> </w:t>
      </w:r>
      <w:r w:rsidRPr="00C03603">
        <w:rPr>
          <w:rStyle w:val="a4"/>
          <w:color w:val="auto"/>
        </w:rPr>
        <w:t>36</w:t>
      </w:r>
      <w:r w:rsidRPr="00C03603">
        <w:t xml:space="preserve"> Стандарта "Нематериальные активы")</w:t>
      </w:r>
    </w:p>
    <w:p w14:paraId="57D2DC9F" w14:textId="77777777" w:rsidR="007D16F6" w:rsidRPr="00C03603" w:rsidRDefault="007D16F6">
      <w:pPr>
        <w:rPr>
          <w:sz w:val="20"/>
          <w:szCs w:val="20"/>
        </w:rPr>
      </w:pPr>
    </w:p>
    <w:p w14:paraId="4F6695EE" w14:textId="77777777" w:rsidR="007D16F6" w:rsidRPr="00C03603" w:rsidRDefault="00000000">
      <w:pPr>
        <w:pStyle w:val="1"/>
        <w:rPr>
          <w:sz w:val="20"/>
          <w:szCs w:val="20"/>
        </w:rPr>
      </w:pPr>
      <w:bookmarkStart w:id="100" w:name="sub_1010"/>
      <w:r w:rsidRPr="00C03603">
        <w:rPr>
          <w:sz w:val="20"/>
          <w:szCs w:val="20"/>
        </w:rPr>
        <w:t>6. Амортизация</w:t>
      </w:r>
    </w:p>
    <w:bookmarkEnd w:id="100"/>
    <w:p w14:paraId="2D92A0F5" w14:textId="77777777" w:rsidR="007D16F6" w:rsidRPr="00C03603" w:rsidRDefault="007D16F6">
      <w:pPr>
        <w:rPr>
          <w:sz w:val="20"/>
          <w:szCs w:val="20"/>
        </w:rPr>
      </w:pPr>
    </w:p>
    <w:p w14:paraId="6D359425" w14:textId="17DD3D35" w:rsidR="007D16F6" w:rsidRPr="00C03603" w:rsidRDefault="00000000">
      <w:pPr>
        <w:rPr>
          <w:sz w:val="20"/>
          <w:szCs w:val="20"/>
        </w:rPr>
      </w:pPr>
      <w:bookmarkStart w:id="101" w:name="sub_51"/>
      <w:r w:rsidRPr="00C03603">
        <w:rPr>
          <w:sz w:val="20"/>
          <w:szCs w:val="20"/>
        </w:rPr>
        <w:t>6.1. Начисление амортизации объектов основных средств осуществляется</w:t>
      </w:r>
      <w:r w:rsidR="003E198B" w:rsidRPr="00C03603">
        <w:rPr>
          <w:sz w:val="20"/>
          <w:szCs w:val="20"/>
        </w:rPr>
        <w:t>:</w:t>
      </w:r>
    </w:p>
    <w:bookmarkEnd w:id="101"/>
    <w:p w14:paraId="230D8403" w14:textId="45EBD71C" w:rsidR="007D16F6" w:rsidRPr="00C03603" w:rsidRDefault="00000000" w:rsidP="003E198B">
      <w:pPr>
        <w:rPr>
          <w:sz w:val="20"/>
          <w:szCs w:val="20"/>
        </w:rPr>
      </w:pPr>
      <w:r w:rsidRPr="00C03603">
        <w:rPr>
          <w:rStyle w:val="a3"/>
          <w:sz w:val="20"/>
          <w:szCs w:val="20"/>
        </w:rPr>
        <w:lastRenderedPageBreak/>
        <w:t>- </w:t>
      </w:r>
      <w:r w:rsidRPr="00C03603">
        <w:rPr>
          <w:rStyle w:val="a3"/>
          <w:b w:val="0"/>
          <w:bCs w:val="0"/>
          <w:sz w:val="20"/>
          <w:szCs w:val="20"/>
        </w:rPr>
        <w:t>линейным методом</w:t>
      </w:r>
      <w:r w:rsidRPr="00C03603">
        <w:rPr>
          <w:sz w:val="20"/>
          <w:szCs w:val="20"/>
        </w:rPr>
        <w:t>.</w:t>
      </w:r>
    </w:p>
    <w:p w14:paraId="588E298D" w14:textId="69D12C3C" w:rsidR="007D16F6" w:rsidRPr="00C03603" w:rsidRDefault="00000000">
      <w:pPr>
        <w:pStyle w:val="a9"/>
      </w:pPr>
      <w:r w:rsidRPr="00C03603">
        <w:t xml:space="preserve">(Основание: </w:t>
      </w:r>
      <w:proofErr w:type="spellStart"/>
      <w:r w:rsidRPr="00C03603">
        <w:rPr>
          <w:rStyle w:val="a4"/>
          <w:color w:val="auto"/>
        </w:rPr>
        <w:t>пп</w:t>
      </w:r>
      <w:proofErr w:type="spellEnd"/>
      <w:r w:rsidRPr="00C03603">
        <w:rPr>
          <w:rStyle w:val="a4"/>
          <w:color w:val="auto"/>
        </w:rPr>
        <w:t>. 36</w:t>
      </w:r>
      <w:r w:rsidRPr="00C03603">
        <w:t xml:space="preserve">, </w:t>
      </w:r>
      <w:r w:rsidRPr="00C03603">
        <w:rPr>
          <w:rStyle w:val="a4"/>
          <w:color w:val="auto"/>
        </w:rPr>
        <w:t>37</w:t>
      </w:r>
      <w:r w:rsidRPr="00C03603">
        <w:t xml:space="preserve"> Стандарта "Основные средства")</w:t>
      </w:r>
    </w:p>
    <w:p w14:paraId="60DCE47B" w14:textId="77777777" w:rsidR="007D16F6" w:rsidRPr="00C03603" w:rsidRDefault="007D16F6">
      <w:pPr>
        <w:rPr>
          <w:sz w:val="20"/>
          <w:szCs w:val="20"/>
        </w:rPr>
      </w:pPr>
    </w:p>
    <w:p w14:paraId="15362FDB" w14:textId="77777777" w:rsidR="007D16F6" w:rsidRPr="00C03603" w:rsidRDefault="00000000">
      <w:pPr>
        <w:rPr>
          <w:sz w:val="20"/>
          <w:szCs w:val="20"/>
        </w:rPr>
      </w:pPr>
      <w:bookmarkStart w:id="102" w:name="sub_588675295"/>
      <w:r w:rsidRPr="00C03603">
        <w:rPr>
          <w:sz w:val="20"/>
          <w:szCs w:val="20"/>
        </w:rPr>
        <w:t>6.2. 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профильная Комиссия определяет в соответствующем протоколе.</w:t>
      </w:r>
    </w:p>
    <w:bookmarkEnd w:id="102"/>
    <w:p w14:paraId="5AD6B0FC" w14:textId="0825D556" w:rsidR="007D16F6" w:rsidRPr="00C03603" w:rsidRDefault="00000000">
      <w:pPr>
        <w:rPr>
          <w:b/>
          <w:bCs/>
          <w:sz w:val="20"/>
          <w:szCs w:val="20"/>
        </w:rPr>
      </w:pPr>
      <w:r w:rsidRPr="00C03603">
        <w:rPr>
          <w:sz w:val="20"/>
          <w:szCs w:val="20"/>
        </w:rPr>
        <w:t>Если срок полезного использования и метод начисления амортизации структурной части объекта основных средств - единицы учета - совпадают со сроком полезного использования и методом начисления амортизации иных частей, составляющих совместно со структурной частью объекта основных средств единый объект имущества</w:t>
      </w:r>
      <w:r w:rsidRPr="00C03603">
        <w:rPr>
          <w:rStyle w:val="a3"/>
          <w:b w:val="0"/>
          <w:bCs w:val="0"/>
          <w:sz w:val="20"/>
          <w:szCs w:val="20"/>
        </w:rPr>
        <w:t>:</w:t>
      </w:r>
    </w:p>
    <w:p w14:paraId="23DF4E88" w14:textId="47090AEF" w:rsidR="007D16F6" w:rsidRPr="00C03603" w:rsidRDefault="00000000" w:rsidP="003E198B">
      <w:pPr>
        <w:rPr>
          <w:sz w:val="20"/>
          <w:szCs w:val="20"/>
        </w:rPr>
      </w:pPr>
      <w:r w:rsidRPr="00C03603">
        <w:rPr>
          <w:rStyle w:val="a3"/>
          <w:b w:val="0"/>
          <w:bCs w:val="0"/>
          <w:sz w:val="20"/>
          <w:szCs w:val="20"/>
        </w:rPr>
        <w:t>- при определении суммы амортизации такой части они объединяются</w:t>
      </w:r>
      <w:r w:rsidRPr="00C03603">
        <w:rPr>
          <w:sz w:val="20"/>
          <w:szCs w:val="20"/>
        </w:rPr>
        <w:t>.</w:t>
      </w:r>
    </w:p>
    <w:p w14:paraId="48D48F72" w14:textId="1C547566" w:rsidR="007D16F6" w:rsidRPr="00C03603" w:rsidRDefault="00000000">
      <w:pPr>
        <w:pStyle w:val="a9"/>
      </w:pPr>
      <w:r w:rsidRPr="00C03603">
        <w:t xml:space="preserve">(Основание: </w:t>
      </w:r>
      <w:r w:rsidRPr="00C03603">
        <w:rPr>
          <w:rStyle w:val="a4"/>
          <w:color w:val="auto"/>
        </w:rPr>
        <w:t>п. 40</w:t>
      </w:r>
      <w:r w:rsidRPr="00C03603">
        <w:t xml:space="preserve"> Стандарта "Основные средства")</w:t>
      </w:r>
    </w:p>
    <w:p w14:paraId="1D8FF2AA" w14:textId="77777777" w:rsidR="007D16F6" w:rsidRPr="00C03603" w:rsidRDefault="007D16F6">
      <w:pPr>
        <w:rPr>
          <w:sz w:val="20"/>
          <w:szCs w:val="20"/>
        </w:rPr>
      </w:pPr>
    </w:p>
    <w:p w14:paraId="365D2CF7" w14:textId="08708B5E" w:rsidR="007D16F6" w:rsidRPr="00C03603" w:rsidRDefault="00000000">
      <w:pPr>
        <w:rPr>
          <w:sz w:val="20"/>
          <w:szCs w:val="20"/>
        </w:rPr>
      </w:pPr>
      <w:bookmarkStart w:id="103" w:name="sub_53"/>
      <w:r w:rsidRPr="00C03603">
        <w:rPr>
          <w:sz w:val="20"/>
          <w:szCs w:val="20"/>
        </w:rPr>
        <w:t xml:space="preserve">6.3. По результатам достройки, дооборудования, реконструкции, модернизации объекта основных средств профильной комиссией </w:t>
      </w:r>
      <w:r w:rsidR="00DF7A08" w:rsidRPr="00C03603">
        <w:rPr>
          <w:sz w:val="20"/>
          <w:szCs w:val="20"/>
        </w:rPr>
        <w:t>А</w:t>
      </w:r>
      <w:r w:rsidR="00DF7A08" w:rsidRPr="00C03603">
        <w:rPr>
          <w:rStyle w:val="a3"/>
          <w:b w:val="0"/>
          <w:bCs w:val="0"/>
          <w:color w:val="auto"/>
          <w:sz w:val="20"/>
          <w:szCs w:val="20"/>
        </w:rPr>
        <w:t>ппарата</w:t>
      </w:r>
      <w:r w:rsidR="00DF7A08" w:rsidRPr="00C03603">
        <w:rPr>
          <w:sz w:val="20"/>
          <w:szCs w:val="20"/>
        </w:rPr>
        <w:t xml:space="preserve"> </w:t>
      </w:r>
      <w:r w:rsidRPr="00C03603">
        <w:rPr>
          <w:sz w:val="20"/>
          <w:szCs w:val="20"/>
        </w:rPr>
        <w:t>принимаются решения:</w:t>
      </w:r>
    </w:p>
    <w:bookmarkEnd w:id="103"/>
    <w:p w14:paraId="2F92C4F7" w14:textId="77777777" w:rsidR="007D16F6" w:rsidRPr="00C03603" w:rsidRDefault="00000000">
      <w:pPr>
        <w:rPr>
          <w:sz w:val="20"/>
          <w:szCs w:val="20"/>
        </w:rPr>
      </w:pPr>
      <w:r w:rsidRPr="00C03603">
        <w:rPr>
          <w:sz w:val="20"/>
          <w:szCs w:val="20"/>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14:paraId="2C9B0B47" w14:textId="77777777" w:rsidR="007D16F6" w:rsidRPr="00C03603" w:rsidRDefault="00000000">
      <w:pPr>
        <w:rPr>
          <w:sz w:val="20"/>
          <w:szCs w:val="20"/>
        </w:rPr>
      </w:pPr>
      <w:r w:rsidRPr="00C03603">
        <w:rPr>
          <w:sz w:val="20"/>
          <w:szCs w:val="20"/>
        </w:rPr>
        <w:t>2) об отсутствии оснований для пересмотра срока полезного использования объекта.</w:t>
      </w:r>
    </w:p>
    <w:p w14:paraId="530C6A93" w14:textId="77777777" w:rsidR="007D16F6" w:rsidRPr="00C03603" w:rsidRDefault="00000000">
      <w:pPr>
        <w:rPr>
          <w:sz w:val="20"/>
          <w:szCs w:val="20"/>
        </w:rPr>
      </w:pPr>
      <w:r w:rsidRPr="00C03603">
        <w:rPr>
          <w:sz w:val="20"/>
          <w:szCs w:val="20"/>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бюджетного учета при линейном способе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14:paraId="1E6163B1" w14:textId="77777777" w:rsidR="007D16F6" w:rsidRPr="00C03603" w:rsidRDefault="007D16F6">
      <w:pPr>
        <w:rPr>
          <w:sz w:val="20"/>
          <w:szCs w:val="20"/>
        </w:rPr>
      </w:pPr>
    </w:p>
    <w:p w14:paraId="193A526C" w14:textId="5F288C7E" w:rsidR="007D16F6" w:rsidRPr="00C03603" w:rsidRDefault="00000000">
      <w:pPr>
        <w:rPr>
          <w:sz w:val="20"/>
          <w:szCs w:val="20"/>
        </w:rPr>
      </w:pPr>
      <w:bookmarkStart w:id="104" w:name="sub_588675296"/>
      <w:r w:rsidRPr="00C03603">
        <w:rPr>
          <w:sz w:val="20"/>
          <w:szCs w:val="20"/>
        </w:rPr>
        <w:t>6.4. При переоценке основных средств, в том числе предназначенных для продажи или передачи организациям небюджетной сферы, накопленная амортизация, исчисленная на дату переоценки</w:t>
      </w:r>
      <w:r w:rsidR="003E198B" w:rsidRPr="00C03603">
        <w:rPr>
          <w:sz w:val="20"/>
          <w:szCs w:val="20"/>
        </w:rPr>
        <w:t>:</w:t>
      </w:r>
    </w:p>
    <w:bookmarkEnd w:id="104"/>
    <w:p w14:paraId="4B807D07" w14:textId="7559759A" w:rsidR="007D16F6" w:rsidRPr="00C03603" w:rsidRDefault="00000000">
      <w:pPr>
        <w:rPr>
          <w:sz w:val="20"/>
          <w:szCs w:val="20"/>
        </w:rPr>
      </w:pPr>
      <w:r w:rsidRPr="00C03603">
        <w:rPr>
          <w:rStyle w:val="a3"/>
          <w:b w:val="0"/>
          <w:bCs w:val="0"/>
          <w:sz w:val="20"/>
          <w:szCs w:val="20"/>
        </w:rPr>
        <w:t>- вычитается из балансовой стоимости объекта основных средств, после чего остаточная стоимость пересчитывается до переоцененной (справедливой) стоимости актива. При этом в бухгалтерском учете накопленная амортизация, исчисленная до проведения переоценки, относится на уменьшение балансовой стоимости объекта по кредиту соответствующего балансового счета учета основного средства. По дебету этого счета отражается увеличение остаточной стоимости объекта основных средств на суммы дооценки ее до справедливой стоимости</w:t>
      </w:r>
      <w:r w:rsidR="003E198B" w:rsidRPr="00C03603">
        <w:rPr>
          <w:sz w:val="20"/>
          <w:szCs w:val="20"/>
        </w:rPr>
        <w:t>.</w:t>
      </w:r>
    </w:p>
    <w:p w14:paraId="3B842170" w14:textId="3276BA3C" w:rsidR="007D16F6" w:rsidRPr="00C03603" w:rsidRDefault="00000000" w:rsidP="003E198B">
      <w:pPr>
        <w:pStyle w:val="a9"/>
        <w:ind w:firstLine="0"/>
      </w:pPr>
      <w:r w:rsidRPr="00C03603">
        <w:t xml:space="preserve">(Основание: </w:t>
      </w:r>
      <w:r w:rsidRPr="00C03603">
        <w:rPr>
          <w:rStyle w:val="a4"/>
          <w:color w:val="auto"/>
        </w:rPr>
        <w:t>п. 41</w:t>
      </w:r>
      <w:r w:rsidRPr="00C03603">
        <w:t xml:space="preserve"> Стандарта "Основные средства"</w:t>
      </w:r>
      <w:r w:rsidR="003E198B" w:rsidRPr="00C03603">
        <w:t>)</w:t>
      </w:r>
    </w:p>
    <w:p w14:paraId="57038FF1" w14:textId="77777777" w:rsidR="007D16F6" w:rsidRPr="00C03603" w:rsidRDefault="007D16F6">
      <w:pPr>
        <w:rPr>
          <w:sz w:val="20"/>
          <w:szCs w:val="20"/>
        </w:rPr>
      </w:pPr>
    </w:p>
    <w:p w14:paraId="3EB5EA9D" w14:textId="567DDDCA" w:rsidR="007D16F6" w:rsidRPr="00C03603" w:rsidRDefault="00000000">
      <w:pPr>
        <w:rPr>
          <w:sz w:val="20"/>
          <w:szCs w:val="20"/>
        </w:rPr>
      </w:pPr>
      <w:bookmarkStart w:id="105" w:name="sub_554"/>
      <w:r w:rsidRPr="00C03603">
        <w:rPr>
          <w:sz w:val="20"/>
          <w:szCs w:val="20"/>
        </w:rPr>
        <w:t>6.5. Начисление амортизации по неотделимым улучшениям в объекты операционной аренды производится исходя из</w:t>
      </w:r>
      <w:r w:rsidR="003E198B" w:rsidRPr="00C03603">
        <w:rPr>
          <w:sz w:val="20"/>
          <w:szCs w:val="20"/>
        </w:rPr>
        <w:t>:</w:t>
      </w:r>
    </w:p>
    <w:bookmarkEnd w:id="105"/>
    <w:p w14:paraId="1929E02A" w14:textId="040855B8" w:rsidR="007D16F6" w:rsidRPr="00C03603" w:rsidRDefault="00000000">
      <w:pPr>
        <w:rPr>
          <w:sz w:val="20"/>
          <w:szCs w:val="20"/>
        </w:rPr>
      </w:pPr>
      <w:r w:rsidRPr="00C03603">
        <w:rPr>
          <w:rStyle w:val="a3"/>
          <w:b w:val="0"/>
          <w:bCs w:val="0"/>
          <w:sz w:val="20"/>
          <w:szCs w:val="20"/>
        </w:rPr>
        <w:t>- срока полезного использования, определяемого в общеустановленном порядке для арендованных объектов</w:t>
      </w:r>
      <w:r w:rsidRPr="00C03603">
        <w:rPr>
          <w:sz w:val="20"/>
          <w:szCs w:val="20"/>
        </w:rPr>
        <w:t>.</w:t>
      </w:r>
    </w:p>
    <w:p w14:paraId="76896C72" w14:textId="77777777" w:rsidR="007D16F6" w:rsidRPr="00C03603" w:rsidRDefault="007D16F6">
      <w:pPr>
        <w:rPr>
          <w:sz w:val="20"/>
          <w:szCs w:val="20"/>
        </w:rPr>
      </w:pPr>
    </w:p>
    <w:p w14:paraId="11123AAC" w14:textId="77777777" w:rsidR="007D16F6" w:rsidRPr="00C03603" w:rsidRDefault="00000000">
      <w:pPr>
        <w:rPr>
          <w:sz w:val="20"/>
          <w:szCs w:val="20"/>
        </w:rPr>
      </w:pPr>
      <w:bookmarkStart w:id="106" w:name="sub_588675252"/>
      <w:r w:rsidRPr="00C03603">
        <w:rPr>
          <w:sz w:val="20"/>
          <w:szCs w:val="20"/>
        </w:rPr>
        <w:t>6.6. Особенности начисления амортизации после изменения стоимости основного средства.</w:t>
      </w:r>
    </w:p>
    <w:bookmarkEnd w:id="106"/>
    <w:p w14:paraId="03619BB3" w14:textId="6261A603" w:rsidR="007D16F6" w:rsidRPr="00C03603" w:rsidRDefault="00000000">
      <w:pPr>
        <w:rPr>
          <w:sz w:val="20"/>
          <w:szCs w:val="20"/>
        </w:rPr>
      </w:pPr>
      <w:r w:rsidRPr="00C03603">
        <w:rPr>
          <w:sz w:val="20"/>
          <w:szCs w:val="20"/>
        </w:rPr>
        <w:t>6.6.1. Если стоимость основного средства в результате дооборудования (модернизации, замены частей) увеличилась и превысила 100 тыс. руб. (в том числе по основным средствам с амортизацией, начисленной в размере 100%), то на остаточную стоимость амортизация начисляется</w:t>
      </w:r>
      <w:r w:rsidR="003E198B" w:rsidRPr="00C03603">
        <w:rPr>
          <w:sz w:val="20"/>
          <w:szCs w:val="20"/>
        </w:rPr>
        <w:t>:</w:t>
      </w:r>
    </w:p>
    <w:p w14:paraId="320CEC10" w14:textId="39972859" w:rsidR="007D16F6" w:rsidRPr="00C03603" w:rsidRDefault="00000000">
      <w:pPr>
        <w:rPr>
          <w:sz w:val="20"/>
          <w:szCs w:val="20"/>
        </w:rPr>
      </w:pPr>
      <w:r w:rsidRPr="00C03603">
        <w:rPr>
          <w:rStyle w:val="a3"/>
          <w:b w:val="0"/>
          <w:bCs w:val="0"/>
          <w:sz w:val="20"/>
          <w:szCs w:val="20"/>
        </w:rPr>
        <w:t>- выбранным способом исходя из оставшегося срока полезного использования начиная с месяца, в котором увеличилась стоимость основного средства. Если срок полезного использования истек и не пересматривается, то амортизация на основное средство доначисляется единовременно до 100%</w:t>
      </w:r>
      <w:r w:rsidRPr="00C03603">
        <w:rPr>
          <w:sz w:val="20"/>
          <w:szCs w:val="20"/>
        </w:rPr>
        <w:t>.</w:t>
      </w:r>
    </w:p>
    <w:p w14:paraId="34C8F1FD" w14:textId="0A960553" w:rsidR="007D16F6" w:rsidRPr="00C03603" w:rsidRDefault="00000000">
      <w:pPr>
        <w:rPr>
          <w:sz w:val="20"/>
          <w:szCs w:val="20"/>
        </w:rPr>
      </w:pPr>
      <w:r w:rsidRPr="00C03603">
        <w:rPr>
          <w:sz w:val="20"/>
          <w:szCs w:val="20"/>
        </w:rPr>
        <w:t>6.6.2. Если несколько основных средств стоимостью не более 100 тыс. руб., по которым амортизация была начислена в размере 100%, объединяются в одно, то</w:t>
      </w:r>
      <w:r w:rsidR="003E198B" w:rsidRPr="00C03603">
        <w:rPr>
          <w:sz w:val="20"/>
          <w:szCs w:val="20"/>
        </w:rPr>
        <w:t>:</w:t>
      </w:r>
    </w:p>
    <w:p w14:paraId="1C8A121A" w14:textId="02571A3A" w:rsidR="007D16F6" w:rsidRPr="00C03603" w:rsidRDefault="00000000" w:rsidP="00386309">
      <w:pPr>
        <w:rPr>
          <w:sz w:val="20"/>
          <w:szCs w:val="20"/>
        </w:rPr>
      </w:pPr>
      <w:r w:rsidRPr="00C03603">
        <w:rPr>
          <w:rStyle w:val="a3"/>
          <w:sz w:val="20"/>
          <w:szCs w:val="20"/>
        </w:rPr>
        <w:t>- </w:t>
      </w:r>
      <w:r w:rsidRPr="00C03603">
        <w:rPr>
          <w:rStyle w:val="a3"/>
          <w:b w:val="0"/>
          <w:bCs w:val="0"/>
          <w:sz w:val="20"/>
          <w:szCs w:val="20"/>
        </w:rPr>
        <w:t>перерасчет амортизации не производится и составляет 100%</w:t>
      </w:r>
      <w:r w:rsidRPr="00C03603">
        <w:rPr>
          <w:sz w:val="20"/>
          <w:szCs w:val="20"/>
        </w:rPr>
        <w:t>.</w:t>
      </w:r>
    </w:p>
    <w:p w14:paraId="77E533B4" w14:textId="77777777" w:rsidR="007D16F6" w:rsidRPr="00C03603" w:rsidRDefault="00000000">
      <w:pPr>
        <w:rPr>
          <w:sz w:val="20"/>
          <w:szCs w:val="20"/>
        </w:rPr>
      </w:pPr>
      <w:bookmarkStart w:id="107" w:name="sub_588675334"/>
      <w:r w:rsidRPr="00C03603">
        <w:rPr>
          <w:sz w:val="20"/>
          <w:szCs w:val="20"/>
        </w:rPr>
        <w:t xml:space="preserve">6.6.3. В случае </w:t>
      </w:r>
      <w:proofErr w:type="spellStart"/>
      <w:r w:rsidRPr="00C03603">
        <w:rPr>
          <w:sz w:val="20"/>
          <w:szCs w:val="20"/>
        </w:rPr>
        <w:t>разукомплектации</w:t>
      </w:r>
      <w:proofErr w:type="spellEnd"/>
      <w:r w:rsidRPr="00C03603">
        <w:rPr>
          <w:sz w:val="20"/>
          <w:szCs w:val="20"/>
        </w:rPr>
        <w:t xml:space="preserve"> основного средства его выбытие и принятие к учету новых объектов основных средств отражается в учете одновременно и не приводит к изменению общей стоимости основных средств и ранее начисленной амортизации. При этом ранее начисленная амортизация распределяется между принятыми к учету в результате </w:t>
      </w:r>
      <w:proofErr w:type="spellStart"/>
      <w:r w:rsidRPr="00C03603">
        <w:rPr>
          <w:sz w:val="20"/>
          <w:szCs w:val="20"/>
        </w:rPr>
        <w:t>разукомплектации</w:t>
      </w:r>
      <w:proofErr w:type="spellEnd"/>
      <w:r w:rsidRPr="00C03603">
        <w:rPr>
          <w:sz w:val="20"/>
          <w:szCs w:val="20"/>
        </w:rPr>
        <w:t xml:space="preserve"> объектами основных средств пропорционально их балансовой стоимости.</w:t>
      </w:r>
    </w:p>
    <w:bookmarkEnd w:id="107"/>
    <w:p w14:paraId="2EFD6C70" w14:textId="77777777" w:rsidR="007D16F6" w:rsidRPr="00C03603" w:rsidRDefault="00000000">
      <w:pPr>
        <w:rPr>
          <w:sz w:val="20"/>
          <w:szCs w:val="20"/>
        </w:rPr>
      </w:pPr>
      <w:r w:rsidRPr="00C03603">
        <w:rPr>
          <w:sz w:val="20"/>
          <w:szCs w:val="20"/>
        </w:rPr>
        <w:t xml:space="preserve">Далее производятся следующие действия с полученными от </w:t>
      </w:r>
      <w:proofErr w:type="spellStart"/>
      <w:r w:rsidRPr="00C03603">
        <w:rPr>
          <w:sz w:val="20"/>
          <w:szCs w:val="20"/>
        </w:rPr>
        <w:t>разукомплектации</w:t>
      </w:r>
      <w:proofErr w:type="spellEnd"/>
      <w:r w:rsidRPr="00C03603">
        <w:rPr>
          <w:sz w:val="20"/>
          <w:szCs w:val="20"/>
        </w:rPr>
        <w:t xml:space="preserve"> основными средствами:</w:t>
      </w:r>
    </w:p>
    <w:p w14:paraId="503C0BCE" w14:textId="57C8E562" w:rsidR="00A10913" w:rsidRPr="00C03603" w:rsidRDefault="00000000" w:rsidP="00A10913">
      <w:pPr>
        <w:rPr>
          <w:sz w:val="20"/>
          <w:szCs w:val="20"/>
        </w:rPr>
      </w:pPr>
      <w:r w:rsidRPr="00C03603">
        <w:rPr>
          <w:rStyle w:val="a3"/>
          <w:b w:val="0"/>
          <w:bCs w:val="0"/>
          <w:sz w:val="20"/>
          <w:szCs w:val="20"/>
        </w:rPr>
        <w:t xml:space="preserve">- на полученные в результате </w:t>
      </w:r>
      <w:proofErr w:type="spellStart"/>
      <w:r w:rsidRPr="00C03603">
        <w:rPr>
          <w:rStyle w:val="a3"/>
          <w:b w:val="0"/>
          <w:bCs w:val="0"/>
          <w:sz w:val="20"/>
          <w:szCs w:val="20"/>
        </w:rPr>
        <w:t>разукомплектации</w:t>
      </w:r>
      <w:proofErr w:type="spellEnd"/>
      <w:r w:rsidRPr="00C03603">
        <w:rPr>
          <w:rStyle w:val="a3"/>
          <w:b w:val="0"/>
          <w:bCs w:val="0"/>
          <w:sz w:val="20"/>
          <w:szCs w:val="20"/>
        </w:rPr>
        <w:t xml:space="preserve"> объекты стоимостью от 10 тыс. руб. до 100 тыс. руб. включительно амортизация доначисляется единовременно при наличии остаточной стоимости, объекты стоимостью до 10 тыс. руб. включительно списываются с балансового учета с одновременным отражением на забалансовом счете 21 </w:t>
      </w:r>
      <w:r w:rsidR="00A10913" w:rsidRPr="00C03603">
        <w:rPr>
          <w:rStyle w:val="a3"/>
          <w:b w:val="0"/>
          <w:bCs w:val="0"/>
          <w:sz w:val="20"/>
          <w:szCs w:val="20"/>
        </w:rPr>
        <w:t>«</w:t>
      </w:r>
      <w:r w:rsidRPr="00C03603">
        <w:rPr>
          <w:rStyle w:val="a3"/>
          <w:b w:val="0"/>
          <w:bCs w:val="0"/>
          <w:sz w:val="20"/>
          <w:szCs w:val="20"/>
        </w:rPr>
        <w:t>Основные средства стоимостью до 10 000 рублей включительно в эксплуатации</w:t>
      </w:r>
      <w:r w:rsidR="00A10913" w:rsidRPr="00C03603">
        <w:rPr>
          <w:rStyle w:val="a3"/>
          <w:b w:val="0"/>
          <w:bCs w:val="0"/>
          <w:sz w:val="20"/>
          <w:szCs w:val="20"/>
        </w:rPr>
        <w:t>».</w:t>
      </w:r>
    </w:p>
    <w:p w14:paraId="2A9DC504" w14:textId="5F4AF3A8" w:rsidR="007D16F6" w:rsidRPr="00C03603" w:rsidRDefault="00000000">
      <w:pPr>
        <w:rPr>
          <w:sz w:val="20"/>
          <w:szCs w:val="20"/>
        </w:rPr>
      </w:pPr>
      <w:r w:rsidRPr="00C03603">
        <w:rPr>
          <w:sz w:val="20"/>
          <w:szCs w:val="20"/>
        </w:rPr>
        <w:t>].</w:t>
      </w:r>
    </w:p>
    <w:p w14:paraId="019BE281" w14:textId="0601B8CD" w:rsidR="007D16F6" w:rsidRPr="00C03603" w:rsidRDefault="00000000">
      <w:pPr>
        <w:rPr>
          <w:sz w:val="20"/>
          <w:szCs w:val="20"/>
        </w:rPr>
      </w:pPr>
      <w:r w:rsidRPr="00C03603">
        <w:rPr>
          <w:sz w:val="20"/>
          <w:szCs w:val="20"/>
        </w:rPr>
        <w:t>6.6.4. В случае частичной ликвидации основного средства стоимостью свыше 100 тыс. руб. с остаточной стоимостью</w:t>
      </w:r>
      <w:r w:rsidRPr="00C03603">
        <w:rPr>
          <w:rStyle w:val="a3"/>
          <w:b w:val="0"/>
          <w:bCs w:val="0"/>
          <w:sz w:val="20"/>
          <w:szCs w:val="20"/>
        </w:rPr>
        <w:t>:</w:t>
      </w:r>
    </w:p>
    <w:p w14:paraId="7FF3A914" w14:textId="3BD13AFD" w:rsidR="007D16F6" w:rsidRPr="00C03603" w:rsidRDefault="00000000" w:rsidP="00A10913">
      <w:pPr>
        <w:rPr>
          <w:sz w:val="20"/>
          <w:szCs w:val="20"/>
        </w:rPr>
      </w:pPr>
      <w:r w:rsidRPr="00C03603">
        <w:rPr>
          <w:rStyle w:val="a3"/>
          <w:b w:val="0"/>
          <w:bCs w:val="0"/>
          <w:sz w:val="20"/>
          <w:szCs w:val="20"/>
        </w:rPr>
        <w:t>- амортизация на него продолжает начисляться ранее выбранным способом независимо от его стоимости</w:t>
      </w:r>
      <w:r w:rsidRPr="00C03603">
        <w:rPr>
          <w:sz w:val="20"/>
          <w:szCs w:val="20"/>
        </w:rPr>
        <w:t>.</w:t>
      </w:r>
    </w:p>
    <w:p w14:paraId="41AA5DBA" w14:textId="3B1AD31F" w:rsidR="007D16F6" w:rsidRPr="00C03603" w:rsidRDefault="00000000">
      <w:pPr>
        <w:rPr>
          <w:sz w:val="20"/>
          <w:szCs w:val="20"/>
        </w:rPr>
      </w:pPr>
      <w:bookmarkStart w:id="108" w:name="sub_588675269"/>
      <w:r w:rsidRPr="00C03603">
        <w:rPr>
          <w:sz w:val="20"/>
          <w:szCs w:val="20"/>
        </w:rPr>
        <w:t>6.6.5. При частичной ликвидации основного средства с остаточной стоимостью амортизация по выбывающей части рассчитывается</w:t>
      </w:r>
      <w:r w:rsidR="00A10913" w:rsidRPr="00C03603">
        <w:rPr>
          <w:sz w:val="20"/>
          <w:szCs w:val="20"/>
        </w:rPr>
        <w:t>:</w:t>
      </w:r>
    </w:p>
    <w:bookmarkEnd w:id="108"/>
    <w:p w14:paraId="3993ACCE" w14:textId="634DF7EC" w:rsidR="007D16F6" w:rsidRPr="00C03603" w:rsidRDefault="00000000">
      <w:pPr>
        <w:rPr>
          <w:sz w:val="20"/>
          <w:szCs w:val="20"/>
        </w:rPr>
      </w:pPr>
      <w:r w:rsidRPr="00C03603">
        <w:rPr>
          <w:rStyle w:val="a3"/>
          <w:sz w:val="20"/>
          <w:szCs w:val="20"/>
        </w:rPr>
        <w:t>- </w:t>
      </w:r>
      <w:r w:rsidRPr="00C03603">
        <w:rPr>
          <w:rStyle w:val="a3"/>
          <w:b w:val="0"/>
          <w:bCs w:val="0"/>
          <w:sz w:val="20"/>
          <w:szCs w:val="20"/>
        </w:rPr>
        <w:t>пропорционально стоимости выбывающей части относительно стоимости всего инвентарного объекта</w:t>
      </w:r>
      <w:r w:rsidRPr="00C03603">
        <w:rPr>
          <w:sz w:val="20"/>
          <w:szCs w:val="20"/>
        </w:rPr>
        <w:t>.</w:t>
      </w:r>
    </w:p>
    <w:p w14:paraId="71592995" w14:textId="77777777" w:rsidR="007D16F6" w:rsidRPr="00C03603" w:rsidRDefault="007D16F6">
      <w:pPr>
        <w:rPr>
          <w:sz w:val="20"/>
          <w:szCs w:val="20"/>
        </w:rPr>
      </w:pPr>
    </w:p>
    <w:p w14:paraId="049D35AA" w14:textId="77777777" w:rsidR="007D16F6" w:rsidRPr="00C03603" w:rsidRDefault="007D16F6">
      <w:pPr>
        <w:rPr>
          <w:sz w:val="20"/>
          <w:szCs w:val="20"/>
        </w:rPr>
      </w:pPr>
    </w:p>
    <w:p w14:paraId="1E206A0A" w14:textId="77777777" w:rsidR="007D16F6" w:rsidRPr="00C03603" w:rsidRDefault="00000000">
      <w:pPr>
        <w:pStyle w:val="1"/>
        <w:rPr>
          <w:sz w:val="20"/>
          <w:szCs w:val="20"/>
        </w:rPr>
      </w:pPr>
      <w:bookmarkStart w:id="109" w:name="sub_1011"/>
      <w:r w:rsidRPr="00C03603">
        <w:rPr>
          <w:sz w:val="20"/>
          <w:szCs w:val="20"/>
        </w:rPr>
        <w:t>7. Учет материальных запасов</w:t>
      </w:r>
    </w:p>
    <w:bookmarkEnd w:id="109"/>
    <w:p w14:paraId="5C90CCB6" w14:textId="77777777" w:rsidR="007D16F6" w:rsidRPr="00C03603" w:rsidRDefault="007D16F6">
      <w:pPr>
        <w:rPr>
          <w:sz w:val="20"/>
          <w:szCs w:val="20"/>
        </w:rPr>
      </w:pPr>
    </w:p>
    <w:p w14:paraId="3A0A3C1B" w14:textId="77777777" w:rsidR="007D16F6" w:rsidRPr="00C03603" w:rsidRDefault="00000000">
      <w:pPr>
        <w:rPr>
          <w:sz w:val="20"/>
          <w:szCs w:val="20"/>
        </w:rPr>
      </w:pPr>
      <w:bookmarkStart w:id="110" w:name="sub_588675298"/>
      <w:r w:rsidRPr="00C03603">
        <w:rPr>
          <w:sz w:val="20"/>
          <w:szCs w:val="20"/>
        </w:rPr>
        <w:t>7.1. Группировка материальных запасов по сходным характеристикам осуществлена следующим образом:</w:t>
      </w:r>
    </w:p>
    <w:bookmarkEnd w:id="110"/>
    <w:p w14:paraId="7FFC737A" w14:textId="77777777" w:rsidR="007D16F6" w:rsidRPr="00C03603" w:rsidRDefault="00000000">
      <w:pPr>
        <w:rPr>
          <w:b/>
          <w:bCs/>
          <w:sz w:val="20"/>
          <w:szCs w:val="20"/>
        </w:rPr>
      </w:pPr>
      <w:r w:rsidRPr="00C03603">
        <w:rPr>
          <w:rStyle w:val="a3"/>
          <w:b w:val="0"/>
          <w:bCs w:val="0"/>
          <w:sz w:val="20"/>
          <w:szCs w:val="20"/>
        </w:rPr>
        <w:t>- иные материальные запасы;</w:t>
      </w:r>
    </w:p>
    <w:p w14:paraId="12E70D5A" w14:textId="7CD11895" w:rsidR="007D16F6" w:rsidRPr="00C03603" w:rsidRDefault="00000000">
      <w:pPr>
        <w:rPr>
          <w:sz w:val="20"/>
          <w:szCs w:val="20"/>
        </w:rPr>
      </w:pPr>
      <w:r w:rsidRPr="00C03603">
        <w:rPr>
          <w:rStyle w:val="a3"/>
          <w:b w:val="0"/>
          <w:bCs w:val="0"/>
          <w:color w:val="auto"/>
          <w:sz w:val="20"/>
          <w:szCs w:val="20"/>
        </w:rPr>
        <w:t>- материальные ценности для реализации полномочий</w:t>
      </w:r>
      <w:r w:rsidRPr="00C03603">
        <w:rPr>
          <w:sz w:val="20"/>
          <w:szCs w:val="20"/>
        </w:rPr>
        <w:t>.</w:t>
      </w:r>
    </w:p>
    <w:p w14:paraId="44F7FD40" w14:textId="7B0BD8E7" w:rsidR="007D16F6" w:rsidRPr="00C03603" w:rsidRDefault="00000000">
      <w:pPr>
        <w:pStyle w:val="a9"/>
      </w:pPr>
      <w:r w:rsidRPr="00C03603">
        <w:t xml:space="preserve">(Основание: </w:t>
      </w:r>
      <w:r w:rsidRPr="00C03603">
        <w:rPr>
          <w:rStyle w:val="a4"/>
          <w:color w:val="auto"/>
        </w:rPr>
        <w:t>п. 12</w:t>
      </w:r>
      <w:r w:rsidRPr="00C03603">
        <w:t xml:space="preserve"> Стандарта "Запасы)</w:t>
      </w:r>
    </w:p>
    <w:p w14:paraId="78BB6BFE" w14:textId="77777777" w:rsidR="007D16F6" w:rsidRPr="00C03603" w:rsidRDefault="007D16F6">
      <w:pPr>
        <w:rPr>
          <w:sz w:val="20"/>
          <w:szCs w:val="20"/>
        </w:rPr>
      </w:pPr>
    </w:p>
    <w:p w14:paraId="492AF71E" w14:textId="11357CA2" w:rsidR="007D16F6" w:rsidRPr="00C03603" w:rsidRDefault="00000000">
      <w:pPr>
        <w:rPr>
          <w:sz w:val="20"/>
          <w:szCs w:val="20"/>
        </w:rPr>
      </w:pPr>
      <w:bookmarkStart w:id="111" w:name="sub_72"/>
      <w:r w:rsidRPr="00C03603">
        <w:rPr>
          <w:sz w:val="20"/>
          <w:szCs w:val="20"/>
        </w:rPr>
        <w:t>7.2. Единицей бюджетного учета материальных запасов является</w:t>
      </w:r>
      <w:r w:rsidR="00974785" w:rsidRPr="00C03603">
        <w:rPr>
          <w:rStyle w:val="a3"/>
          <w:sz w:val="20"/>
          <w:szCs w:val="20"/>
        </w:rPr>
        <w:t xml:space="preserve"> </w:t>
      </w:r>
      <w:r w:rsidR="00974785" w:rsidRPr="00C03603">
        <w:rPr>
          <w:rStyle w:val="a3"/>
          <w:b w:val="0"/>
          <w:bCs w:val="0"/>
          <w:sz w:val="20"/>
          <w:szCs w:val="20"/>
        </w:rPr>
        <w:t>номенклатурный номер.</w:t>
      </w:r>
    </w:p>
    <w:bookmarkEnd w:id="111"/>
    <w:p w14:paraId="12703DBB" w14:textId="1547681D" w:rsidR="007D16F6" w:rsidRPr="00C03603" w:rsidRDefault="00000000">
      <w:pPr>
        <w:pStyle w:val="a9"/>
      </w:pPr>
      <w:r w:rsidRPr="00C03603">
        <w:t xml:space="preserve">(Основание: </w:t>
      </w:r>
      <w:r w:rsidRPr="00C03603">
        <w:rPr>
          <w:rStyle w:val="a4"/>
          <w:color w:val="auto"/>
        </w:rPr>
        <w:t>п. 8</w:t>
      </w:r>
      <w:r w:rsidRPr="00C03603">
        <w:t xml:space="preserve"> Стандарта "Запасы")</w:t>
      </w:r>
    </w:p>
    <w:p w14:paraId="76FCDC0A" w14:textId="77777777" w:rsidR="007D16F6" w:rsidRPr="00C03603" w:rsidRDefault="007D16F6">
      <w:pPr>
        <w:rPr>
          <w:sz w:val="20"/>
          <w:szCs w:val="20"/>
        </w:rPr>
      </w:pPr>
    </w:p>
    <w:p w14:paraId="5D9252CF" w14:textId="4BFB01FB" w:rsidR="007D16F6" w:rsidRPr="00C03603" w:rsidRDefault="00000000">
      <w:pPr>
        <w:rPr>
          <w:sz w:val="20"/>
          <w:szCs w:val="20"/>
        </w:rPr>
      </w:pPr>
      <w:bookmarkStart w:id="112" w:name="sub_588675297"/>
      <w:r w:rsidRPr="00C03603">
        <w:rPr>
          <w:sz w:val="20"/>
          <w:szCs w:val="20"/>
        </w:rPr>
        <w:t>7.3. Метод оценки материальных запасов при их выбытии (отпуске)</w:t>
      </w:r>
      <w:r w:rsidR="00974785" w:rsidRPr="00C03603">
        <w:rPr>
          <w:rStyle w:val="a3"/>
          <w:color w:val="auto"/>
          <w:sz w:val="20"/>
          <w:szCs w:val="20"/>
        </w:rPr>
        <w:t xml:space="preserve"> </w:t>
      </w:r>
      <w:r w:rsidR="00974785" w:rsidRPr="00C03603">
        <w:rPr>
          <w:rStyle w:val="a3"/>
          <w:b w:val="0"/>
          <w:bCs w:val="0"/>
          <w:color w:val="auto"/>
          <w:sz w:val="20"/>
          <w:szCs w:val="20"/>
        </w:rPr>
        <w:t>по стоимости каждой единицы.</w:t>
      </w:r>
    </w:p>
    <w:bookmarkEnd w:id="112"/>
    <w:p w14:paraId="105117C4" w14:textId="7B6C1D78" w:rsidR="007D16F6" w:rsidRPr="00C03603" w:rsidRDefault="00000000">
      <w:pPr>
        <w:pStyle w:val="a9"/>
      </w:pPr>
      <w:r w:rsidRPr="00C03603">
        <w:t xml:space="preserve">(Основание: </w:t>
      </w:r>
      <w:r w:rsidRPr="00C03603">
        <w:rPr>
          <w:rStyle w:val="a4"/>
          <w:color w:val="auto"/>
        </w:rPr>
        <w:t>п. 42</w:t>
      </w:r>
      <w:r w:rsidRPr="00C03603">
        <w:t xml:space="preserve"> Стандарта "Запасы")</w:t>
      </w:r>
    </w:p>
    <w:p w14:paraId="12096BE2" w14:textId="77777777" w:rsidR="007D16F6" w:rsidRPr="00C03603" w:rsidRDefault="007D16F6">
      <w:pPr>
        <w:rPr>
          <w:sz w:val="20"/>
          <w:szCs w:val="20"/>
        </w:rPr>
      </w:pPr>
    </w:p>
    <w:p w14:paraId="4F10BF08" w14:textId="5CDAAEBD" w:rsidR="007D16F6" w:rsidRPr="00C03603" w:rsidRDefault="00000000">
      <w:pPr>
        <w:rPr>
          <w:sz w:val="20"/>
          <w:szCs w:val="20"/>
        </w:rPr>
      </w:pPr>
      <w:bookmarkStart w:id="113" w:name="sub_588675235"/>
      <w:r w:rsidRPr="00C03603">
        <w:rPr>
          <w:sz w:val="20"/>
          <w:szCs w:val="20"/>
        </w:rPr>
        <w:t>7.</w:t>
      </w:r>
      <w:r w:rsidR="00974785" w:rsidRPr="00C03603">
        <w:rPr>
          <w:sz w:val="20"/>
          <w:szCs w:val="20"/>
        </w:rPr>
        <w:t>4</w:t>
      </w:r>
      <w:r w:rsidRPr="00C03603">
        <w:rPr>
          <w:sz w:val="20"/>
          <w:szCs w:val="20"/>
        </w:rPr>
        <w:t>. В случае признания материальных запасов имуществом, не удовлетворяющим критериям актива, в бюджетном учете отражается списание материальных запасов с применением счета:</w:t>
      </w:r>
    </w:p>
    <w:bookmarkEnd w:id="113"/>
    <w:p w14:paraId="00B02E83" w14:textId="59C5677A" w:rsidR="007D16F6" w:rsidRPr="00C03603" w:rsidRDefault="00000000">
      <w:pPr>
        <w:rPr>
          <w:sz w:val="20"/>
          <w:szCs w:val="20"/>
        </w:rPr>
      </w:pPr>
      <w:r w:rsidRPr="00C03603">
        <w:rPr>
          <w:rStyle w:val="a3"/>
          <w:b w:val="0"/>
          <w:bCs w:val="0"/>
          <w:sz w:val="20"/>
          <w:szCs w:val="20"/>
        </w:rPr>
        <w:t>- 1 401 10 172 "Доходы от операций с активами"</w:t>
      </w:r>
      <w:r w:rsidRPr="00C03603">
        <w:rPr>
          <w:sz w:val="20"/>
          <w:szCs w:val="20"/>
        </w:rPr>
        <w:t>.</w:t>
      </w:r>
    </w:p>
    <w:p w14:paraId="01F50214" w14:textId="77777777" w:rsidR="007D16F6" w:rsidRPr="00C03603" w:rsidRDefault="00000000">
      <w:pPr>
        <w:rPr>
          <w:sz w:val="20"/>
          <w:szCs w:val="20"/>
        </w:rPr>
      </w:pPr>
      <w:r w:rsidRPr="00C03603">
        <w:rPr>
          <w:sz w:val="20"/>
          <w:szCs w:val="20"/>
        </w:rPr>
        <w:t xml:space="preserve">Одновременно признанные </w:t>
      </w:r>
      <w:proofErr w:type="spellStart"/>
      <w:r w:rsidRPr="00C03603">
        <w:rPr>
          <w:sz w:val="20"/>
          <w:szCs w:val="20"/>
        </w:rPr>
        <w:t>неактивами</w:t>
      </w:r>
      <w:proofErr w:type="spellEnd"/>
      <w:r w:rsidRPr="00C03603">
        <w:rPr>
          <w:sz w:val="20"/>
          <w:szCs w:val="20"/>
        </w:rPr>
        <w:t xml:space="preserve"> материальные запасы отражаются на забалансовом счете 02 "Материальные ценности на хранении".</w:t>
      </w:r>
    </w:p>
    <w:p w14:paraId="2F5D6C5F" w14:textId="77777777" w:rsidR="007D16F6" w:rsidRPr="00C03603" w:rsidRDefault="007D16F6">
      <w:pPr>
        <w:rPr>
          <w:sz w:val="20"/>
          <w:szCs w:val="20"/>
        </w:rPr>
      </w:pPr>
    </w:p>
    <w:p w14:paraId="2E1332D8" w14:textId="16A52F26" w:rsidR="007D16F6" w:rsidRPr="00C03603" w:rsidRDefault="00000000">
      <w:pPr>
        <w:rPr>
          <w:sz w:val="20"/>
          <w:szCs w:val="20"/>
        </w:rPr>
      </w:pPr>
      <w:bookmarkStart w:id="114" w:name="sub_588675333"/>
      <w:r w:rsidRPr="00C03603">
        <w:rPr>
          <w:sz w:val="20"/>
          <w:szCs w:val="20"/>
        </w:rPr>
        <w:t>7.</w:t>
      </w:r>
      <w:r w:rsidR="00974785" w:rsidRPr="00C03603">
        <w:rPr>
          <w:sz w:val="20"/>
          <w:szCs w:val="20"/>
        </w:rPr>
        <w:t>5</w:t>
      </w:r>
      <w:r w:rsidRPr="00C03603">
        <w:rPr>
          <w:sz w:val="20"/>
          <w:szCs w:val="20"/>
        </w:rPr>
        <w:t>. К потребляемым материальным запасам относятся объекты, которые в результате однократного использования теряют свои потребительские свойства, а также следующие материальные запасы, которые в случае однократного использования не теряют свои потребительские свойства:</w:t>
      </w:r>
    </w:p>
    <w:bookmarkEnd w:id="114"/>
    <w:p w14:paraId="53D74037" w14:textId="77F445D0" w:rsidR="007D16F6" w:rsidRPr="00C03603" w:rsidRDefault="00000000">
      <w:pPr>
        <w:rPr>
          <w:b/>
          <w:bCs/>
          <w:sz w:val="20"/>
          <w:szCs w:val="20"/>
        </w:rPr>
      </w:pPr>
      <w:r w:rsidRPr="00C03603">
        <w:rPr>
          <w:rStyle w:val="a3"/>
          <w:b w:val="0"/>
          <w:bCs w:val="0"/>
          <w:sz w:val="20"/>
          <w:szCs w:val="20"/>
        </w:rPr>
        <w:t xml:space="preserve">- канцелярские принадлежности в случае, если их стоимость не превышает стоимость </w:t>
      </w:r>
      <w:r w:rsidR="00974785" w:rsidRPr="00C03603">
        <w:rPr>
          <w:rStyle w:val="a3"/>
          <w:b w:val="0"/>
          <w:bCs w:val="0"/>
          <w:sz w:val="20"/>
          <w:szCs w:val="20"/>
        </w:rPr>
        <w:t>10</w:t>
      </w:r>
      <w:r w:rsidRPr="00C03603">
        <w:rPr>
          <w:rStyle w:val="a3"/>
          <w:b w:val="0"/>
          <w:bCs w:val="0"/>
          <w:sz w:val="20"/>
          <w:szCs w:val="20"/>
        </w:rPr>
        <w:t>00 рублей за единицу;</w:t>
      </w:r>
    </w:p>
    <w:p w14:paraId="03C76DAA" w14:textId="77777777" w:rsidR="007D16F6" w:rsidRPr="00C03603" w:rsidRDefault="00000000">
      <w:pPr>
        <w:rPr>
          <w:b/>
          <w:bCs/>
          <w:sz w:val="20"/>
          <w:szCs w:val="20"/>
        </w:rPr>
      </w:pPr>
      <w:r w:rsidRPr="00C03603">
        <w:rPr>
          <w:rStyle w:val="a3"/>
          <w:b w:val="0"/>
          <w:bCs w:val="0"/>
          <w:sz w:val="20"/>
          <w:szCs w:val="20"/>
        </w:rPr>
        <w:t>- хозтовары, которые выдаются ответственным лицам согласно установленным в учреждении нормам;</w:t>
      </w:r>
    </w:p>
    <w:p w14:paraId="14C6CF4E" w14:textId="6F750957" w:rsidR="007D16F6" w:rsidRPr="00C03603" w:rsidRDefault="00000000">
      <w:pPr>
        <w:rPr>
          <w:b/>
          <w:bCs/>
          <w:sz w:val="20"/>
          <w:szCs w:val="20"/>
        </w:rPr>
      </w:pPr>
      <w:r w:rsidRPr="00C03603">
        <w:rPr>
          <w:rStyle w:val="a3"/>
          <w:b w:val="0"/>
          <w:bCs w:val="0"/>
          <w:sz w:val="20"/>
          <w:szCs w:val="20"/>
        </w:rPr>
        <w:t xml:space="preserve">- иные хозтовары, если их стоимость не превышает </w:t>
      </w:r>
      <w:r w:rsidR="00974785" w:rsidRPr="00C03603">
        <w:rPr>
          <w:rStyle w:val="a3"/>
          <w:b w:val="0"/>
          <w:bCs w:val="0"/>
          <w:sz w:val="20"/>
          <w:szCs w:val="20"/>
        </w:rPr>
        <w:t xml:space="preserve">1000 </w:t>
      </w:r>
      <w:r w:rsidRPr="00C03603">
        <w:rPr>
          <w:rStyle w:val="a3"/>
          <w:b w:val="0"/>
          <w:bCs w:val="0"/>
          <w:sz w:val="20"/>
          <w:szCs w:val="20"/>
        </w:rPr>
        <w:t>рублей за единицу</w:t>
      </w:r>
      <w:r w:rsidR="00974785" w:rsidRPr="00C03603">
        <w:rPr>
          <w:rStyle w:val="a3"/>
          <w:b w:val="0"/>
          <w:bCs w:val="0"/>
          <w:sz w:val="20"/>
          <w:szCs w:val="20"/>
        </w:rPr>
        <w:t>.</w:t>
      </w:r>
    </w:p>
    <w:p w14:paraId="184C8AC2" w14:textId="77777777" w:rsidR="007D16F6" w:rsidRPr="00C03603" w:rsidRDefault="00000000">
      <w:pPr>
        <w:rPr>
          <w:sz w:val="20"/>
          <w:szCs w:val="20"/>
        </w:rPr>
      </w:pPr>
      <w:r w:rsidRPr="00C03603">
        <w:rPr>
          <w:sz w:val="20"/>
          <w:szCs w:val="20"/>
        </w:rPr>
        <w:t xml:space="preserve">К </w:t>
      </w:r>
      <w:proofErr w:type="spellStart"/>
      <w:r w:rsidRPr="00C03603">
        <w:rPr>
          <w:sz w:val="20"/>
          <w:szCs w:val="20"/>
        </w:rPr>
        <w:t>непотребляемым</w:t>
      </w:r>
      <w:proofErr w:type="spellEnd"/>
      <w:r w:rsidRPr="00C03603">
        <w:rPr>
          <w:sz w:val="20"/>
          <w:szCs w:val="20"/>
        </w:rPr>
        <w:t xml:space="preserve"> материальным запасам относятся иные материальные запасы, которые не теряют своих натуральных свойств в процессе их использования.</w:t>
      </w:r>
    </w:p>
    <w:p w14:paraId="4B73E34E" w14:textId="77777777" w:rsidR="007D16F6" w:rsidRPr="00C03603" w:rsidRDefault="007D16F6">
      <w:pPr>
        <w:rPr>
          <w:sz w:val="20"/>
          <w:szCs w:val="20"/>
        </w:rPr>
      </w:pPr>
    </w:p>
    <w:p w14:paraId="4BCA509F" w14:textId="71027593" w:rsidR="007D16F6" w:rsidRPr="00C03603" w:rsidRDefault="00F464E3">
      <w:pPr>
        <w:pStyle w:val="1"/>
        <w:rPr>
          <w:sz w:val="20"/>
          <w:szCs w:val="20"/>
        </w:rPr>
      </w:pPr>
      <w:bookmarkStart w:id="115" w:name="sub_588675033"/>
      <w:r w:rsidRPr="00C03603">
        <w:rPr>
          <w:sz w:val="20"/>
          <w:szCs w:val="20"/>
        </w:rPr>
        <w:t>8. Особенности учета прав пользования активами</w:t>
      </w:r>
    </w:p>
    <w:bookmarkEnd w:id="115"/>
    <w:p w14:paraId="2B83CB04" w14:textId="77777777" w:rsidR="007D16F6" w:rsidRPr="00C03603" w:rsidRDefault="007D16F6">
      <w:pPr>
        <w:rPr>
          <w:sz w:val="20"/>
          <w:szCs w:val="20"/>
        </w:rPr>
      </w:pPr>
    </w:p>
    <w:p w14:paraId="59D39F83" w14:textId="7F7E7C54" w:rsidR="007D16F6" w:rsidRPr="00C03603" w:rsidRDefault="00F464E3">
      <w:pPr>
        <w:rPr>
          <w:sz w:val="20"/>
          <w:szCs w:val="20"/>
        </w:rPr>
      </w:pPr>
      <w:r w:rsidRPr="00C03603">
        <w:rPr>
          <w:sz w:val="20"/>
          <w:szCs w:val="20"/>
        </w:rPr>
        <w:t>8.1. Объекты операционной аренды, полученные в безвозмездное пользование, учитываются с указанием в 1-4 разрядах счета 1 111 4Х 000 того раздела/подраздела расходов, по которому будет осуществляться содержание объекта.</w:t>
      </w:r>
    </w:p>
    <w:p w14:paraId="269B506A" w14:textId="77777777" w:rsidR="007D16F6" w:rsidRPr="00C03603" w:rsidRDefault="007D16F6">
      <w:pPr>
        <w:rPr>
          <w:sz w:val="20"/>
          <w:szCs w:val="20"/>
        </w:rPr>
      </w:pPr>
    </w:p>
    <w:p w14:paraId="2F68B499" w14:textId="57A431A3" w:rsidR="007D16F6" w:rsidRPr="00C03603" w:rsidRDefault="00F464E3">
      <w:pPr>
        <w:rPr>
          <w:sz w:val="20"/>
          <w:szCs w:val="20"/>
        </w:rPr>
      </w:pPr>
      <w:bookmarkStart w:id="116" w:name="sub_588675312"/>
      <w:r w:rsidRPr="00C03603">
        <w:rPr>
          <w:sz w:val="20"/>
          <w:szCs w:val="20"/>
        </w:rPr>
        <w:t xml:space="preserve">8.2. Если стоимость операционной аренды по договору существенно ниже справедливой, объекты учета аренды отражаются по справедливой стоимости. Существенным признается отклонение </w:t>
      </w:r>
      <w:r w:rsidRPr="00C03603">
        <w:rPr>
          <w:rStyle w:val="a3"/>
          <w:b w:val="0"/>
          <w:bCs w:val="0"/>
          <w:sz w:val="20"/>
          <w:szCs w:val="20"/>
        </w:rPr>
        <w:t>20 процентов</w:t>
      </w:r>
      <w:r w:rsidRPr="00C03603">
        <w:rPr>
          <w:sz w:val="20"/>
          <w:szCs w:val="20"/>
        </w:rPr>
        <w:t>.</w:t>
      </w:r>
    </w:p>
    <w:bookmarkEnd w:id="116"/>
    <w:p w14:paraId="5EE50D00" w14:textId="1A5A4ACF" w:rsidR="007D16F6" w:rsidRPr="00C03603" w:rsidRDefault="00000000">
      <w:pPr>
        <w:pStyle w:val="a9"/>
      </w:pPr>
      <w:r w:rsidRPr="00C03603">
        <w:t xml:space="preserve">(Основание: </w:t>
      </w:r>
      <w:r w:rsidRPr="00C03603">
        <w:rPr>
          <w:rStyle w:val="a4"/>
          <w:color w:val="auto"/>
        </w:rPr>
        <w:t>п. 26</w:t>
      </w:r>
      <w:r w:rsidRPr="00C03603">
        <w:t xml:space="preserve"> Стандарта "Аренда")</w:t>
      </w:r>
    </w:p>
    <w:p w14:paraId="1430946A" w14:textId="77777777" w:rsidR="007D16F6" w:rsidRPr="00C03603" w:rsidRDefault="007D16F6">
      <w:pPr>
        <w:rPr>
          <w:sz w:val="20"/>
          <w:szCs w:val="20"/>
        </w:rPr>
      </w:pPr>
    </w:p>
    <w:p w14:paraId="26BA7110" w14:textId="137BB5C5" w:rsidR="007D16F6" w:rsidRPr="00C03603" w:rsidRDefault="0029784C">
      <w:pPr>
        <w:rPr>
          <w:sz w:val="20"/>
          <w:szCs w:val="20"/>
        </w:rPr>
      </w:pPr>
      <w:bookmarkStart w:id="117" w:name="sub_588675217"/>
      <w:r w:rsidRPr="00C03603">
        <w:rPr>
          <w:sz w:val="20"/>
          <w:szCs w:val="20"/>
        </w:rPr>
        <w:t>8.3. При досрочном прекращении лицензионного договора, в соответствии с которым было учтено право пользования нематериальным активом, отражаются проводки:</w:t>
      </w:r>
    </w:p>
    <w:bookmarkEnd w:id="117"/>
    <w:p w14:paraId="59904263" w14:textId="77777777" w:rsidR="007D16F6" w:rsidRPr="00C03603" w:rsidRDefault="00000000">
      <w:pPr>
        <w:rPr>
          <w:sz w:val="20"/>
          <w:szCs w:val="20"/>
        </w:rPr>
      </w:pPr>
      <w:r w:rsidRPr="00C03603">
        <w:rPr>
          <w:sz w:val="20"/>
          <w:szCs w:val="20"/>
        </w:rPr>
        <w:t>Дебет КРБ 1 302 26 83Х Кредит КРБ 1 111 6Х 452 - в сумме остаточной стоимости права пользования на программное обеспечение.</w:t>
      </w:r>
    </w:p>
    <w:p w14:paraId="0E4FA610" w14:textId="77777777" w:rsidR="007D16F6" w:rsidRPr="00C03603" w:rsidRDefault="00000000">
      <w:pPr>
        <w:rPr>
          <w:sz w:val="20"/>
          <w:szCs w:val="20"/>
        </w:rPr>
      </w:pPr>
      <w:r w:rsidRPr="00C03603">
        <w:rPr>
          <w:sz w:val="20"/>
          <w:szCs w:val="20"/>
        </w:rPr>
        <w:t>Если договором не предусмотрен возврат денежных средств при его досрочном прекращении, то дополнительно отражается:</w:t>
      </w:r>
    </w:p>
    <w:p w14:paraId="0205C16F" w14:textId="3298088E" w:rsidR="007D16F6" w:rsidRPr="00C03603" w:rsidRDefault="00000000" w:rsidP="00F464E3">
      <w:pPr>
        <w:rPr>
          <w:sz w:val="20"/>
          <w:szCs w:val="20"/>
        </w:rPr>
      </w:pPr>
      <w:r w:rsidRPr="00C03603">
        <w:rPr>
          <w:rStyle w:val="a3"/>
          <w:sz w:val="20"/>
          <w:szCs w:val="20"/>
        </w:rPr>
        <w:t>- </w:t>
      </w:r>
      <w:r w:rsidRPr="00C03603">
        <w:rPr>
          <w:rStyle w:val="a3"/>
          <w:b w:val="0"/>
          <w:bCs w:val="0"/>
          <w:sz w:val="20"/>
          <w:szCs w:val="20"/>
        </w:rPr>
        <w:t>Дебет КДБ 1 401 10 173 Кредит КРБ 1 302 26 73Х</w:t>
      </w:r>
      <w:r w:rsidRPr="00C03603">
        <w:rPr>
          <w:b/>
          <w:bCs/>
          <w:sz w:val="20"/>
          <w:szCs w:val="20"/>
        </w:rPr>
        <w:t>.</w:t>
      </w:r>
    </w:p>
    <w:p w14:paraId="39B39AED" w14:textId="77777777" w:rsidR="007D16F6" w:rsidRPr="00C03603" w:rsidRDefault="007D16F6">
      <w:pPr>
        <w:rPr>
          <w:sz w:val="20"/>
          <w:szCs w:val="20"/>
        </w:rPr>
      </w:pPr>
    </w:p>
    <w:p w14:paraId="3A4B4646" w14:textId="6ADC5B4F" w:rsidR="007D16F6" w:rsidRPr="00C03603" w:rsidRDefault="0029784C">
      <w:pPr>
        <w:rPr>
          <w:sz w:val="20"/>
          <w:szCs w:val="20"/>
        </w:rPr>
      </w:pPr>
      <w:bookmarkStart w:id="118" w:name="sub_588675225"/>
      <w:r w:rsidRPr="00C03603">
        <w:rPr>
          <w:sz w:val="20"/>
          <w:szCs w:val="20"/>
        </w:rPr>
        <w:t>8.4. Безвозмездная передача другой организации бюджетной сферы прав пользования программным обеспечением отражается проводками.</w:t>
      </w:r>
    </w:p>
    <w:bookmarkEnd w:id="118"/>
    <w:p w14:paraId="74D3AC8A" w14:textId="1E8A7C53" w:rsidR="007D16F6" w:rsidRPr="00C03603" w:rsidRDefault="0029784C">
      <w:pPr>
        <w:rPr>
          <w:sz w:val="20"/>
          <w:szCs w:val="20"/>
        </w:rPr>
      </w:pPr>
      <w:r w:rsidRPr="00C03603">
        <w:rPr>
          <w:sz w:val="20"/>
          <w:szCs w:val="20"/>
        </w:rPr>
        <w:t>8.4.1. При внутриведомственной передаче:</w:t>
      </w:r>
    </w:p>
    <w:p w14:paraId="23ED9B1D" w14:textId="0D8CED2E" w:rsidR="007D16F6" w:rsidRPr="00C03603" w:rsidRDefault="00000000" w:rsidP="00F464E3">
      <w:pPr>
        <w:rPr>
          <w:b/>
          <w:bCs/>
          <w:sz w:val="20"/>
          <w:szCs w:val="20"/>
        </w:rPr>
      </w:pPr>
      <w:r w:rsidRPr="00C03603">
        <w:rPr>
          <w:rStyle w:val="a3"/>
          <w:b w:val="0"/>
          <w:bCs w:val="0"/>
          <w:sz w:val="20"/>
          <w:szCs w:val="20"/>
        </w:rPr>
        <w:t>- Дебет КРБ 1 304 04 35Х Кредит КРБ 1 111 6I 45Х и Дебет КРБ 1 104 6I 45Х Кредит КРБ 1 304 04 35Х</w:t>
      </w:r>
      <w:r w:rsidRPr="00C03603">
        <w:rPr>
          <w:b/>
          <w:bCs/>
          <w:sz w:val="20"/>
          <w:szCs w:val="20"/>
        </w:rPr>
        <w:t>;</w:t>
      </w:r>
    </w:p>
    <w:p w14:paraId="6D645F21" w14:textId="6D4C87CD" w:rsidR="007D16F6" w:rsidRPr="00C03603" w:rsidRDefault="0029784C">
      <w:pPr>
        <w:rPr>
          <w:sz w:val="20"/>
          <w:szCs w:val="20"/>
        </w:rPr>
      </w:pPr>
      <w:r w:rsidRPr="00C03603">
        <w:rPr>
          <w:sz w:val="20"/>
          <w:szCs w:val="20"/>
        </w:rPr>
        <w:t xml:space="preserve">8.4.2. При </w:t>
      </w:r>
      <w:proofErr w:type="spellStart"/>
      <w:r w:rsidRPr="00C03603">
        <w:rPr>
          <w:sz w:val="20"/>
          <w:szCs w:val="20"/>
        </w:rPr>
        <w:t>внутрибюджетной</w:t>
      </w:r>
      <w:proofErr w:type="spellEnd"/>
      <w:r w:rsidRPr="00C03603">
        <w:rPr>
          <w:sz w:val="20"/>
          <w:szCs w:val="20"/>
        </w:rPr>
        <w:t xml:space="preserve"> передаче:</w:t>
      </w:r>
    </w:p>
    <w:p w14:paraId="3D1E75AF" w14:textId="7273BD06" w:rsidR="007D16F6" w:rsidRPr="00C03603" w:rsidRDefault="00000000" w:rsidP="00F464E3">
      <w:pPr>
        <w:rPr>
          <w:sz w:val="20"/>
          <w:szCs w:val="20"/>
        </w:rPr>
      </w:pPr>
      <w:r w:rsidRPr="00C03603">
        <w:rPr>
          <w:rStyle w:val="a3"/>
          <w:b w:val="0"/>
          <w:bCs w:val="0"/>
          <w:sz w:val="20"/>
          <w:szCs w:val="20"/>
        </w:rPr>
        <w:t>- Дебет КРБ 1 401 20 241 Кредит КРБ 1 111 6I 45Х и Дебет КРБ 1 104 6I 45Х Кредит КРБ 1 401 20 241</w:t>
      </w:r>
      <w:r w:rsidRPr="00C03603">
        <w:rPr>
          <w:sz w:val="20"/>
          <w:szCs w:val="20"/>
        </w:rPr>
        <w:t>;</w:t>
      </w:r>
    </w:p>
    <w:p w14:paraId="54958055" w14:textId="7ED20FC5" w:rsidR="007D16F6" w:rsidRPr="00C03603" w:rsidRDefault="0029784C">
      <w:pPr>
        <w:rPr>
          <w:sz w:val="20"/>
          <w:szCs w:val="20"/>
        </w:rPr>
      </w:pPr>
      <w:r w:rsidRPr="00C03603">
        <w:rPr>
          <w:sz w:val="20"/>
          <w:szCs w:val="20"/>
        </w:rPr>
        <w:t>8.4.3. При межбюджетной передаче:</w:t>
      </w:r>
    </w:p>
    <w:p w14:paraId="3085FB55" w14:textId="4EC07649" w:rsidR="007D16F6" w:rsidRPr="00C03603" w:rsidRDefault="00000000" w:rsidP="00F464E3">
      <w:pPr>
        <w:rPr>
          <w:sz w:val="20"/>
          <w:szCs w:val="20"/>
        </w:rPr>
      </w:pPr>
      <w:r w:rsidRPr="00C03603">
        <w:rPr>
          <w:rStyle w:val="a3"/>
          <w:sz w:val="20"/>
          <w:szCs w:val="20"/>
        </w:rPr>
        <w:t>- </w:t>
      </w:r>
      <w:r w:rsidRPr="00C03603">
        <w:rPr>
          <w:rStyle w:val="a3"/>
          <w:b w:val="0"/>
          <w:bCs w:val="0"/>
          <w:sz w:val="20"/>
          <w:szCs w:val="20"/>
        </w:rPr>
        <w:t>Дебет КРБ 1 401 20 251 Кредит КРБ 1 111 6I 45Х и Дебет КРБ 1 104 6I 45Х Кредит КРБ 1 401 20 251</w:t>
      </w:r>
      <w:r w:rsidRPr="00C03603">
        <w:rPr>
          <w:sz w:val="20"/>
          <w:szCs w:val="20"/>
        </w:rPr>
        <w:t>.</w:t>
      </w:r>
    </w:p>
    <w:p w14:paraId="1F07A859" w14:textId="77777777" w:rsidR="007D16F6" w:rsidRPr="00C03603" w:rsidRDefault="007D16F6">
      <w:pPr>
        <w:rPr>
          <w:sz w:val="20"/>
          <w:szCs w:val="20"/>
        </w:rPr>
      </w:pPr>
    </w:p>
    <w:p w14:paraId="03D22837" w14:textId="212D9CF8" w:rsidR="007D16F6" w:rsidRPr="00C03603" w:rsidRDefault="0029784C">
      <w:pPr>
        <w:rPr>
          <w:sz w:val="20"/>
          <w:szCs w:val="20"/>
        </w:rPr>
      </w:pPr>
      <w:bookmarkStart w:id="119" w:name="sub_588675226"/>
      <w:r w:rsidRPr="00C03603">
        <w:rPr>
          <w:sz w:val="20"/>
          <w:szCs w:val="20"/>
        </w:rPr>
        <w:t>8.5. Безвозмездное получение прав пользования программным обеспечением от другой организации бюджетной сферы отражается проводками.</w:t>
      </w:r>
    </w:p>
    <w:bookmarkEnd w:id="119"/>
    <w:p w14:paraId="305D7D34" w14:textId="03A9EDF1" w:rsidR="007D16F6" w:rsidRPr="00C03603" w:rsidRDefault="0029784C">
      <w:pPr>
        <w:rPr>
          <w:sz w:val="20"/>
          <w:szCs w:val="20"/>
        </w:rPr>
      </w:pPr>
      <w:r w:rsidRPr="00C03603">
        <w:rPr>
          <w:sz w:val="20"/>
          <w:szCs w:val="20"/>
        </w:rPr>
        <w:t>8.5.1. При внутриведомственной передаче:</w:t>
      </w:r>
    </w:p>
    <w:p w14:paraId="0B3AAD07" w14:textId="7257332F" w:rsidR="007D16F6" w:rsidRPr="00C03603" w:rsidRDefault="00000000" w:rsidP="00F464E3">
      <w:pPr>
        <w:rPr>
          <w:sz w:val="20"/>
          <w:szCs w:val="20"/>
        </w:rPr>
      </w:pPr>
      <w:r w:rsidRPr="00C03603">
        <w:rPr>
          <w:rStyle w:val="a3"/>
          <w:b w:val="0"/>
          <w:bCs w:val="0"/>
          <w:sz w:val="20"/>
          <w:szCs w:val="20"/>
        </w:rPr>
        <w:t>- Дебет КРБ 1 111 6I 35Х Кредит КРБ 1 304 04 35Х и Дебет КРБ 1 304 04 35Х Кредит КРБ 1 104 6I 45Х</w:t>
      </w:r>
      <w:r w:rsidRPr="00C03603">
        <w:rPr>
          <w:sz w:val="20"/>
          <w:szCs w:val="20"/>
        </w:rPr>
        <w:t>;</w:t>
      </w:r>
    </w:p>
    <w:p w14:paraId="650C9AAA" w14:textId="63E30CD0" w:rsidR="007D16F6" w:rsidRPr="00C03603" w:rsidRDefault="0029784C">
      <w:pPr>
        <w:rPr>
          <w:sz w:val="20"/>
          <w:szCs w:val="20"/>
        </w:rPr>
      </w:pPr>
      <w:r w:rsidRPr="00C03603">
        <w:rPr>
          <w:sz w:val="20"/>
          <w:szCs w:val="20"/>
        </w:rPr>
        <w:lastRenderedPageBreak/>
        <w:t xml:space="preserve">8.5.2. При </w:t>
      </w:r>
      <w:proofErr w:type="spellStart"/>
      <w:r w:rsidRPr="00C03603">
        <w:rPr>
          <w:sz w:val="20"/>
          <w:szCs w:val="20"/>
        </w:rPr>
        <w:t>внутрибюджетной</w:t>
      </w:r>
      <w:proofErr w:type="spellEnd"/>
      <w:r w:rsidRPr="00C03603">
        <w:rPr>
          <w:sz w:val="20"/>
          <w:szCs w:val="20"/>
        </w:rPr>
        <w:t xml:space="preserve"> и межбюджетной передаче:</w:t>
      </w:r>
    </w:p>
    <w:p w14:paraId="4AA60529" w14:textId="0CC84032" w:rsidR="007D16F6" w:rsidRPr="00C03603" w:rsidRDefault="00000000" w:rsidP="00F464E3">
      <w:pPr>
        <w:rPr>
          <w:b/>
          <w:bCs/>
          <w:sz w:val="20"/>
          <w:szCs w:val="20"/>
        </w:rPr>
      </w:pPr>
      <w:r w:rsidRPr="00C03603">
        <w:rPr>
          <w:rStyle w:val="a3"/>
          <w:sz w:val="20"/>
          <w:szCs w:val="20"/>
        </w:rPr>
        <w:t>- </w:t>
      </w:r>
      <w:r w:rsidRPr="00C03603">
        <w:rPr>
          <w:rStyle w:val="a3"/>
          <w:b w:val="0"/>
          <w:bCs w:val="0"/>
          <w:sz w:val="20"/>
          <w:szCs w:val="20"/>
        </w:rPr>
        <w:t>Дебет КРБ 1 111 6I 35Х Кредит КДБ 1 401 10 191 и Дебет КДБ 1 401 10 191 Кредит КРБ 1 104 6I 45Х</w:t>
      </w:r>
      <w:r w:rsidRPr="00C03603">
        <w:rPr>
          <w:sz w:val="20"/>
          <w:szCs w:val="20"/>
        </w:rPr>
        <w:t>.</w:t>
      </w:r>
    </w:p>
    <w:p w14:paraId="5E20C0E5" w14:textId="77777777" w:rsidR="007D16F6" w:rsidRPr="00C03603" w:rsidRDefault="007D16F6">
      <w:pPr>
        <w:rPr>
          <w:sz w:val="20"/>
          <w:szCs w:val="20"/>
        </w:rPr>
      </w:pPr>
    </w:p>
    <w:p w14:paraId="29950A94" w14:textId="09004428" w:rsidR="007D16F6" w:rsidRPr="00C03603" w:rsidRDefault="0029784C">
      <w:pPr>
        <w:rPr>
          <w:sz w:val="20"/>
          <w:szCs w:val="20"/>
        </w:rPr>
      </w:pPr>
      <w:bookmarkStart w:id="120" w:name="sub_588675227"/>
      <w:r w:rsidRPr="00C03603">
        <w:rPr>
          <w:sz w:val="20"/>
          <w:szCs w:val="20"/>
        </w:rPr>
        <w:t>8.6. Если неисключительные права на программное обеспечение предоставлены учреждению в момент приобретения программы и учреждение не будет производить дополнительных затрат, то принятие их к учету осуществляется без применения счета 106 6I. Это ситуации, когда право пользования предоставляется по лицензионному договору, заключенному в письменной форме, и возникает в момент подписания договора или предоставления программы.</w:t>
      </w:r>
    </w:p>
    <w:bookmarkEnd w:id="120"/>
    <w:p w14:paraId="55C38D22" w14:textId="77777777" w:rsidR="007D16F6" w:rsidRPr="00C03603" w:rsidRDefault="00000000">
      <w:pPr>
        <w:rPr>
          <w:sz w:val="20"/>
          <w:szCs w:val="20"/>
        </w:rPr>
      </w:pPr>
      <w:r w:rsidRPr="00C03603">
        <w:rPr>
          <w:sz w:val="20"/>
          <w:szCs w:val="20"/>
        </w:rPr>
        <w:t>Если права пользования программными продуктами предоставляются без заключения лицензионного договора в письменной форме (на основании договора присоединения), то до момента заключения договора присоединения и возникновения у учреждения неисключительных прав пользования расходы на приобретение программного обеспечения учитываются на счете 106 6I. Это справедливо даже при условии, что учреждение не будет производить дополнительных затрат.</w:t>
      </w:r>
    </w:p>
    <w:p w14:paraId="4A0A2220" w14:textId="77777777" w:rsidR="007D16F6" w:rsidRPr="00C03603" w:rsidRDefault="007D16F6">
      <w:pPr>
        <w:rPr>
          <w:sz w:val="20"/>
          <w:szCs w:val="20"/>
        </w:rPr>
      </w:pPr>
    </w:p>
    <w:p w14:paraId="01CBF820" w14:textId="35E3F574" w:rsidR="007D16F6" w:rsidRPr="00C03603" w:rsidRDefault="0029784C">
      <w:pPr>
        <w:rPr>
          <w:sz w:val="20"/>
          <w:szCs w:val="20"/>
        </w:rPr>
      </w:pPr>
      <w:bookmarkStart w:id="121" w:name="sub_588675245"/>
      <w:r w:rsidRPr="00C03603">
        <w:rPr>
          <w:sz w:val="20"/>
          <w:szCs w:val="20"/>
        </w:rPr>
        <w:t>8.7. Объекты, учтенные на счетах 111 60 "Права пользования нематериальными активами", признанные не удовлетворяющими критериям актива, подлежат учету на забалансовом счете</w:t>
      </w:r>
    </w:p>
    <w:bookmarkEnd w:id="121"/>
    <w:p w14:paraId="106F7307" w14:textId="14888C3B" w:rsidR="007D16F6" w:rsidRPr="00C03603" w:rsidRDefault="00000000">
      <w:pPr>
        <w:rPr>
          <w:b/>
          <w:bCs/>
          <w:sz w:val="20"/>
          <w:szCs w:val="20"/>
        </w:rPr>
      </w:pPr>
      <w:r w:rsidRPr="00C03603">
        <w:rPr>
          <w:rStyle w:val="a3"/>
          <w:b w:val="0"/>
          <w:bCs w:val="0"/>
          <w:sz w:val="20"/>
          <w:szCs w:val="20"/>
        </w:rPr>
        <w:t>- 02 "Материальные ценности на хранении"</w:t>
      </w:r>
      <w:r w:rsidR="00F464E3" w:rsidRPr="00C03603">
        <w:rPr>
          <w:rStyle w:val="a3"/>
          <w:b w:val="0"/>
          <w:bCs w:val="0"/>
          <w:sz w:val="20"/>
          <w:szCs w:val="20"/>
        </w:rPr>
        <w:t>.</w:t>
      </w:r>
    </w:p>
    <w:p w14:paraId="77E86A02" w14:textId="0966AF6C" w:rsidR="007D16F6" w:rsidRPr="00C03603" w:rsidRDefault="00000000">
      <w:pPr>
        <w:rPr>
          <w:sz w:val="20"/>
          <w:szCs w:val="20"/>
        </w:rPr>
      </w:pPr>
      <w:r w:rsidRPr="00C03603">
        <w:rPr>
          <w:sz w:val="20"/>
          <w:szCs w:val="20"/>
        </w:rPr>
        <w:t xml:space="preserve">(Основание: аналогично </w:t>
      </w:r>
      <w:r w:rsidRPr="00C03603">
        <w:rPr>
          <w:rStyle w:val="a4"/>
          <w:color w:val="auto"/>
          <w:sz w:val="20"/>
          <w:szCs w:val="20"/>
        </w:rPr>
        <w:t>п. 13</w:t>
      </w:r>
      <w:r w:rsidRPr="00C03603">
        <w:rPr>
          <w:sz w:val="20"/>
          <w:szCs w:val="20"/>
        </w:rPr>
        <w:t> Инструкции N 162н)</w:t>
      </w:r>
    </w:p>
    <w:p w14:paraId="2A37C886" w14:textId="77777777" w:rsidR="007D16F6" w:rsidRPr="00C03603" w:rsidRDefault="007D16F6">
      <w:pPr>
        <w:rPr>
          <w:sz w:val="20"/>
          <w:szCs w:val="20"/>
        </w:rPr>
      </w:pPr>
    </w:p>
    <w:p w14:paraId="39148D3A" w14:textId="55F7DB72" w:rsidR="007D16F6" w:rsidRPr="00C03603" w:rsidRDefault="0029784C">
      <w:pPr>
        <w:rPr>
          <w:sz w:val="20"/>
          <w:szCs w:val="20"/>
        </w:rPr>
      </w:pPr>
      <w:bookmarkStart w:id="122" w:name="sub_588675332"/>
      <w:r w:rsidRPr="00C03603">
        <w:rPr>
          <w:sz w:val="20"/>
          <w:szCs w:val="20"/>
        </w:rPr>
        <w:t>8.8. Начисление амортизации на права пользования нематериальными активами осуществляется</w:t>
      </w:r>
    </w:p>
    <w:bookmarkEnd w:id="122"/>
    <w:p w14:paraId="0A2DB816" w14:textId="3EA713A1" w:rsidR="007D16F6" w:rsidRPr="00C03603" w:rsidRDefault="00000000" w:rsidP="0029784C">
      <w:pPr>
        <w:rPr>
          <w:sz w:val="20"/>
          <w:szCs w:val="20"/>
        </w:rPr>
      </w:pPr>
      <w:r w:rsidRPr="00C03603">
        <w:rPr>
          <w:rStyle w:val="a3"/>
          <w:b w:val="0"/>
          <w:bCs w:val="0"/>
          <w:sz w:val="20"/>
          <w:szCs w:val="20"/>
        </w:rPr>
        <w:t>- линейным методом</w:t>
      </w:r>
      <w:r w:rsidRPr="00C03603">
        <w:rPr>
          <w:sz w:val="20"/>
          <w:szCs w:val="20"/>
        </w:rPr>
        <w:t>.</w:t>
      </w:r>
    </w:p>
    <w:p w14:paraId="16FBCEDB" w14:textId="2BCAC5D6" w:rsidR="007D16F6" w:rsidRPr="00C03603" w:rsidRDefault="00000000">
      <w:pPr>
        <w:pStyle w:val="a9"/>
      </w:pPr>
      <w:r w:rsidRPr="00C03603">
        <w:t xml:space="preserve">(Основание: </w:t>
      </w:r>
      <w:r w:rsidRPr="00C03603">
        <w:rPr>
          <w:rStyle w:val="a4"/>
          <w:color w:val="auto"/>
        </w:rPr>
        <w:t>п. 30</w:t>
      </w:r>
      <w:r w:rsidRPr="00C03603">
        <w:t xml:space="preserve"> Стандарта "Нематериальные активы")</w:t>
      </w:r>
    </w:p>
    <w:p w14:paraId="553B5723" w14:textId="77777777" w:rsidR="007D16F6" w:rsidRPr="00C03603" w:rsidRDefault="007D16F6">
      <w:pPr>
        <w:rPr>
          <w:sz w:val="20"/>
          <w:szCs w:val="20"/>
        </w:rPr>
      </w:pPr>
    </w:p>
    <w:p w14:paraId="608AC0AA" w14:textId="7A38DB6E" w:rsidR="007D16F6" w:rsidRPr="00C03603" w:rsidRDefault="0029784C">
      <w:pPr>
        <w:rPr>
          <w:sz w:val="20"/>
          <w:szCs w:val="20"/>
        </w:rPr>
      </w:pPr>
      <w:bookmarkStart w:id="123" w:name="sub_910"/>
      <w:r w:rsidRPr="00C03603">
        <w:rPr>
          <w:sz w:val="20"/>
          <w:szCs w:val="20"/>
        </w:rPr>
        <w:t>8.9. Инвентарный номер прав пользования нематериальными формируется по следующим правилам:</w:t>
      </w:r>
    </w:p>
    <w:bookmarkEnd w:id="123"/>
    <w:p w14:paraId="50824133" w14:textId="370C2707" w:rsidR="007D16F6" w:rsidRPr="00C03603" w:rsidRDefault="00000000" w:rsidP="0029784C">
      <w:pPr>
        <w:rPr>
          <w:sz w:val="20"/>
          <w:szCs w:val="20"/>
        </w:rPr>
      </w:pPr>
      <w:r w:rsidRPr="00C03603">
        <w:rPr>
          <w:rStyle w:val="a3"/>
          <w:b w:val="0"/>
          <w:bCs w:val="0"/>
          <w:sz w:val="20"/>
          <w:szCs w:val="20"/>
        </w:rPr>
        <w:t>- инвентарный номер представляет собой порядковый номер прав пользования нематериальными активами, перед порядковым номером проставляется необходимое количество нулей для получения установленного общего количества знаков</w:t>
      </w:r>
      <w:r w:rsidRPr="00C03603">
        <w:rPr>
          <w:sz w:val="20"/>
          <w:szCs w:val="20"/>
        </w:rPr>
        <w:t>.</w:t>
      </w:r>
    </w:p>
    <w:p w14:paraId="300C343E" w14:textId="4596DCD5" w:rsidR="007D16F6" w:rsidRPr="00C03603" w:rsidRDefault="00000000">
      <w:pPr>
        <w:pStyle w:val="a9"/>
      </w:pPr>
      <w:r w:rsidRPr="00C03603">
        <w:t xml:space="preserve">(Основание: </w:t>
      </w:r>
      <w:r w:rsidRPr="00C03603">
        <w:rPr>
          <w:rStyle w:val="a4"/>
          <w:color w:val="auto"/>
        </w:rPr>
        <w:t>п. 9</w:t>
      </w:r>
      <w:r w:rsidRPr="00C03603">
        <w:t xml:space="preserve"> Стандарта "Нематериальные активы")</w:t>
      </w:r>
    </w:p>
    <w:p w14:paraId="5F3D0BE2" w14:textId="77777777" w:rsidR="007D16F6" w:rsidRPr="00C03603" w:rsidRDefault="007D16F6">
      <w:pPr>
        <w:pStyle w:val="a9"/>
      </w:pPr>
    </w:p>
    <w:p w14:paraId="43FDC361" w14:textId="47DC0F25" w:rsidR="007D16F6" w:rsidRPr="00C03603" w:rsidRDefault="00246D5F">
      <w:pPr>
        <w:rPr>
          <w:sz w:val="20"/>
          <w:szCs w:val="20"/>
        </w:rPr>
      </w:pPr>
      <w:bookmarkStart w:id="124" w:name="sub_911"/>
      <w:r w:rsidRPr="00C03603">
        <w:rPr>
          <w:sz w:val="20"/>
          <w:szCs w:val="20"/>
        </w:rPr>
        <w:t>8.10. Групповой учет прав пользования нематериальными активами организуется в отношении единовременно приобретенных (полученных безвозмездно) однотипных прав пользования одной учетной стоимости с одинаковым сроком полезного использования. На такие объекты открывается Инвентарная карточка группового учета с присвоением каждому инвентарному объекту отдельного инвентарного номера.</w:t>
      </w:r>
    </w:p>
    <w:bookmarkEnd w:id="124"/>
    <w:p w14:paraId="793D37C0" w14:textId="77777777" w:rsidR="007D16F6" w:rsidRPr="00C03603" w:rsidRDefault="007D16F6">
      <w:pPr>
        <w:rPr>
          <w:sz w:val="20"/>
          <w:szCs w:val="20"/>
        </w:rPr>
      </w:pPr>
    </w:p>
    <w:p w14:paraId="1396EC6F" w14:textId="5BD0D029" w:rsidR="007D16F6" w:rsidRPr="00C03603" w:rsidRDefault="00246D5F" w:rsidP="00391E9F">
      <w:pPr>
        <w:pStyle w:val="1"/>
        <w:rPr>
          <w:color w:val="auto"/>
          <w:sz w:val="20"/>
          <w:szCs w:val="20"/>
        </w:rPr>
      </w:pPr>
      <w:bookmarkStart w:id="125" w:name="sub_1015"/>
      <w:r w:rsidRPr="00C03603">
        <w:rPr>
          <w:color w:val="auto"/>
          <w:sz w:val="20"/>
          <w:szCs w:val="20"/>
        </w:rPr>
        <w:t xml:space="preserve">9. Учет расчетов по </w:t>
      </w:r>
      <w:bookmarkEnd w:id="125"/>
      <w:r w:rsidR="00391E9F" w:rsidRPr="00C03603">
        <w:rPr>
          <w:color w:val="auto"/>
          <w:sz w:val="20"/>
          <w:szCs w:val="20"/>
        </w:rPr>
        <w:t>налоговым платежам</w:t>
      </w:r>
    </w:p>
    <w:p w14:paraId="6DD47AAE" w14:textId="77777777" w:rsidR="00391E9F" w:rsidRPr="00C03603" w:rsidRDefault="00391E9F" w:rsidP="00391E9F">
      <w:pPr>
        <w:rPr>
          <w:sz w:val="20"/>
          <w:szCs w:val="20"/>
        </w:rPr>
      </w:pPr>
    </w:p>
    <w:p w14:paraId="32A26655" w14:textId="463ADD6A" w:rsidR="007D16F6" w:rsidRPr="00C03603" w:rsidRDefault="00391E9F">
      <w:pPr>
        <w:rPr>
          <w:sz w:val="20"/>
          <w:szCs w:val="20"/>
        </w:rPr>
      </w:pPr>
      <w:bookmarkStart w:id="126" w:name="sub_588675315"/>
      <w:r w:rsidRPr="00C03603">
        <w:rPr>
          <w:sz w:val="20"/>
          <w:szCs w:val="20"/>
        </w:rPr>
        <w:t>9.1. Устанавливается следующий порядок признания обязательств по:</w:t>
      </w:r>
    </w:p>
    <w:bookmarkEnd w:id="126"/>
    <w:p w14:paraId="1B3CA59F" w14:textId="31A49423" w:rsidR="007D16F6" w:rsidRPr="00C03603" w:rsidRDefault="00391E9F">
      <w:pPr>
        <w:rPr>
          <w:sz w:val="20"/>
          <w:szCs w:val="20"/>
        </w:rPr>
      </w:pPr>
      <w:r w:rsidRPr="00C03603">
        <w:rPr>
          <w:sz w:val="20"/>
          <w:szCs w:val="20"/>
        </w:rPr>
        <w:t xml:space="preserve"> - начисленным страховым взносам и налогам, входящих в состав Единого налогового платежа (ЕНП), за налоговый (отчетный) период отражается в учете:</w:t>
      </w:r>
    </w:p>
    <w:p w14:paraId="4A47F5A1" w14:textId="3D9C5836" w:rsidR="007D16F6" w:rsidRPr="00C03603" w:rsidRDefault="00000000" w:rsidP="00391E9F">
      <w:pPr>
        <w:rPr>
          <w:b/>
          <w:bCs/>
          <w:sz w:val="20"/>
          <w:szCs w:val="20"/>
        </w:rPr>
      </w:pPr>
      <w:r w:rsidRPr="00C03603">
        <w:rPr>
          <w:rStyle w:val="a3"/>
          <w:color w:val="auto"/>
          <w:sz w:val="20"/>
          <w:szCs w:val="20"/>
        </w:rPr>
        <w:t>- </w:t>
      </w:r>
      <w:r w:rsidRPr="00C03603">
        <w:rPr>
          <w:rStyle w:val="a3"/>
          <w:b w:val="0"/>
          <w:bCs w:val="0"/>
          <w:color w:val="auto"/>
          <w:sz w:val="20"/>
          <w:szCs w:val="20"/>
        </w:rPr>
        <w:t>последним днем налогового (отчетного) периода в оценочном значении с последующим уточнением расчетов по сформированной налоговой декларации</w:t>
      </w:r>
      <w:r w:rsidR="00391E9F" w:rsidRPr="00C03603">
        <w:rPr>
          <w:rStyle w:val="a3"/>
          <w:b w:val="0"/>
          <w:bCs w:val="0"/>
          <w:color w:val="auto"/>
          <w:sz w:val="20"/>
          <w:szCs w:val="20"/>
        </w:rPr>
        <w:t>.</w:t>
      </w:r>
    </w:p>
    <w:p w14:paraId="527DDB5B" w14:textId="77777777" w:rsidR="007D16F6" w:rsidRPr="00C03603" w:rsidRDefault="007D16F6">
      <w:pPr>
        <w:rPr>
          <w:color w:val="FF0000"/>
          <w:sz w:val="20"/>
          <w:szCs w:val="20"/>
        </w:rPr>
      </w:pPr>
    </w:p>
    <w:p w14:paraId="415514D0" w14:textId="7997591B" w:rsidR="007D16F6" w:rsidRPr="00C03603" w:rsidRDefault="00391E9F">
      <w:pPr>
        <w:rPr>
          <w:sz w:val="20"/>
          <w:szCs w:val="20"/>
        </w:rPr>
      </w:pPr>
      <w:bookmarkStart w:id="127" w:name="sub_588675317"/>
      <w:r w:rsidRPr="00C03603">
        <w:rPr>
          <w:sz w:val="20"/>
          <w:szCs w:val="20"/>
        </w:rPr>
        <w:t>9.2. Любые пени, штрафы и иные санкции, перечисляемые в бюджеты, в том числе по страховым взносам, учитываются</w:t>
      </w:r>
    </w:p>
    <w:bookmarkEnd w:id="127"/>
    <w:p w14:paraId="4310AC62" w14:textId="60E2959F" w:rsidR="007D16F6" w:rsidRPr="00C03603" w:rsidRDefault="00000000" w:rsidP="00391E9F">
      <w:pPr>
        <w:rPr>
          <w:b/>
          <w:bCs/>
          <w:sz w:val="20"/>
          <w:szCs w:val="20"/>
        </w:rPr>
      </w:pPr>
      <w:r w:rsidRPr="00C03603">
        <w:rPr>
          <w:rStyle w:val="a3"/>
          <w:b w:val="0"/>
          <w:bCs w:val="0"/>
          <w:color w:val="auto"/>
          <w:sz w:val="20"/>
          <w:szCs w:val="20"/>
        </w:rPr>
        <w:t>- на счете 303 05 "Расчеты по прочим платежам в бюджет"</w:t>
      </w:r>
      <w:r w:rsidR="00391E9F" w:rsidRPr="00C03603">
        <w:rPr>
          <w:rStyle w:val="a3"/>
          <w:b w:val="0"/>
          <w:bCs w:val="0"/>
          <w:color w:val="auto"/>
          <w:sz w:val="20"/>
          <w:szCs w:val="20"/>
        </w:rPr>
        <w:t>.</w:t>
      </w:r>
    </w:p>
    <w:p w14:paraId="71B1FACC" w14:textId="7B1E314C" w:rsidR="007D16F6" w:rsidRPr="00C03603" w:rsidRDefault="00391E9F">
      <w:pPr>
        <w:rPr>
          <w:color w:val="FF0000"/>
          <w:sz w:val="20"/>
          <w:szCs w:val="20"/>
        </w:rPr>
      </w:pPr>
      <w:bookmarkStart w:id="128" w:name="sub_588675359"/>
      <w:r w:rsidRPr="00C03603">
        <w:rPr>
          <w:sz w:val="20"/>
          <w:szCs w:val="20"/>
        </w:rPr>
        <w:t>9.3. </w:t>
      </w:r>
      <w:r w:rsidR="00DF7A08" w:rsidRPr="00C03603">
        <w:rPr>
          <w:sz w:val="20"/>
          <w:szCs w:val="20"/>
        </w:rPr>
        <w:t>А</w:t>
      </w:r>
      <w:r w:rsidR="00DF7A08" w:rsidRPr="00C03603">
        <w:rPr>
          <w:rStyle w:val="a3"/>
          <w:b w:val="0"/>
          <w:bCs w:val="0"/>
          <w:color w:val="auto"/>
          <w:sz w:val="20"/>
          <w:szCs w:val="20"/>
        </w:rPr>
        <w:t>ппарат</w:t>
      </w:r>
      <w:r w:rsidR="00DF7A08" w:rsidRPr="00C03603">
        <w:rPr>
          <w:sz w:val="20"/>
          <w:szCs w:val="20"/>
        </w:rPr>
        <w:t xml:space="preserve"> </w:t>
      </w:r>
      <w:r w:rsidRPr="00C03603">
        <w:rPr>
          <w:sz w:val="20"/>
          <w:szCs w:val="20"/>
        </w:rPr>
        <w:t>отправляет в налоговый орган запрос о предоставлении сведений, необходимых для отражения в учете распределения ЕНП, признания переплат и других связанных с данными операциями фактов хозяйственной жизни, в период:</w:t>
      </w:r>
    </w:p>
    <w:bookmarkEnd w:id="128"/>
    <w:p w14:paraId="21DF8320" w14:textId="38F219AB" w:rsidR="007D16F6" w:rsidRPr="00C03603" w:rsidRDefault="00000000" w:rsidP="00391E9F">
      <w:pPr>
        <w:rPr>
          <w:b/>
          <w:bCs/>
          <w:sz w:val="20"/>
          <w:szCs w:val="20"/>
        </w:rPr>
      </w:pPr>
      <w:r w:rsidRPr="00C03603">
        <w:rPr>
          <w:rStyle w:val="a3"/>
          <w:b w:val="0"/>
          <w:bCs w:val="0"/>
          <w:color w:val="auto"/>
          <w:sz w:val="20"/>
          <w:szCs w:val="20"/>
        </w:rPr>
        <w:t>- с 29 числа текущего месяца по 2 число очередного месяца</w:t>
      </w:r>
      <w:r w:rsidR="00391E9F" w:rsidRPr="00C03603">
        <w:rPr>
          <w:rStyle w:val="a3"/>
          <w:b w:val="0"/>
          <w:bCs w:val="0"/>
          <w:color w:val="auto"/>
          <w:sz w:val="20"/>
          <w:szCs w:val="20"/>
        </w:rPr>
        <w:t>.</w:t>
      </w:r>
    </w:p>
    <w:p w14:paraId="16B62204" w14:textId="1D4E0972" w:rsidR="007D16F6" w:rsidRPr="00C03603" w:rsidRDefault="00000000">
      <w:pPr>
        <w:rPr>
          <w:b/>
          <w:bCs/>
          <w:sz w:val="20"/>
          <w:szCs w:val="20"/>
        </w:rPr>
      </w:pPr>
      <w:bookmarkStart w:id="129" w:name="sub_588675360"/>
      <w:r w:rsidRPr="00C03603">
        <w:rPr>
          <w:sz w:val="20"/>
          <w:szCs w:val="20"/>
        </w:rPr>
        <w:t>После получения необходимых сведений уменьшение задолженности по налогам, сборам, взносам отражается</w:t>
      </w:r>
      <w:r w:rsidR="00391E9F" w:rsidRPr="00C03603">
        <w:rPr>
          <w:rStyle w:val="a3"/>
          <w:b w:val="0"/>
          <w:bCs w:val="0"/>
          <w:color w:val="auto"/>
          <w:sz w:val="20"/>
          <w:szCs w:val="20"/>
        </w:rPr>
        <w:t>:</w:t>
      </w:r>
    </w:p>
    <w:bookmarkEnd w:id="129"/>
    <w:p w14:paraId="163EDDE8" w14:textId="7341D09C" w:rsidR="007D16F6" w:rsidRPr="00C03603" w:rsidRDefault="00000000">
      <w:pPr>
        <w:rPr>
          <w:b/>
          <w:bCs/>
          <w:sz w:val="20"/>
          <w:szCs w:val="20"/>
        </w:rPr>
      </w:pPr>
      <w:r w:rsidRPr="00C03603">
        <w:rPr>
          <w:rStyle w:val="a3"/>
          <w:b w:val="0"/>
          <w:bCs w:val="0"/>
          <w:color w:val="auto"/>
          <w:sz w:val="20"/>
          <w:szCs w:val="20"/>
        </w:rPr>
        <w:t>- датой списания налоговым органом ЕНП в счет уплаты соответствующих платежей. Если зачет своевременно перечисленных платежей был произведен налоговым органом в очередном отчетном периоде, то данное событие отражается как существенное событие после отчетной даты, подтверждающее условия деятельности</w:t>
      </w:r>
      <w:r w:rsidRPr="00C03603">
        <w:rPr>
          <w:sz w:val="20"/>
          <w:szCs w:val="20"/>
        </w:rPr>
        <w:t>.</w:t>
      </w:r>
    </w:p>
    <w:p w14:paraId="04D3CA5A" w14:textId="77777777" w:rsidR="007D16F6" w:rsidRPr="00C03603" w:rsidRDefault="007D16F6">
      <w:pPr>
        <w:rPr>
          <w:sz w:val="20"/>
          <w:szCs w:val="20"/>
        </w:rPr>
      </w:pPr>
    </w:p>
    <w:p w14:paraId="4C069398" w14:textId="5A10FB98" w:rsidR="007D16F6" w:rsidRPr="00C03603" w:rsidRDefault="00391E9F">
      <w:pPr>
        <w:rPr>
          <w:sz w:val="20"/>
          <w:szCs w:val="20"/>
        </w:rPr>
      </w:pPr>
      <w:bookmarkStart w:id="130" w:name="sub_588675361"/>
      <w:r w:rsidRPr="00C03603">
        <w:rPr>
          <w:sz w:val="20"/>
          <w:szCs w:val="20"/>
        </w:rPr>
        <w:t>9.4. Включение в состав расчетов по ЕНП переплаты, образовавшейся в результате корректировки ранее исчисленных и уплаченных налогов, сборов, взносов в сторону уменьшения, например, на основании уточненной декларации, отражается бухгалтерской записью:</w:t>
      </w:r>
    </w:p>
    <w:bookmarkEnd w:id="130"/>
    <w:p w14:paraId="3D6E6A50" w14:textId="5673177A" w:rsidR="007D16F6" w:rsidRPr="00C03603" w:rsidRDefault="00000000" w:rsidP="00391E9F">
      <w:pPr>
        <w:rPr>
          <w:b/>
          <w:bCs/>
          <w:sz w:val="20"/>
          <w:szCs w:val="20"/>
        </w:rPr>
      </w:pPr>
      <w:r w:rsidRPr="00C03603">
        <w:rPr>
          <w:rStyle w:val="a3"/>
          <w:color w:val="auto"/>
          <w:sz w:val="20"/>
          <w:szCs w:val="20"/>
        </w:rPr>
        <w:t>- </w:t>
      </w:r>
      <w:r w:rsidRPr="00C03603">
        <w:rPr>
          <w:rStyle w:val="a3"/>
          <w:b w:val="0"/>
          <w:bCs w:val="0"/>
          <w:color w:val="auto"/>
          <w:sz w:val="20"/>
          <w:szCs w:val="20"/>
        </w:rPr>
        <w:t>Дебет КРБ 1 303 14 831 Кредит КРБ 1 303 ХХ 731</w:t>
      </w:r>
      <w:r w:rsidR="00391E9F" w:rsidRPr="00C03603">
        <w:rPr>
          <w:rStyle w:val="a3"/>
          <w:b w:val="0"/>
          <w:bCs w:val="0"/>
          <w:color w:val="auto"/>
          <w:sz w:val="20"/>
          <w:szCs w:val="20"/>
        </w:rPr>
        <w:t>.</w:t>
      </w:r>
    </w:p>
    <w:p w14:paraId="438DC81C" w14:textId="77777777" w:rsidR="00391E9F" w:rsidRPr="00C03603" w:rsidRDefault="00391E9F">
      <w:pPr>
        <w:pStyle w:val="1"/>
        <w:rPr>
          <w:sz w:val="20"/>
          <w:szCs w:val="20"/>
        </w:rPr>
      </w:pPr>
      <w:bookmarkStart w:id="131" w:name="sub_1016"/>
    </w:p>
    <w:p w14:paraId="4FF154B4" w14:textId="6B2A3153" w:rsidR="007D16F6" w:rsidRPr="00C03603" w:rsidRDefault="001E7783">
      <w:pPr>
        <w:pStyle w:val="1"/>
        <w:rPr>
          <w:sz w:val="20"/>
          <w:szCs w:val="20"/>
        </w:rPr>
      </w:pPr>
      <w:r w:rsidRPr="00C03603">
        <w:rPr>
          <w:sz w:val="20"/>
          <w:szCs w:val="20"/>
        </w:rPr>
        <w:t>10. Учет расчетов с различными дебиторами и кредиторами</w:t>
      </w:r>
    </w:p>
    <w:bookmarkEnd w:id="131"/>
    <w:p w14:paraId="784B6ED4" w14:textId="77777777" w:rsidR="007D16F6" w:rsidRPr="00C03603" w:rsidRDefault="007D16F6">
      <w:pPr>
        <w:rPr>
          <w:sz w:val="20"/>
          <w:szCs w:val="20"/>
        </w:rPr>
      </w:pPr>
    </w:p>
    <w:p w14:paraId="550BE4D5" w14:textId="15EBE9B1" w:rsidR="007D16F6" w:rsidRPr="00C03603" w:rsidRDefault="00000000">
      <w:pPr>
        <w:rPr>
          <w:sz w:val="20"/>
          <w:szCs w:val="20"/>
        </w:rPr>
      </w:pPr>
      <w:bookmarkStart w:id="132" w:name="sub_588675335"/>
      <w:r w:rsidRPr="00C03603">
        <w:rPr>
          <w:sz w:val="20"/>
          <w:szCs w:val="20"/>
        </w:rPr>
        <w:t>1</w:t>
      </w:r>
      <w:r w:rsidR="001E7783" w:rsidRPr="00C03603">
        <w:rPr>
          <w:sz w:val="20"/>
          <w:szCs w:val="20"/>
        </w:rPr>
        <w:t>0</w:t>
      </w:r>
      <w:r w:rsidRPr="00C03603">
        <w:rPr>
          <w:sz w:val="20"/>
          <w:szCs w:val="20"/>
        </w:rPr>
        <w:t xml:space="preserve">.1. Учет расчетов с физическими лицами (в том числе с сотрудниками </w:t>
      </w:r>
      <w:r w:rsidR="00DF7A08" w:rsidRPr="00C03603">
        <w:rPr>
          <w:sz w:val="20"/>
          <w:szCs w:val="20"/>
        </w:rPr>
        <w:t>А</w:t>
      </w:r>
      <w:r w:rsidR="00DF7A08" w:rsidRPr="00C03603">
        <w:rPr>
          <w:rStyle w:val="a3"/>
          <w:b w:val="0"/>
          <w:bCs w:val="0"/>
          <w:color w:val="auto"/>
          <w:sz w:val="20"/>
          <w:szCs w:val="20"/>
        </w:rPr>
        <w:t>ппарата</w:t>
      </w:r>
      <w:r w:rsidRPr="00C03603">
        <w:rPr>
          <w:sz w:val="20"/>
          <w:szCs w:val="20"/>
        </w:rPr>
        <w:t>) в рамках заключенных с ними гражданско-правовых договоров осуществляется с использованием счетов бюджетного учета 0 206 00 000 "Расчеты по выданным авансам", 0 302 00 000 "Расчеты по принятым обязательствам". Аналогичный порядок учета применяется в отношении иных физлиц, привлеченных для выполнения отдельных полномочий, для участия в мероприятиях без заключения с ними договоров подряда или трудовых договоров.</w:t>
      </w:r>
    </w:p>
    <w:bookmarkEnd w:id="132"/>
    <w:p w14:paraId="4456977F" w14:textId="51E049FF" w:rsidR="007D16F6" w:rsidRPr="00C03603" w:rsidRDefault="00000000">
      <w:pPr>
        <w:pStyle w:val="a9"/>
      </w:pPr>
      <w:r w:rsidRPr="00C03603">
        <w:t xml:space="preserve">(Основание: </w:t>
      </w:r>
      <w:proofErr w:type="spellStart"/>
      <w:r w:rsidRPr="00C03603">
        <w:rPr>
          <w:rStyle w:val="a4"/>
          <w:color w:val="auto"/>
        </w:rPr>
        <w:t>пп</w:t>
      </w:r>
      <w:proofErr w:type="spellEnd"/>
      <w:r w:rsidRPr="00C03603">
        <w:rPr>
          <w:rStyle w:val="a4"/>
          <w:color w:val="auto"/>
        </w:rPr>
        <w:t>. 202</w:t>
      </w:r>
      <w:r w:rsidRPr="00C03603">
        <w:t xml:space="preserve">, </w:t>
      </w:r>
      <w:r w:rsidRPr="00C03603">
        <w:rPr>
          <w:rStyle w:val="a4"/>
          <w:color w:val="auto"/>
        </w:rPr>
        <w:t>204</w:t>
      </w:r>
      <w:r w:rsidRPr="00C03603">
        <w:t xml:space="preserve">, </w:t>
      </w:r>
      <w:r w:rsidRPr="00C03603">
        <w:rPr>
          <w:rStyle w:val="a4"/>
          <w:color w:val="auto"/>
        </w:rPr>
        <w:t>254</w:t>
      </w:r>
      <w:r w:rsidRPr="00C03603">
        <w:t xml:space="preserve"> Инструкции N 157н, </w:t>
      </w:r>
      <w:r w:rsidRPr="00C03603">
        <w:rPr>
          <w:rStyle w:val="a4"/>
          <w:color w:val="auto"/>
        </w:rPr>
        <w:t>п. 80</w:t>
      </w:r>
      <w:r w:rsidRPr="00C03603">
        <w:t xml:space="preserve"> Инструкции N 162н)</w:t>
      </w:r>
    </w:p>
    <w:p w14:paraId="48FEB974" w14:textId="77777777" w:rsidR="007D16F6" w:rsidRPr="00C03603" w:rsidRDefault="007D16F6">
      <w:pPr>
        <w:rPr>
          <w:sz w:val="20"/>
          <w:szCs w:val="20"/>
        </w:rPr>
      </w:pPr>
    </w:p>
    <w:p w14:paraId="3F9D20AF" w14:textId="0BB3F3F3" w:rsidR="007D16F6" w:rsidRPr="00C03603" w:rsidRDefault="001E7783">
      <w:pPr>
        <w:rPr>
          <w:sz w:val="20"/>
          <w:szCs w:val="20"/>
        </w:rPr>
      </w:pPr>
      <w:bookmarkStart w:id="133" w:name="sub_135"/>
      <w:r w:rsidRPr="00C03603">
        <w:rPr>
          <w:sz w:val="20"/>
          <w:szCs w:val="20"/>
        </w:rPr>
        <w:t>10.2.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"Расчеты по доходам", 0 208 00 000 "Расчеты с подотчетными лицами", 0 209 00 000 "Расчеты по ущербу и иным доходам".</w:t>
      </w:r>
    </w:p>
    <w:bookmarkEnd w:id="133"/>
    <w:p w14:paraId="09FBC2DA" w14:textId="41065CA0" w:rsidR="007D16F6" w:rsidRPr="00C03603" w:rsidRDefault="00000000">
      <w:pPr>
        <w:pStyle w:val="a9"/>
      </w:pPr>
      <w:r w:rsidRPr="00C03603">
        <w:t xml:space="preserve">(Основание: </w:t>
      </w:r>
      <w:proofErr w:type="spellStart"/>
      <w:r w:rsidRPr="00C03603">
        <w:rPr>
          <w:rStyle w:val="a4"/>
          <w:color w:val="auto"/>
        </w:rPr>
        <w:t>пп</w:t>
      </w:r>
      <w:proofErr w:type="spellEnd"/>
      <w:r w:rsidRPr="00C03603">
        <w:rPr>
          <w:rStyle w:val="a4"/>
          <w:color w:val="auto"/>
        </w:rPr>
        <w:t>. 199</w:t>
      </w:r>
      <w:r w:rsidRPr="00C03603">
        <w:t xml:space="preserve">, </w:t>
      </w:r>
      <w:r w:rsidRPr="00C03603">
        <w:rPr>
          <w:rStyle w:val="a4"/>
          <w:color w:val="auto"/>
        </w:rPr>
        <w:t>221</w:t>
      </w:r>
      <w:r w:rsidRPr="00C03603">
        <w:t xml:space="preserve"> Инструкции N 157н)</w:t>
      </w:r>
    </w:p>
    <w:p w14:paraId="1A6EE08B" w14:textId="77777777" w:rsidR="007D16F6" w:rsidRPr="00C03603" w:rsidRDefault="007D16F6">
      <w:pPr>
        <w:rPr>
          <w:sz w:val="20"/>
          <w:szCs w:val="20"/>
        </w:rPr>
      </w:pPr>
    </w:p>
    <w:p w14:paraId="2AA8E294" w14:textId="48E4C7A0" w:rsidR="007D16F6" w:rsidRPr="00C03603" w:rsidRDefault="00000000">
      <w:pPr>
        <w:rPr>
          <w:sz w:val="20"/>
          <w:szCs w:val="20"/>
        </w:rPr>
      </w:pPr>
      <w:bookmarkStart w:id="134" w:name="sub_128"/>
      <w:r w:rsidRPr="00C03603">
        <w:rPr>
          <w:sz w:val="20"/>
          <w:szCs w:val="20"/>
        </w:rPr>
        <w:t>1</w:t>
      </w:r>
      <w:r w:rsidR="001E7783" w:rsidRPr="00C03603">
        <w:rPr>
          <w:sz w:val="20"/>
          <w:szCs w:val="20"/>
        </w:rPr>
        <w:t>0</w:t>
      </w:r>
      <w:r w:rsidRPr="00C03603">
        <w:rPr>
          <w:sz w:val="20"/>
          <w:szCs w:val="20"/>
        </w:rPr>
        <w:t>.</w:t>
      </w:r>
      <w:r w:rsidR="001E7783" w:rsidRPr="00C03603">
        <w:rPr>
          <w:sz w:val="20"/>
          <w:szCs w:val="20"/>
        </w:rPr>
        <w:t>3</w:t>
      </w:r>
      <w:r w:rsidRPr="00C03603">
        <w:rPr>
          <w:sz w:val="20"/>
          <w:szCs w:val="20"/>
        </w:rPr>
        <w:t>. 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уволенных подотчетных лиц, своевременно не возвращенным и не удержанным из зарплаты, задолженности за неотработанные дни отпуска при увольнении сотрудника, иным суммам излишне произведенных выплат учитываются на счете 0 209 30 000 в момент возникновения требований к их плательщикам (начала претензионной работы).</w:t>
      </w:r>
    </w:p>
    <w:bookmarkEnd w:id="134"/>
    <w:p w14:paraId="2C091671" w14:textId="77777777" w:rsidR="007D16F6" w:rsidRPr="00C03603" w:rsidRDefault="007D16F6">
      <w:pPr>
        <w:rPr>
          <w:sz w:val="20"/>
          <w:szCs w:val="20"/>
        </w:rPr>
      </w:pPr>
    </w:p>
    <w:p w14:paraId="73AEBC3F" w14:textId="6544BE46" w:rsidR="007D16F6" w:rsidRPr="00C03603" w:rsidRDefault="00000000">
      <w:pPr>
        <w:rPr>
          <w:sz w:val="20"/>
          <w:szCs w:val="20"/>
        </w:rPr>
      </w:pPr>
      <w:r w:rsidRPr="00C03603">
        <w:rPr>
          <w:sz w:val="20"/>
          <w:szCs w:val="20"/>
        </w:rPr>
        <w:t>1</w:t>
      </w:r>
      <w:r w:rsidR="001E7783" w:rsidRPr="00C03603">
        <w:rPr>
          <w:sz w:val="20"/>
          <w:szCs w:val="20"/>
        </w:rPr>
        <w:t>0</w:t>
      </w:r>
      <w:r w:rsidRPr="00C03603">
        <w:rPr>
          <w:sz w:val="20"/>
          <w:szCs w:val="20"/>
        </w:rPr>
        <w:t>.</w:t>
      </w:r>
      <w:r w:rsidR="001E7783" w:rsidRPr="00C03603">
        <w:rPr>
          <w:sz w:val="20"/>
          <w:szCs w:val="20"/>
        </w:rPr>
        <w:t>4</w:t>
      </w:r>
      <w:r w:rsidRPr="00C03603">
        <w:rPr>
          <w:sz w:val="20"/>
          <w:szCs w:val="20"/>
        </w:rPr>
        <w:t>. В бюджетном учете и отчетности возврат на лицевой счет получателя бюджетных средств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14:paraId="1178BCDE" w14:textId="77777777" w:rsidR="007D16F6" w:rsidRPr="00C03603" w:rsidRDefault="007D16F6">
      <w:pPr>
        <w:rPr>
          <w:sz w:val="20"/>
          <w:szCs w:val="20"/>
        </w:rPr>
      </w:pPr>
    </w:p>
    <w:p w14:paraId="5FF24D6A" w14:textId="3D1B5A98" w:rsidR="007D16F6" w:rsidRPr="00C03603" w:rsidRDefault="00000000">
      <w:pPr>
        <w:rPr>
          <w:sz w:val="20"/>
          <w:szCs w:val="20"/>
        </w:rPr>
      </w:pPr>
      <w:bookmarkStart w:id="135" w:name="sub_588675222"/>
      <w:r w:rsidRPr="00C03603">
        <w:rPr>
          <w:sz w:val="20"/>
          <w:szCs w:val="20"/>
        </w:rPr>
        <w:t>1</w:t>
      </w:r>
      <w:r w:rsidR="001E7783" w:rsidRPr="00C03603">
        <w:rPr>
          <w:sz w:val="20"/>
          <w:szCs w:val="20"/>
        </w:rPr>
        <w:t>0</w:t>
      </w:r>
      <w:r w:rsidRPr="00C03603">
        <w:rPr>
          <w:sz w:val="20"/>
          <w:szCs w:val="20"/>
        </w:rPr>
        <w:t>.</w:t>
      </w:r>
      <w:r w:rsidR="001E7783" w:rsidRPr="00C03603">
        <w:rPr>
          <w:sz w:val="20"/>
          <w:szCs w:val="20"/>
        </w:rPr>
        <w:t>5</w:t>
      </w:r>
      <w:r w:rsidRPr="00C03603">
        <w:rPr>
          <w:sz w:val="20"/>
          <w:szCs w:val="20"/>
        </w:rPr>
        <w:t>. Отражение в учете приобретенных прав пользования нематериальными активами, если срок их использования менее или равен 12 месяцам и приходятся на 2 разных отчетных года:</w:t>
      </w:r>
    </w:p>
    <w:bookmarkEnd w:id="135"/>
    <w:p w14:paraId="6552F470" w14:textId="1473055F" w:rsidR="007D16F6" w:rsidRPr="00C03603" w:rsidRDefault="00000000">
      <w:pPr>
        <w:rPr>
          <w:b/>
          <w:bCs/>
          <w:sz w:val="20"/>
          <w:szCs w:val="20"/>
        </w:rPr>
      </w:pPr>
      <w:r w:rsidRPr="00C03603">
        <w:rPr>
          <w:rStyle w:val="a3"/>
          <w:b w:val="0"/>
          <w:bCs w:val="0"/>
          <w:sz w:val="20"/>
          <w:szCs w:val="20"/>
        </w:rPr>
        <w:t>- Дебет КРБ 1 401 50 226 Кредит КРБ 1 302 26 73Х</w:t>
      </w:r>
      <w:r w:rsidR="001E7783" w:rsidRPr="00C03603">
        <w:rPr>
          <w:rStyle w:val="a3"/>
          <w:b w:val="0"/>
          <w:bCs w:val="0"/>
          <w:sz w:val="20"/>
          <w:szCs w:val="20"/>
        </w:rPr>
        <w:t>.</w:t>
      </w:r>
    </w:p>
    <w:p w14:paraId="3871FE73" w14:textId="10BA2B1C" w:rsidR="007D16F6" w:rsidRPr="00C03603" w:rsidRDefault="00000000">
      <w:pPr>
        <w:rPr>
          <w:sz w:val="20"/>
          <w:szCs w:val="20"/>
        </w:rPr>
      </w:pPr>
      <w:r w:rsidRPr="00C03603">
        <w:rPr>
          <w:sz w:val="20"/>
          <w:szCs w:val="20"/>
        </w:rPr>
        <w:t>Учтенные на счете 401 50 расходы относятся на</w:t>
      </w:r>
      <w:r w:rsidR="001E7783" w:rsidRPr="00C03603">
        <w:rPr>
          <w:b/>
          <w:bCs/>
          <w:sz w:val="20"/>
          <w:szCs w:val="20"/>
        </w:rPr>
        <w:t xml:space="preserve"> </w:t>
      </w:r>
      <w:r w:rsidRPr="00C03603">
        <w:rPr>
          <w:rStyle w:val="a3"/>
          <w:b w:val="0"/>
          <w:bCs w:val="0"/>
          <w:sz w:val="20"/>
          <w:szCs w:val="20"/>
        </w:rPr>
        <w:t xml:space="preserve">финансовый результат </w:t>
      </w:r>
      <w:r w:rsidRPr="00C03603">
        <w:rPr>
          <w:sz w:val="20"/>
          <w:szCs w:val="20"/>
        </w:rPr>
        <w:t>текущего года</w:t>
      </w:r>
      <w:r w:rsidRPr="00C03603">
        <w:rPr>
          <w:b/>
          <w:bCs/>
          <w:sz w:val="20"/>
          <w:szCs w:val="20"/>
        </w:rPr>
        <w:t xml:space="preserve"> </w:t>
      </w:r>
      <w:r w:rsidRPr="00C03603">
        <w:rPr>
          <w:rStyle w:val="a3"/>
          <w:b w:val="0"/>
          <w:bCs w:val="0"/>
          <w:sz w:val="20"/>
          <w:szCs w:val="20"/>
        </w:rPr>
        <w:t>в конце отчетного года и срока действия прав</w:t>
      </w:r>
      <w:r w:rsidRPr="00C03603">
        <w:rPr>
          <w:sz w:val="20"/>
          <w:szCs w:val="20"/>
        </w:rPr>
        <w:t>.</w:t>
      </w:r>
    </w:p>
    <w:p w14:paraId="083B58EC" w14:textId="77777777" w:rsidR="007D16F6" w:rsidRPr="00C03603" w:rsidRDefault="007D16F6">
      <w:pPr>
        <w:rPr>
          <w:sz w:val="20"/>
          <w:szCs w:val="20"/>
        </w:rPr>
      </w:pPr>
    </w:p>
    <w:p w14:paraId="67CF12B9" w14:textId="192102E2" w:rsidR="007D16F6" w:rsidRPr="00C03603" w:rsidRDefault="00000000">
      <w:pPr>
        <w:rPr>
          <w:sz w:val="20"/>
          <w:szCs w:val="20"/>
        </w:rPr>
      </w:pPr>
      <w:bookmarkStart w:id="136" w:name="sub_588675243"/>
      <w:r w:rsidRPr="00C03603">
        <w:rPr>
          <w:sz w:val="20"/>
          <w:szCs w:val="20"/>
        </w:rPr>
        <w:t>1</w:t>
      </w:r>
      <w:r w:rsidR="001E7783" w:rsidRPr="00C03603">
        <w:rPr>
          <w:sz w:val="20"/>
          <w:szCs w:val="20"/>
        </w:rPr>
        <w:t>0</w:t>
      </w:r>
      <w:r w:rsidRPr="00C03603">
        <w:rPr>
          <w:sz w:val="20"/>
          <w:szCs w:val="20"/>
        </w:rPr>
        <w:t>.</w:t>
      </w:r>
      <w:r w:rsidR="001E7783" w:rsidRPr="00C03603">
        <w:rPr>
          <w:sz w:val="20"/>
          <w:szCs w:val="20"/>
        </w:rPr>
        <w:t>6</w:t>
      </w:r>
      <w:r w:rsidRPr="00C03603">
        <w:rPr>
          <w:sz w:val="20"/>
          <w:szCs w:val="20"/>
        </w:rPr>
        <w:t>. Ущерб от недостачи имущества на забалансовых счетах отражается с применением:</w:t>
      </w:r>
    </w:p>
    <w:bookmarkEnd w:id="136"/>
    <w:p w14:paraId="5EC86368" w14:textId="6BA774DC" w:rsidR="007D16F6" w:rsidRPr="00C03603" w:rsidRDefault="00000000" w:rsidP="001E7783">
      <w:pPr>
        <w:rPr>
          <w:b/>
          <w:bCs/>
          <w:sz w:val="20"/>
          <w:szCs w:val="20"/>
        </w:rPr>
      </w:pPr>
      <w:r w:rsidRPr="00C03603">
        <w:rPr>
          <w:rStyle w:val="a3"/>
          <w:b w:val="0"/>
          <w:bCs w:val="0"/>
          <w:sz w:val="20"/>
          <w:szCs w:val="20"/>
        </w:rPr>
        <w:t>- счета 209 44 "Расчеты по доходам от возмещения ущерба имуществу (за исключением страховых возмещений)"</w:t>
      </w:r>
      <w:r w:rsidR="001E7783" w:rsidRPr="00C03603">
        <w:rPr>
          <w:rStyle w:val="a3"/>
          <w:b w:val="0"/>
          <w:bCs w:val="0"/>
          <w:sz w:val="20"/>
          <w:szCs w:val="20"/>
        </w:rPr>
        <w:t>.</w:t>
      </w:r>
    </w:p>
    <w:p w14:paraId="489A65A5" w14:textId="77777777" w:rsidR="007D16F6" w:rsidRPr="00C03603" w:rsidRDefault="007D16F6">
      <w:pPr>
        <w:rPr>
          <w:sz w:val="20"/>
          <w:szCs w:val="20"/>
        </w:rPr>
      </w:pPr>
    </w:p>
    <w:p w14:paraId="663A551D" w14:textId="2F1E88C9" w:rsidR="007D16F6" w:rsidRPr="00C03603" w:rsidRDefault="00000000">
      <w:pPr>
        <w:rPr>
          <w:sz w:val="20"/>
          <w:szCs w:val="20"/>
        </w:rPr>
      </w:pPr>
      <w:bookmarkStart w:id="137" w:name="sub_588675244"/>
      <w:r w:rsidRPr="00C03603">
        <w:rPr>
          <w:sz w:val="20"/>
          <w:szCs w:val="20"/>
        </w:rPr>
        <w:t>1</w:t>
      </w:r>
      <w:r w:rsidR="001E7783" w:rsidRPr="00C03603">
        <w:rPr>
          <w:sz w:val="20"/>
          <w:szCs w:val="20"/>
        </w:rPr>
        <w:t>0</w:t>
      </w:r>
      <w:r w:rsidRPr="00C03603">
        <w:rPr>
          <w:sz w:val="20"/>
          <w:szCs w:val="20"/>
        </w:rPr>
        <w:t>.</w:t>
      </w:r>
      <w:r w:rsidR="001E7783" w:rsidRPr="00C03603">
        <w:rPr>
          <w:sz w:val="20"/>
          <w:szCs w:val="20"/>
        </w:rPr>
        <w:t>7</w:t>
      </w:r>
      <w:r w:rsidRPr="00C03603">
        <w:rPr>
          <w:sz w:val="20"/>
          <w:szCs w:val="20"/>
        </w:rPr>
        <w:t>. Ущерб от незаконного списания имущества отражается с применением:</w:t>
      </w:r>
    </w:p>
    <w:bookmarkEnd w:id="137"/>
    <w:p w14:paraId="3F8A6212" w14:textId="5AD576C9" w:rsidR="007D16F6" w:rsidRPr="00C03603" w:rsidRDefault="00000000">
      <w:pPr>
        <w:rPr>
          <w:b/>
          <w:bCs/>
          <w:sz w:val="20"/>
          <w:szCs w:val="20"/>
        </w:rPr>
      </w:pPr>
      <w:r w:rsidRPr="00C03603">
        <w:rPr>
          <w:rStyle w:val="a3"/>
          <w:b w:val="0"/>
          <w:bCs w:val="0"/>
          <w:sz w:val="20"/>
          <w:szCs w:val="20"/>
        </w:rPr>
        <w:t>- счета 209 44 "Расчеты по доходам от возмещения ущерба имуществу (за исключением страховых возмещений)"</w:t>
      </w:r>
      <w:r w:rsidR="001E7783" w:rsidRPr="00C03603">
        <w:rPr>
          <w:rStyle w:val="a3"/>
          <w:b w:val="0"/>
          <w:bCs w:val="0"/>
          <w:sz w:val="20"/>
          <w:szCs w:val="20"/>
        </w:rPr>
        <w:t>.</w:t>
      </w:r>
    </w:p>
    <w:p w14:paraId="698A546B" w14:textId="77777777" w:rsidR="007D16F6" w:rsidRPr="00C03603" w:rsidRDefault="007D16F6">
      <w:pPr>
        <w:rPr>
          <w:sz w:val="20"/>
          <w:szCs w:val="20"/>
        </w:rPr>
      </w:pPr>
    </w:p>
    <w:p w14:paraId="7AD57BC3" w14:textId="78300E50" w:rsidR="007D16F6" w:rsidRPr="00C03603" w:rsidRDefault="00000000">
      <w:pPr>
        <w:rPr>
          <w:b/>
          <w:bCs/>
          <w:sz w:val="20"/>
          <w:szCs w:val="20"/>
        </w:rPr>
      </w:pPr>
      <w:r w:rsidRPr="00C03603">
        <w:rPr>
          <w:sz w:val="20"/>
          <w:szCs w:val="20"/>
        </w:rPr>
        <w:t>1</w:t>
      </w:r>
      <w:r w:rsidR="001E7783" w:rsidRPr="00C03603">
        <w:rPr>
          <w:sz w:val="20"/>
          <w:szCs w:val="20"/>
        </w:rPr>
        <w:t>0</w:t>
      </w:r>
      <w:r w:rsidRPr="00C03603">
        <w:rPr>
          <w:sz w:val="20"/>
          <w:szCs w:val="20"/>
        </w:rPr>
        <w:t>.</w:t>
      </w:r>
      <w:r w:rsidR="001E7783" w:rsidRPr="00C03603">
        <w:rPr>
          <w:sz w:val="20"/>
          <w:szCs w:val="20"/>
        </w:rPr>
        <w:t>8</w:t>
      </w:r>
      <w:r w:rsidRPr="00C03603">
        <w:rPr>
          <w:sz w:val="20"/>
          <w:szCs w:val="20"/>
        </w:rPr>
        <w:t xml:space="preserve">. К представительским в </w:t>
      </w:r>
      <w:r w:rsidR="00DF7A08" w:rsidRPr="00C03603">
        <w:rPr>
          <w:sz w:val="20"/>
          <w:szCs w:val="20"/>
        </w:rPr>
        <w:t>А</w:t>
      </w:r>
      <w:r w:rsidR="00DF7A08" w:rsidRPr="00C03603">
        <w:rPr>
          <w:rStyle w:val="a3"/>
          <w:b w:val="0"/>
          <w:bCs w:val="0"/>
          <w:color w:val="auto"/>
          <w:sz w:val="20"/>
          <w:szCs w:val="20"/>
        </w:rPr>
        <w:t>ппарате</w:t>
      </w:r>
      <w:r w:rsidR="00DF7A08" w:rsidRPr="00C03603">
        <w:rPr>
          <w:sz w:val="20"/>
          <w:szCs w:val="20"/>
        </w:rPr>
        <w:t xml:space="preserve"> </w:t>
      </w:r>
      <w:r w:rsidRPr="00C03603">
        <w:rPr>
          <w:sz w:val="20"/>
          <w:szCs w:val="20"/>
        </w:rPr>
        <w:t xml:space="preserve">относятся следующие расходы, связанные с приемом </w:t>
      </w:r>
      <w:r w:rsidRPr="00C03603">
        <w:rPr>
          <w:rStyle w:val="a3"/>
          <w:b w:val="0"/>
          <w:bCs w:val="0"/>
          <w:sz w:val="20"/>
          <w:szCs w:val="20"/>
        </w:rPr>
        <w:t>и обслуживанием делегаций, представителей различных организаций:</w:t>
      </w:r>
    </w:p>
    <w:p w14:paraId="0F4ACB20" w14:textId="77777777" w:rsidR="007D16F6" w:rsidRPr="00C03603" w:rsidRDefault="00000000">
      <w:pPr>
        <w:rPr>
          <w:b/>
          <w:bCs/>
          <w:sz w:val="20"/>
          <w:szCs w:val="20"/>
        </w:rPr>
      </w:pPr>
      <w:r w:rsidRPr="00C03603">
        <w:rPr>
          <w:rStyle w:val="a3"/>
          <w:b w:val="0"/>
          <w:bCs w:val="0"/>
          <w:sz w:val="20"/>
          <w:szCs w:val="20"/>
        </w:rPr>
        <w:t>- расходы на проведение официальных приемов (завтраков, обедов, иных аналогичных мероприятий);</w:t>
      </w:r>
    </w:p>
    <w:p w14:paraId="3B7613BC" w14:textId="77777777" w:rsidR="007D16F6" w:rsidRPr="00C03603" w:rsidRDefault="00000000">
      <w:pPr>
        <w:rPr>
          <w:b/>
          <w:bCs/>
          <w:sz w:val="20"/>
          <w:szCs w:val="20"/>
        </w:rPr>
      </w:pPr>
      <w:r w:rsidRPr="00C03603">
        <w:rPr>
          <w:rStyle w:val="a3"/>
          <w:b w:val="0"/>
          <w:bCs w:val="0"/>
          <w:sz w:val="20"/>
          <w:szCs w:val="20"/>
        </w:rPr>
        <w:t>- буфетное обслуживание во время переговоров;</w:t>
      </w:r>
    </w:p>
    <w:p w14:paraId="3BDFDE4D" w14:textId="72DE089E" w:rsidR="007D16F6" w:rsidRPr="00C03603" w:rsidRDefault="00000000">
      <w:pPr>
        <w:rPr>
          <w:b/>
          <w:bCs/>
          <w:sz w:val="20"/>
          <w:szCs w:val="20"/>
        </w:rPr>
      </w:pPr>
      <w:r w:rsidRPr="00C03603">
        <w:rPr>
          <w:rStyle w:val="a3"/>
          <w:b w:val="0"/>
          <w:bCs w:val="0"/>
          <w:sz w:val="20"/>
          <w:szCs w:val="20"/>
        </w:rPr>
        <w:t xml:space="preserve">- услуги переводчиков, не состоящих в штате </w:t>
      </w:r>
      <w:r w:rsidR="00DF7A08" w:rsidRPr="00C03603">
        <w:rPr>
          <w:sz w:val="20"/>
          <w:szCs w:val="20"/>
        </w:rPr>
        <w:t>А</w:t>
      </w:r>
      <w:r w:rsidR="00DF7A08" w:rsidRPr="00C03603">
        <w:rPr>
          <w:rStyle w:val="a3"/>
          <w:b w:val="0"/>
          <w:bCs w:val="0"/>
          <w:color w:val="auto"/>
          <w:sz w:val="20"/>
          <w:szCs w:val="20"/>
        </w:rPr>
        <w:t>ппарата</w:t>
      </w:r>
      <w:r w:rsidRPr="00C03603">
        <w:rPr>
          <w:rStyle w:val="a3"/>
          <w:b w:val="0"/>
          <w:bCs w:val="0"/>
          <w:sz w:val="20"/>
          <w:szCs w:val="20"/>
        </w:rPr>
        <w:t>, по обеспечению перевода во время проведения представительских мероприятий</w:t>
      </w:r>
      <w:r w:rsidR="001E7783" w:rsidRPr="00C03603">
        <w:rPr>
          <w:rStyle w:val="a3"/>
          <w:b w:val="0"/>
          <w:bCs w:val="0"/>
          <w:sz w:val="20"/>
          <w:szCs w:val="20"/>
        </w:rPr>
        <w:t>.</w:t>
      </w:r>
    </w:p>
    <w:p w14:paraId="7C5FAE00" w14:textId="77777777" w:rsidR="007D16F6" w:rsidRPr="00C03603" w:rsidRDefault="007D16F6">
      <w:pPr>
        <w:rPr>
          <w:sz w:val="20"/>
          <w:szCs w:val="20"/>
        </w:rPr>
      </w:pPr>
    </w:p>
    <w:p w14:paraId="7DA32D22" w14:textId="28207B4A" w:rsidR="007D16F6" w:rsidRPr="00C03603" w:rsidRDefault="00000000">
      <w:pPr>
        <w:rPr>
          <w:sz w:val="20"/>
          <w:szCs w:val="20"/>
        </w:rPr>
      </w:pPr>
      <w:bookmarkStart w:id="138" w:name="sub_588675261"/>
      <w:r w:rsidRPr="00C03603">
        <w:rPr>
          <w:sz w:val="20"/>
          <w:szCs w:val="20"/>
        </w:rPr>
        <w:t>1</w:t>
      </w:r>
      <w:r w:rsidR="00033F1B" w:rsidRPr="00C03603">
        <w:rPr>
          <w:sz w:val="20"/>
          <w:szCs w:val="20"/>
        </w:rPr>
        <w:t>0</w:t>
      </w:r>
      <w:r w:rsidRPr="00C03603">
        <w:rPr>
          <w:sz w:val="20"/>
          <w:szCs w:val="20"/>
        </w:rPr>
        <w:t>.</w:t>
      </w:r>
      <w:r w:rsidR="00033F1B" w:rsidRPr="00C03603">
        <w:rPr>
          <w:sz w:val="20"/>
          <w:szCs w:val="20"/>
        </w:rPr>
        <w:t>9</w:t>
      </w:r>
      <w:r w:rsidRPr="00C03603">
        <w:rPr>
          <w:sz w:val="20"/>
          <w:szCs w:val="20"/>
        </w:rPr>
        <w:t>. Корреспонденции счетов для восстановления в учете дебиторской (кредиторской) задолженности.</w:t>
      </w:r>
    </w:p>
    <w:bookmarkEnd w:id="138"/>
    <w:p w14:paraId="78076A5C" w14:textId="0C544445" w:rsidR="007D16F6" w:rsidRPr="00C03603" w:rsidRDefault="00000000">
      <w:pPr>
        <w:rPr>
          <w:sz w:val="20"/>
          <w:szCs w:val="20"/>
        </w:rPr>
      </w:pPr>
      <w:r w:rsidRPr="00C03603">
        <w:rPr>
          <w:sz w:val="20"/>
          <w:szCs w:val="20"/>
        </w:rPr>
        <w:t>1</w:t>
      </w:r>
      <w:r w:rsidR="00033F1B" w:rsidRPr="00C03603">
        <w:rPr>
          <w:sz w:val="20"/>
          <w:szCs w:val="20"/>
        </w:rPr>
        <w:t>0</w:t>
      </w:r>
      <w:r w:rsidRPr="00C03603">
        <w:rPr>
          <w:sz w:val="20"/>
          <w:szCs w:val="20"/>
        </w:rPr>
        <w:t>.</w:t>
      </w:r>
      <w:r w:rsidR="00033F1B" w:rsidRPr="00C03603">
        <w:rPr>
          <w:sz w:val="20"/>
          <w:szCs w:val="20"/>
        </w:rPr>
        <w:t>9</w:t>
      </w:r>
      <w:r w:rsidRPr="00C03603">
        <w:rPr>
          <w:sz w:val="20"/>
          <w:szCs w:val="20"/>
        </w:rPr>
        <w:t>.1. Восстановление дебиторской задолженности по расходам, образовавшейся в текущем финансовом году, отражается проводкой</w:t>
      </w:r>
      <w:r w:rsidR="00033F1B" w:rsidRPr="00C03603">
        <w:rPr>
          <w:sz w:val="20"/>
          <w:szCs w:val="20"/>
        </w:rPr>
        <w:t>:</w:t>
      </w:r>
    </w:p>
    <w:p w14:paraId="370FB5CF" w14:textId="214633D5" w:rsidR="007D16F6" w:rsidRPr="00C03603" w:rsidRDefault="00000000" w:rsidP="00033F1B">
      <w:pPr>
        <w:rPr>
          <w:b/>
          <w:bCs/>
          <w:sz w:val="20"/>
          <w:szCs w:val="20"/>
        </w:rPr>
      </w:pPr>
      <w:r w:rsidRPr="00C03603">
        <w:rPr>
          <w:rStyle w:val="a3"/>
          <w:b w:val="0"/>
          <w:bCs w:val="0"/>
          <w:sz w:val="20"/>
          <w:szCs w:val="20"/>
        </w:rPr>
        <w:t>- с указанием по кредиту счета 1 401 20 273, одновременно отражается уменьшение забалансового счета 04 (при наличии)</w:t>
      </w:r>
      <w:r w:rsidRPr="00C03603">
        <w:rPr>
          <w:sz w:val="20"/>
          <w:szCs w:val="20"/>
        </w:rPr>
        <w:t>.</w:t>
      </w:r>
    </w:p>
    <w:p w14:paraId="70BE99AB" w14:textId="13B3117B" w:rsidR="007D16F6" w:rsidRPr="00C03603" w:rsidRDefault="00000000">
      <w:pPr>
        <w:rPr>
          <w:sz w:val="20"/>
          <w:szCs w:val="20"/>
        </w:rPr>
      </w:pPr>
      <w:r w:rsidRPr="00C03603">
        <w:rPr>
          <w:sz w:val="20"/>
          <w:szCs w:val="20"/>
        </w:rPr>
        <w:t>1</w:t>
      </w:r>
      <w:r w:rsidR="00033F1B" w:rsidRPr="00C03603">
        <w:rPr>
          <w:sz w:val="20"/>
          <w:szCs w:val="20"/>
        </w:rPr>
        <w:t>0</w:t>
      </w:r>
      <w:r w:rsidRPr="00C03603">
        <w:rPr>
          <w:sz w:val="20"/>
          <w:szCs w:val="20"/>
        </w:rPr>
        <w:t>.</w:t>
      </w:r>
      <w:r w:rsidR="00033F1B" w:rsidRPr="00C03603">
        <w:rPr>
          <w:sz w:val="20"/>
          <w:szCs w:val="20"/>
        </w:rPr>
        <w:t>9</w:t>
      </w:r>
      <w:r w:rsidRPr="00C03603">
        <w:rPr>
          <w:sz w:val="20"/>
          <w:szCs w:val="20"/>
        </w:rPr>
        <w:t>.2. Восстановление дебиторской задолженности по расходам, образовавшейся в прошлые годы, отражается проводкой</w:t>
      </w:r>
      <w:r w:rsidR="00033F1B" w:rsidRPr="00C03603">
        <w:rPr>
          <w:sz w:val="20"/>
          <w:szCs w:val="20"/>
        </w:rPr>
        <w:t>:</w:t>
      </w:r>
    </w:p>
    <w:p w14:paraId="5B1A1C4C" w14:textId="6DBC1343" w:rsidR="007D16F6" w:rsidRPr="00C03603" w:rsidRDefault="00000000">
      <w:pPr>
        <w:rPr>
          <w:b/>
          <w:bCs/>
          <w:sz w:val="20"/>
          <w:szCs w:val="20"/>
        </w:rPr>
      </w:pPr>
      <w:r w:rsidRPr="00C03603">
        <w:rPr>
          <w:rStyle w:val="a3"/>
          <w:b w:val="0"/>
          <w:bCs w:val="0"/>
          <w:sz w:val="20"/>
          <w:szCs w:val="20"/>
        </w:rPr>
        <w:t>- по дебету счета 1 209 36 56Х и кредиту счета 1 401 10 173, одновременно отражается уменьшение забалансового счета 04 (при наличии)</w:t>
      </w:r>
      <w:r w:rsidR="00033F1B" w:rsidRPr="00C03603">
        <w:rPr>
          <w:rStyle w:val="a3"/>
          <w:b w:val="0"/>
          <w:bCs w:val="0"/>
          <w:sz w:val="20"/>
          <w:szCs w:val="20"/>
        </w:rPr>
        <w:t>.</w:t>
      </w:r>
    </w:p>
    <w:p w14:paraId="3ED86A6E" w14:textId="3A76EC59" w:rsidR="007D16F6" w:rsidRPr="00C03603" w:rsidRDefault="00000000">
      <w:pPr>
        <w:rPr>
          <w:sz w:val="20"/>
          <w:szCs w:val="20"/>
        </w:rPr>
      </w:pPr>
      <w:r w:rsidRPr="00C03603">
        <w:rPr>
          <w:sz w:val="20"/>
          <w:szCs w:val="20"/>
        </w:rPr>
        <w:t>1</w:t>
      </w:r>
      <w:r w:rsidR="00033F1B" w:rsidRPr="00C03603">
        <w:rPr>
          <w:sz w:val="20"/>
          <w:szCs w:val="20"/>
        </w:rPr>
        <w:t>0</w:t>
      </w:r>
      <w:r w:rsidRPr="00C03603">
        <w:rPr>
          <w:sz w:val="20"/>
          <w:szCs w:val="20"/>
        </w:rPr>
        <w:t>.</w:t>
      </w:r>
      <w:r w:rsidR="00033F1B" w:rsidRPr="00C03603">
        <w:rPr>
          <w:sz w:val="20"/>
          <w:szCs w:val="20"/>
        </w:rPr>
        <w:t>9</w:t>
      </w:r>
      <w:r w:rsidRPr="00C03603">
        <w:rPr>
          <w:sz w:val="20"/>
          <w:szCs w:val="20"/>
        </w:rPr>
        <w:t>.3. Восстановление дебиторской задолженности по доходам отражается проводкой</w:t>
      </w:r>
      <w:r w:rsidR="00033F1B" w:rsidRPr="00C03603">
        <w:rPr>
          <w:sz w:val="20"/>
          <w:szCs w:val="20"/>
        </w:rPr>
        <w:t>:</w:t>
      </w:r>
    </w:p>
    <w:p w14:paraId="0F77E464" w14:textId="1F82D7F3" w:rsidR="007D16F6" w:rsidRPr="00C03603" w:rsidRDefault="00000000">
      <w:pPr>
        <w:rPr>
          <w:b/>
          <w:bCs/>
          <w:sz w:val="20"/>
          <w:szCs w:val="20"/>
        </w:rPr>
      </w:pPr>
      <w:r w:rsidRPr="00C03603">
        <w:rPr>
          <w:rStyle w:val="a3"/>
          <w:b w:val="0"/>
          <w:bCs w:val="0"/>
          <w:sz w:val="20"/>
          <w:szCs w:val="20"/>
        </w:rPr>
        <w:t>- с указанием по кредиту счета 1 401 10 173, одновременно отражается уменьшение забалансового счета 04 (при наличии)</w:t>
      </w:r>
      <w:r w:rsidR="00033F1B" w:rsidRPr="00C03603">
        <w:rPr>
          <w:rStyle w:val="a3"/>
          <w:b w:val="0"/>
          <w:bCs w:val="0"/>
          <w:sz w:val="20"/>
          <w:szCs w:val="20"/>
        </w:rPr>
        <w:t>.</w:t>
      </w:r>
    </w:p>
    <w:p w14:paraId="5667D376" w14:textId="2A28D935" w:rsidR="007D16F6" w:rsidRPr="00C03603" w:rsidRDefault="00000000">
      <w:pPr>
        <w:rPr>
          <w:sz w:val="20"/>
          <w:szCs w:val="20"/>
        </w:rPr>
      </w:pPr>
      <w:bookmarkStart w:id="139" w:name="sub_588675320"/>
      <w:r w:rsidRPr="00C03603">
        <w:rPr>
          <w:sz w:val="20"/>
          <w:szCs w:val="20"/>
        </w:rPr>
        <w:t>1</w:t>
      </w:r>
      <w:r w:rsidR="00033F1B" w:rsidRPr="00C03603">
        <w:rPr>
          <w:sz w:val="20"/>
          <w:szCs w:val="20"/>
        </w:rPr>
        <w:t>0</w:t>
      </w:r>
      <w:r w:rsidRPr="00C03603">
        <w:rPr>
          <w:sz w:val="20"/>
          <w:szCs w:val="20"/>
        </w:rPr>
        <w:t>.</w:t>
      </w:r>
      <w:r w:rsidR="00033F1B" w:rsidRPr="00C03603">
        <w:rPr>
          <w:sz w:val="20"/>
          <w:szCs w:val="20"/>
        </w:rPr>
        <w:t>9</w:t>
      </w:r>
      <w:r w:rsidRPr="00C03603">
        <w:rPr>
          <w:sz w:val="20"/>
          <w:szCs w:val="20"/>
        </w:rPr>
        <w:t>.4. Восстановление кредиторской задолженности отражается проводкой</w:t>
      </w:r>
      <w:r w:rsidR="00033F1B" w:rsidRPr="00C03603">
        <w:rPr>
          <w:sz w:val="20"/>
          <w:szCs w:val="20"/>
        </w:rPr>
        <w:t>:</w:t>
      </w:r>
    </w:p>
    <w:bookmarkEnd w:id="139"/>
    <w:p w14:paraId="6AAC4E0D" w14:textId="6E572793" w:rsidR="007D16F6" w:rsidRPr="00C03603" w:rsidRDefault="00000000" w:rsidP="00033F1B">
      <w:pPr>
        <w:rPr>
          <w:sz w:val="20"/>
          <w:szCs w:val="20"/>
        </w:rPr>
      </w:pPr>
      <w:r w:rsidRPr="00C03603">
        <w:rPr>
          <w:rStyle w:val="a3"/>
          <w:b w:val="0"/>
          <w:bCs w:val="0"/>
          <w:sz w:val="20"/>
          <w:szCs w:val="20"/>
        </w:rPr>
        <w:t>- с указанием по дебету счета 1 401 10 173, одновременно отражается уменьшение забалансового счета 20 (при наличии)</w:t>
      </w:r>
      <w:r w:rsidR="00033F1B" w:rsidRPr="00C03603">
        <w:rPr>
          <w:rStyle w:val="a3"/>
          <w:b w:val="0"/>
          <w:bCs w:val="0"/>
          <w:sz w:val="20"/>
          <w:szCs w:val="20"/>
        </w:rPr>
        <w:t>.</w:t>
      </w:r>
    </w:p>
    <w:p w14:paraId="6F3B3212" w14:textId="77777777" w:rsidR="007D16F6" w:rsidRPr="00C03603" w:rsidRDefault="007D16F6">
      <w:pPr>
        <w:rPr>
          <w:sz w:val="20"/>
          <w:szCs w:val="20"/>
        </w:rPr>
      </w:pPr>
    </w:p>
    <w:p w14:paraId="4CFCC537" w14:textId="5054172A" w:rsidR="007D16F6" w:rsidRPr="00C03603" w:rsidRDefault="00000000">
      <w:pPr>
        <w:rPr>
          <w:sz w:val="20"/>
          <w:szCs w:val="20"/>
        </w:rPr>
      </w:pPr>
      <w:bookmarkStart w:id="140" w:name="sub_588675337"/>
      <w:r w:rsidRPr="00C03603">
        <w:rPr>
          <w:sz w:val="20"/>
          <w:szCs w:val="20"/>
        </w:rPr>
        <w:t>1</w:t>
      </w:r>
      <w:r w:rsidR="00033F1B" w:rsidRPr="00C03603">
        <w:rPr>
          <w:sz w:val="20"/>
          <w:szCs w:val="20"/>
        </w:rPr>
        <w:t>0</w:t>
      </w:r>
      <w:r w:rsidRPr="00C03603">
        <w:rPr>
          <w:sz w:val="20"/>
          <w:szCs w:val="20"/>
        </w:rPr>
        <w:t>.</w:t>
      </w:r>
      <w:r w:rsidR="00033F1B" w:rsidRPr="00C03603">
        <w:rPr>
          <w:sz w:val="20"/>
          <w:szCs w:val="20"/>
        </w:rPr>
        <w:t>10</w:t>
      </w:r>
      <w:r w:rsidRPr="00C03603">
        <w:rPr>
          <w:sz w:val="20"/>
          <w:szCs w:val="20"/>
        </w:rPr>
        <w:t xml:space="preserve">. Расчет и выплата заработной платы за декабрь производится на основании предварительного Табеля учета использования рабочего времени и рассматривается в качестве оценочного значения. На основании корректировочного Табеля, представленного в течение </w:t>
      </w:r>
      <w:r w:rsidR="00033F1B" w:rsidRPr="00C03603">
        <w:rPr>
          <w:sz w:val="20"/>
          <w:szCs w:val="20"/>
        </w:rPr>
        <w:t>3 (трёх)</w:t>
      </w:r>
      <w:r w:rsidRPr="00C03603">
        <w:rPr>
          <w:sz w:val="20"/>
          <w:szCs w:val="20"/>
        </w:rPr>
        <w:t xml:space="preserve"> рабочих дней очередного года, в учете отражается уточнение начисленных сумм последним днем отчетного года.</w:t>
      </w:r>
    </w:p>
    <w:bookmarkEnd w:id="140"/>
    <w:p w14:paraId="18269F62" w14:textId="77777777" w:rsidR="007D16F6" w:rsidRPr="00C03603" w:rsidRDefault="007D16F6">
      <w:pPr>
        <w:rPr>
          <w:sz w:val="20"/>
          <w:szCs w:val="20"/>
        </w:rPr>
      </w:pPr>
    </w:p>
    <w:p w14:paraId="1CBD2242" w14:textId="7340D3E3" w:rsidR="007D16F6" w:rsidRPr="00C03603" w:rsidRDefault="00000000">
      <w:pPr>
        <w:rPr>
          <w:sz w:val="20"/>
          <w:szCs w:val="20"/>
        </w:rPr>
      </w:pPr>
      <w:bookmarkStart w:id="141" w:name="sub_588675339"/>
      <w:r w:rsidRPr="00C03603">
        <w:rPr>
          <w:sz w:val="20"/>
          <w:szCs w:val="20"/>
        </w:rPr>
        <w:t>1</w:t>
      </w:r>
      <w:r w:rsidR="00033F1B" w:rsidRPr="00C03603">
        <w:rPr>
          <w:sz w:val="20"/>
          <w:szCs w:val="20"/>
        </w:rPr>
        <w:t>0</w:t>
      </w:r>
      <w:r w:rsidRPr="00C03603">
        <w:rPr>
          <w:sz w:val="20"/>
          <w:szCs w:val="20"/>
        </w:rPr>
        <w:t>.1</w:t>
      </w:r>
      <w:r w:rsidR="00033F1B" w:rsidRPr="00C03603">
        <w:rPr>
          <w:sz w:val="20"/>
          <w:szCs w:val="20"/>
        </w:rPr>
        <w:t>1</w:t>
      </w:r>
      <w:r w:rsidRPr="00C03603">
        <w:rPr>
          <w:sz w:val="20"/>
          <w:szCs w:val="20"/>
        </w:rPr>
        <w:t>. Возмещение в бюджет СФР расходов, излишне понесенных фондом в результате недостоверности данных, представленных учреждением как страхователем, отражается по подстатье</w:t>
      </w:r>
      <w:r w:rsidR="00033F1B" w:rsidRPr="00C03603">
        <w:rPr>
          <w:sz w:val="20"/>
          <w:szCs w:val="20"/>
        </w:rPr>
        <w:t>:</w:t>
      </w:r>
    </w:p>
    <w:bookmarkEnd w:id="141"/>
    <w:p w14:paraId="60591E27" w14:textId="02DC93F8" w:rsidR="007D16F6" w:rsidRPr="00C03603" w:rsidRDefault="00000000" w:rsidP="00033F1B">
      <w:pPr>
        <w:rPr>
          <w:sz w:val="20"/>
          <w:szCs w:val="20"/>
        </w:rPr>
      </w:pPr>
      <w:r w:rsidRPr="00C03603">
        <w:rPr>
          <w:rStyle w:val="a3"/>
          <w:b w:val="0"/>
          <w:bCs w:val="0"/>
          <w:sz w:val="20"/>
          <w:szCs w:val="20"/>
        </w:rPr>
        <w:t>- 295 "Другие экономические санкции" КОСГУ</w:t>
      </w:r>
      <w:r w:rsidR="00033F1B" w:rsidRPr="00C03603">
        <w:rPr>
          <w:rStyle w:val="a3"/>
          <w:b w:val="0"/>
          <w:bCs w:val="0"/>
          <w:sz w:val="20"/>
          <w:szCs w:val="20"/>
        </w:rPr>
        <w:t>.</w:t>
      </w:r>
    </w:p>
    <w:p w14:paraId="55E69FA6" w14:textId="77777777" w:rsidR="007D16F6" w:rsidRPr="00C03603" w:rsidRDefault="007D16F6">
      <w:pPr>
        <w:rPr>
          <w:sz w:val="20"/>
          <w:szCs w:val="20"/>
        </w:rPr>
      </w:pPr>
    </w:p>
    <w:p w14:paraId="0B878936" w14:textId="2246F8B9" w:rsidR="007D16F6" w:rsidRPr="00C03603" w:rsidRDefault="00000000">
      <w:pPr>
        <w:pStyle w:val="1"/>
        <w:rPr>
          <w:sz w:val="20"/>
          <w:szCs w:val="20"/>
        </w:rPr>
      </w:pPr>
      <w:bookmarkStart w:id="142" w:name="sub_1017"/>
      <w:r w:rsidRPr="00C03603">
        <w:rPr>
          <w:sz w:val="20"/>
          <w:szCs w:val="20"/>
        </w:rPr>
        <w:t>1</w:t>
      </w:r>
      <w:r w:rsidR="00033F1B" w:rsidRPr="00C03603">
        <w:rPr>
          <w:sz w:val="20"/>
          <w:szCs w:val="20"/>
        </w:rPr>
        <w:t>1</w:t>
      </w:r>
      <w:r w:rsidRPr="00C03603">
        <w:rPr>
          <w:sz w:val="20"/>
          <w:szCs w:val="20"/>
        </w:rPr>
        <w:t>. Учет доходов и расходов</w:t>
      </w:r>
    </w:p>
    <w:bookmarkEnd w:id="142"/>
    <w:p w14:paraId="69A7914A" w14:textId="77777777" w:rsidR="007D16F6" w:rsidRPr="00C03603" w:rsidRDefault="007D16F6">
      <w:pPr>
        <w:rPr>
          <w:sz w:val="20"/>
          <w:szCs w:val="20"/>
        </w:rPr>
      </w:pPr>
    </w:p>
    <w:p w14:paraId="5C7DB852" w14:textId="23B76ECA" w:rsidR="007D16F6" w:rsidRPr="00C03603" w:rsidRDefault="00000000">
      <w:pPr>
        <w:rPr>
          <w:sz w:val="20"/>
          <w:szCs w:val="20"/>
        </w:rPr>
      </w:pPr>
      <w:r w:rsidRPr="00C03603">
        <w:rPr>
          <w:sz w:val="20"/>
          <w:szCs w:val="20"/>
        </w:rPr>
        <w:t>1</w:t>
      </w:r>
      <w:r w:rsidR="00033F1B" w:rsidRPr="00C03603">
        <w:rPr>
          <w:sz w:val="20"/>
          <w:szCs w:val="20"/>
        </w:rPr>
        <w:t>1</w:t>
      </w:r>
      <w:r w:rsidRPr="00C03603">
        <w:rPr>
          <w:sz w:val="20"/>
          <w:szCs w:val="20"/>
        </w:rPr>
        <w:t>.1. Формирование раздельного учета по видам доходов (расходов) на счетах финансового результата текущего финансового года осуществляется путем формирования показателей по различным аналитическим счетам бюджетного учета, предусмотренным Рабочим планом счетов (</w:t>
      </w:r>
      <w:r w:rsidRPr="00C03603">
        <w:rPr>
          <w:rStyle w:val="a4"/>
          <w:color w:val="auto"/>
          <w:sz w:val="20"/>
          <w:szCs w:val="20"/>
        </w:rPr>
        <w:t>Приложение</w:t>
      </w:r>
      <w:r w:rsidRPr="00C03603">
        <w:rPr>
          <w:sz w:val="20"/>
          <w:szCs w:val="20"/>
        </w:rPr>
        <w:t xml:space="preserve"> </w:t>
      </w:r>
      <w:r w:rsidR="00855ABA" w:rsidRPr="00C03603">
        <w:rPr>
          <w:sz w:val="20"/>
          <w:szCs w:val="20"/>
        </w:rPr>
        <w:t>№</w:t>
      </w:r>
      <w:r w:rsidR="007F54C4" w:rsidRPr="00C03603">
        <w:rPr>
          <w:sz w:val="20"/>
          <w:szCs w:val="20"/>
        </w:rPr>
        <w:t>7</w:t>
      </w:r>
      <w:r w:rsidRPr="00C03603">
        <w:rPr>
          <w:sz w:val="20"/>
          <w:szCs w:val="20"/>
        </w:rPr>
        <w:t>).</w:t>
      </w:r>
    </w:p>
    <w:p w14:paraId="5E1505F7" w14:textId="27A7A802" w:rsidR="007D16F6" w:rsidRPr="00C03603" w:rsidRDefault="00000000">
      <w:pPr>
        <w:pStyle w:val="a9"/>
      </w:pPr>
      <w:r w:rsidRPr="00C03603">
        <w:t xml:space="preserve">(Основание: </w:t>
      </w:r>
      <w:r w:rsidRPr="00C03603">
        <w:rPr>
          <w:rStyle w:val="a4"/>
          <w:color w:val="auto"/>
        </w:rPr>
        <w:t>п. 299</w:t>
      </w:r>
      <w:r w:rsidRPr="00C03603">
        <w:t xml:space="preserve"> Инструкции N 157н)</w:t>
      </w:r>
    </w:p>
    <w:p w14:paraId="6792CF50" w14:textId="77777777" w:rsidR="007D16F6" w:rsidRPr="00C03603" w:rsidRDefault="007D16F6">
      <w:pPr>
        <w:rPr>
          <w:sz w:val="20"/>
          <w:szCs w:val="20"/>
        </w:rPr>
      </w:pPr>
    </w:p>
    <w:p w14:paraId="06281033" w14:textId="0B2D566F" w:rsidR="007D16F6" w:rsidRPr="00C03603" w:rsidRDefault="00000000">
      <w:pPr>
        <w:rPr>
          <w:sz w:val="20"/>
          <w:szCs w:val="20"/>
        </w:rPr>
      </w:pPr>
      <w:r w:rsidRPr="00C03603">
        <w:rPr>
          <w:sz w:val="20"/>
          <w:szCs w:val="20"/>
        </w:rPr>
        <w:t>1</w:t>
      </w:r>
      <w:r w:rsidR="00033F1B" w:rsidRPr="00C03603">
        <w:rPr>
          <w:sz w:val="20"/>
          <w:szCs w:val="20"/>
        </w:rPr>
        <w:t>1</w:t>
      </w:r>
      <w:r w:rsidRPr="00C03603">
        <w:rPr>
          <w:sz w:val="20"/>
          <w:szCs w:val="20"/>
        </w:rPr>
        <w:t>.2. Устанавливаются следующие особенности признания в бухгалтерском учете некоторых доходов на счете 0 401 10 000 "Доходы текущего финансового года"[</w:t>
      </w:r>
      <w:r w:rsidRPr="00C03603">
        <w:rPr>
          <w:rStyle w:val="a3"/>
          <w:sz w:val="20"/>
          <w:szCs w:val="20"/>
        </w:rPr>
        <w:t>выберите все необходимые пункты</w:t>
      </w:r>
      <w:r w:rsidRPr="00C03603">
        <w:rPr>
          <w:sz w:val="20"/>
          <w:szCs w:val="20"/>
        </w:rPr>
        <w:t>]:</w:t>
      </w:r>
    </w:p>
    <w:p w14:paraId="132DBE4C" w14:textId="7521769A" w:rsidR="007D16F6" w:rsidRPr="00C03603" w:rsidRDefault="00000000">
      <w:pPr>
        <w:rPr>
          <w:sz w:val="20"/>
          <w:szCs w:val="20"/>
        </w:rPr>
      </w:pPr>
      <w:r w:rsidRPr="00C03603">
        <w:rPr>
          <w:sz w:val="20"/>
          <w:szCs w:val="20"/>
        </w:rPr>
        <w:t>1</w:t>
      </w:r>
      <w:r w:rsidR="00033F1B" w:rsidRPr="00C03603">
        <w:rPr>
          <w:sz w:val="20"/>
          <w:szCs w:val="20"/>
        </w:rPr>
        <w:t>1</w:t>
      </w:r>
      <w:r w:rsidRPr="00C03603">
        <w:rPr>
          <w:sz w:val="20"/>
          <w:szCs w:val="20"/>
        </w:rPr>
        <w:t>.2.</w:t>
      </w:r>
      <w:r w:rsidR="00033F1B" w:rsidRPr="00C03603">
        <w:rPr>
          <w:sz w:val="20"/>
          <w:szCs w:val="20"/>
        </w:rPr>
        <w:t>1</w:t>
      </w:r>
      <w:r w:rsidRPr="00C03603">
        <w:rPr>
          <w:sz w:val="20"/>
          <w:szCs w:val="20"/>
        </w:rPr>
        <w:t>. Доходы в виде компенсации затрат учреждения, возникающие при выдаче работнику трудовой книжки (вкладыша в трудовую книжку), признаются в учете на основании</w:t>
      </w:r>
      <w:r w:rsidR="00033F1B" w:rsidRPr="00C03603">
        <w:rPr>
          <w:sz w:val="20"/>
          <w:szCs w:val="20"/>
        </w:rPr>
        <w:t>:</w:t>
      </w:r>
    </w:p>
    <w:p w14:paraId="406382DF" w14:textId="0AD79F37" w:rsidR="007D16F6" w:rsidRPr="00C03603" w:rsidRDefault="00000000" w:rsidP="00033F1B">
      <w:pPr>
        <w:rPr>
          <w:sz w:val="20"/>
          <w:szCs w:val="20"/>
        </w:rPr>
      </w:pPr>
      <w:r w:rsidRPr="00C03603">
        <w:rPr>
          <w:rStyle w:val="a3"/>
          <w:b w:val="0"/>
          <w:bCs w:val="0"/>
          <w:sz w:val="20"/>
          <w:szCs w:val="20"/>
        </w:rPr>
        <w:t>- подписи получившего их лица в Книге учета бланков строгой отчетности (ф. 0504045) и даты получения</w:t>
      </w:r>
      <w:r w:rsidR="00033F1B" w:rsidRPr="00C03603">
        <w:rPr>
          <w:rStyle w:val="a3"/>
          <w:b w:val="0"/>
          <w:bCs w:val="0"/>
          <w:sz w:val="20"/>
          <w:szCs w:val="20"/>
        </w:rPr>
        <w:t>.</w:t>
      </w:r>
    </w:p>
    <w:p w14:paraId="58DFD8FB" w14:textId="52381878" w:rsidR="007D16F6" w:rsidRPr="00C03603" w:rsidRDefault="00033F1B">
      <w:pPr>
        <w:rPr>
          <w:sz w:val="20"/>
          <w:szCs w:val="20"/>
        </w:rPr>
      </w:pPr>
      <w:r w:rsidRPr="00C03603">
        <w:rPr>
          <w:sz w:val="20"/>
          <w:szCs w:val="20"/>
        </w:rPr>
        <w:t>11.2.2. Доходы в виде неучтенных объектов нефинансовых активов, выявленных в результате инвентаризации, отражаются:</w:t>
      </w:r>
    </w:p>
    <w:p w14:paraId="162FC971" w14:textId="4AFD863D" w:rsidR="007D16F6" w:rsidRPr="00C03603" w:rsidRDefault="00000000" w:rsidP="00033F1B">
      <w:pPr>
        <w:rPr>
          <w:sz w:val="20"/>
          <w:szCs w:val="20"/>
        </w:rPr>
      </w:pPr>
      <w:r w:rsidRPr="00C03603">
        <w:rPr>
          <w:rStyle w:val="a3"/>
          <w:b w:val="0"/>
          <w:bCs w:val="0"/>
          <w:sz w:val="20"/>
          <w:szCs w:val="20"/>
        </w:rPr>
        <w:t>- на дату утверждения руководителем итогов инвентаризации</w:t>
      </w:r>
      <w:r w:rsidR="00033F1B" w:rsidRPr="00C03603">
        <w:rPr>
          <w:rStyle w:val="a3"/>
          <w:b w:val="0"/>
          <w:bCs w:val="0"/>
          <w:sz w:val="20"/>
          <w:szCs w:val="20"/>
        </w:rPr>
        <w:t>.</w:t>
      </w:r>
    </w:p>
    <w:p w14:paraId="424FA55B" w14:textId="766C4CD3" w:rsidR="007D16F6" w:rsidRPr="00C03603" w:rsidRDefault="00000000">
      <w:pPr>
        <w:rPr>
          <w:sz w:val="20"/>
          <w:szCs w:val="20"/>
        </w:rPr>
      </w:pPr>
      <w:r w:rsidRPr="00C03603">
        <w:rPr>
          <w:sz w:val="20"/>
          <w:szCs w:val="20"/>
        </w:rPr>
        <w:t>1</w:t>
      </w:r>
      <w:r w:rsidR="00033F1B" w:rsidRPr="00C03603">
        <w:rPr>
          <w:sz w:val="20"/>
          <w:szCs w:val="20"/>
        </w:rPr>
        <w:t>1</w:t>
      </w:r>
      <w:r w:rsidRPr="00C03603">
        <w:rPr>
          <w:sz w:val="20"/>
          <w:szCs w:val="20"/>
        </w:rPr>
        <w:t>.2.</w:t>
      </w:r>
      <w:r w:rsidR="00033F1B" w:rsidRPr="00C03603">
        <w:rPr>
          <w:sz w:val="20"/>
          <w:szCs w:val="20"/>
        </w:rPr>
        <w:t>3</w:t>
      </w:r>
      <w:r w:rsidRPr="00C03603">
        <w:rPr>
          <w:sz w:val="20"/>
          <w:szCs w:val="20"/>
        </w:rPr>
        <w:t>. Доходы от возмещения ущерба отражаются</w:t>
      </w:r>
      <w:r w:rsidR="00033F1B" w:rsidRPr="00C03603">
        <w:rPr>
          <w:sz w:val="20"/>
          <w:szCs w:val="20"/>
        </w:rPr>
        <w:t>:</w:t>
      </w:r>
    </w:p>
    <w:p w14:paraId="653CE35B" w14:textId="3A5DFAEB" w:rsidR="007D16F6" w:rsidRPr="00C03603" w:rsidRDefault="00000000" w:rsidP="00033F1B">
      <w:pPr>
        <w:rPr>
          <w:sz w:val="20"/>
          <w:szCs w:val="20"/>
        </w:rPr>
      </w:pPr>
      <w:r w:rsidRPr="00C03603">
        <w:rPr>
          <w:rStyle w:val="a3"/>
          <w:b w:val="0"/>
          <w:bCs w:val="0"/>
          <w:sz w:val="20"/>
          <w:szCs w:val="20"/>
        </w:rPr>
        <w:t>- на дату выявления недостач, хищений имущества в соответствии с результатами проведенной инвентаризации</w:t>
      </w:r>
      <w:r w:rsidR="00033F1B" w:rsidRPr="00C03603">
        <w:rPr>
          <w:rStyle w:val="a3"/>
          <w:b w:val="0"/>
          <w:bCs w:val="0"/>
          <w:sz w:val="20"/>
          <w:szCs w:val="20"/>
        </w:rPr>
        <w:t>.</w:t>
      </w:r>
    </w:p>
    <w:p w14:paraId="6BEAFF36" w14:textId="39D1621B" w:rsidR="007D16F6" w:rsidRPr="00C03603" w:rsidRDefault="00000000">
      <w:pPr>
        <w:rPr>
          <w:sz w:val="20"/>
          <w:szCs w:val="20"/>
        </w:rPr>
      </w:pPr>
      <w:r w:rsidRPr="00C03603">
        <w:rPr>
          <w:sz w:val="20"/>
          <w:szCs w:val="20"/>
        </w:rPr>
        <w:t>1</w:t>
      </w:r>
      <w:r w:rsidR="00033F1B" w:rsidRPr="00C03603">
        <w:rPr>
          <w:sz w:val="20"/>
          <w:szCs w:val="20"/>
        </w:rPr>
        <w:t>1</w:t>
      </w:r>
      <w:r w:rsidRPr="00C03603">
        <w:rPr>
          <w:sz w:val="20"/>
          <w:szCs w:val="20"/>
        </w:rPr>
        <w:t>.2.</w:t>
      </w:r>
      <w:r w:rsidR="00033F1B" w:rsidRPr="00C03603">
        <w:rPr>
          <w:sz w:val="20"/>
          <w:szCs w:val="20"/>
        </w:rPr>
        <w:t>4</w:t>
      </w:r>
      <w:r w:rsidRPr="00C03603">
        <w:rPr>
          <w:sz w:val="20"/>
          <w:szCs w:val="20"/>
        </w:rPr>
        <w:t>.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14:paraId="69FD758A" w14:textId="194BB225" w:rsidR="007D16F6" w:rsidRPr="00C03603" w:rsidRDefault="00000000">
      <w:pPr>
        <w:rPr>
          <w:sz w:val="20"/>
          <w:szCs w:val="20"/>
        </w:rPr>
      </w:pPr>
      <w:bookmarkStart w:id="143" w:name="sub_588675223"/>
      <w:r w:rsidRPr="00C03603">
        <w:rPr>
          <w:sz w:val="20"/>
          <w:szCs w:val="20"/>
        </w:rPr>
        <w:t>1</w:t>
      </w:r>
      <w:r w:rsidR="00033F1B" w:rsidRPr="00C03603">
        <w:rPr>
          <w:sz w:val="20"/>
          <w:szCs w:val="20"/>
        </w:rPr>
        <w:t>1</w:t>
      </w:r>
      <w:r w:rsidRPr="00C03603">
        <w:rPr>
          <w:sz w:val="20"/>
          <w:szCs w:val="20"/>
        </w:rPr>
        <w:t>.3. В составе доходов будущих периодов на счете 0 401 40 000 "Доходы будущих периодов" учитываются:</w:t>
      </w:r>
    </w:p>
    <w:bookmarkEnd w:id="143"/>
    <w:p w14:paraId="164FC1A7" w14:textId="77777777" w:rsidR="007D16F6" w:rsidRPr="00C03603" w:rsidRDefault="00000000">
      <w:pPr>
        <w:rPr>
          <w:b/>
          <w:bCs/>
          <w:sz w:val="20"/>
          <w:szCs w:val="20"/>
        </w:rPr>
      </w:pPr>
      <w:r w:rsidRPr="00C03603">
        <w:rPr>
          <w:rStyle w:val="a3"/>
          <w:b w:val="0"/>
          <w:bCs w:val="0"/>
          <w:sz w:val="20"/>
          <w:szCs w:val="20"/>
        </w:rPr>
        <w:t>- доходы, начисленные за выполненные и сданные заказчикам отдельные этапы работ, услуг, не относящиеся к доходам текущего отчетного периода;</w:t>
      </w:r>
    </w:p>
    <w:p w14:paraId="7A42237A" w14:textId="77777777" w:rsidR="007D16F6" w:rsidRPr="00C03603" w:rsidRDefault="00000000">
      <w:pPr>
        <w:rPr>
          <w:b/>
          <w:bCs/>
          <w:sz w:val="20"/>
          <w:szCs w:val="20"/>
        </w:rPr>
      </w:pPr>
      <w:r w:rsidRPr="00C03603">
        <w:rPr>
          <w:rStyle w:val="a3"/>
          <w:b w:val="0"/>
          <w:bCs w:val="0"/>
          <w:sz w:val="20"/>
          <w:szCs w:val="20"/>
        </w:rPr>
        <w:t>- доходы по операциям реализации имущества, в случае если договором предусмотрена рассрочка платежа на условиях перехода права собственности на объект после завершения расчетов;</w:t>
      </w:r>
    </w:p>
    <w:p w14:paraId="24B6FE42" w14:textId="1E95AB34" w:rsidR="007D16F6" w:rsidRPr="00C03603" w:rsidRDefault="00000000" w:rsidP="00033F1B">
      <w:pPr>
        <w:rPr>
          <w:b/>
          <w:bCs/>
          <w:sz w:val="20"/>
          <w:szCs w:val="20"/>
        </w:rPr>
      </w:pPr>
      <w:r w:rsidRPr="00C03603">
        <w:rPr>
          <w:rStyle w:val="a3"/>
          <w:b w:val="0"/>
          <w:bCs w:val="0"/>
          <w:sz w:val="20"/>
          <w:szCs w:val="20"/>
        </w:rPr>
        <w:t>- доходы в виде субсидий (кроме компенсации ранее произведенных расходов бюджета), субвенций, иных межбюджетных трансфертов, предоставляемых с условиями при передаче активов</w:t>
      </w:r>
      <w:r w:rsidR="00033F1B" w:rsidRPr="00C03603">
        <w:rPr>
          <w:rStyle w:val="a3"/>
          <w:b w:val="0"/>
          <w:bCs w:val="0"/>
          <w:sz w:val="20"/>
          <w:szCs w:val="20"/>
        </w:rPr>
        <w:t>.</w:t>
      </w:r>
    </w:p>
    <w:p w14:paraId="0B5C97D8" w14:textId="16FCAE8D" w:rsidR="007D16F6" w:rsidRPr="00C03603" w:rsidRDefault="00000000">
      <w:pPr>
        <w:pStyle w:val="a9"/>
      </w:pPr>
      <w:r w:rsidRPr="00C03603">
        <w:t xml:space="preserve">(Основание: </w:t>
      </w:r>
      <w:r w:rsidRPr="00C03603">
        <w:rPr>
          <w:rStyle w:val="a4"/>
          <w:color w:val="auto"/>
        </w:rPr>
        <w:t>п. 301</w:t>
      </w:r>
      <w:r w:rsidRPr="00C03603">
        <w:t xml:space="preserve"> Инструкции N 157н)</w:t>
      </w:r>
    </w:p>
    <w:p w14:paraId="7A39FB1A" w14:textId="77777777" w:rsidR="007D16F6" w:rsidRPr="00C03603" w:rsidRDefault="007D16F6">
      <w:pPr>
        <w:rPr>
          <w:sz w:val="20"/>
          <w:szCs w:val="20"/>
        </w:rPr>
      </w:pPr>
    </w:p>
    <w:p w14:paraId="1D631925" w14:textId="69C6A40A" w:rsidR="007D16F6" w:rsidRPr="00C03603" w:rsidRDefault="00000000">
      <w:pPr>
        <w:rPr>
          <w:sz w:val="20"/>
          <w:szCs w:val="20"/>
        </w:rPr>
      </w:pPr>
      <w:bookmarkStart w:id="144" w:name="sub_134"/>
      <w:r w:rsidRPr="00C03603">
        <w:rPr>
          <w:sz w:val="20"/>
          <w:szCs w:val="20"/>
        </w:rPr>
        <w:t>1</w:t>
      </w:r>
      <w:r w:rsidR="00033F1B" w:rsidRPr="00C03603">
        <w:rPr>
          <w:sz w:val="20"/>
          <w:szCs w:val="20"/>
        </w:rPr>
        <w:t>1</w:t>
      </w:r>
      <w:r w:rsidRPr="00C03603">
        <w:rPr>
          <w:sz w:val="20"/>
          <w:szCs w:val="20"/>
        </w:rPr>
        <w:t>.4. В составе расходов будущих периодов на счете 0 401 50 000 "Расходы будущих периодов" отражаются расходы, связанные:</w:t>
      </w:r>
    </w:p>
    <w:bookmarkEnd w:id="144"/>
    <w:p w14:paraId="5F395438" w14:textId="77777777" w:rsidR="007D16F6" w:rsidRPr="00C03603" w:rsidRDefault="00000000">
      <w:pPr>
        <w:rPr>
          <w:b/>
          <w:bCs/>
          <w:sz w:val="20"/>
          <w:szCs w:val="20"/>
        </w:rPr>
      </w:pPr>
      <w:r w:rsidRPr="00C03603">
        <w:rPr>
          <w:rStyle w:val="a3"/>
          <w:b w:val="0"/>
          <w:bCs w:val="0"/>
          <w:sz w:val="20"/>
          <w:szCs w:val="20"/>
        </w:rPr>
        <w:t>- со страхованием имущества, гражданской ответственности;</w:t>
      </w:r>
    </w:p>
    <w:p w14:paraId="3560D909" w14:textId="77777777" w:rsidR="007D16F6" w:rsidRPr="00C03603" w:rsidRDefault="00000000">
      <w:pPr>
        <w:rPr>
          <w:b/>
          <w:bCs/>
          <w:sz w:val="20"/>
          <w:szCs w:val="20"/>
        </w:rPr>
      </w:pPr>
      <w:r w:rsidRPr="00C03603">
        <w:rPr>
          <w:rStyle w:val="a3"/>
          <w:b w:val="0"/>
          <w:bCs w:val="0"/>
          <w:sz w:val="20"/>
          <w:szCs w:val="20"/>
        </w:rPr>
        <w:t>- с выплатой по ежегодному оплачиваемому отпуску, за неотработанные дни отпуска;</w:t>
      </w:r>
    </w:p>
    <w:p w14:paraId="5F730F4D" w14:textId="3FEAA8F2" w:rsidR="007D16F6" w:rsidRPr="00C03603" w:rsidRDefault="00000000">
      <w:pPr>
        <w:rPr>
          <w:b/>
          <w:bCs/>
          <w:sz w:val="20"/>
          <w:szCs w:val="20"/>
        </w:rPr>
      </w:pPr>
      <w:r w:rsidRPr="00C03603">
        <w:rPr>
          <w:rStyle w:val="a3"/>
          <w:b w:val="0"/>
          <w:bCs w:val="0"/>
          <w:sz w:val="20"/>
          <w:szCs w:val="20"/>
        </w:rPr>
        <w:t xml:space="preserve">- с добровольным страхованием (пенсионным обеспечением) сотрудников </w:t>
      </w:r>
      <w:r w:rsidR="00DF7A08" w:rsidRPr="00C03603">
        <w:rPr>
          <w:sz w:val="20"/>
          <w:szCs w:val="20"/>
        </w:rPr>
        <w:t>А</w:t>
      </w:r>
      <w:r w:rsidR="00DF7A08" w:rsidRPr="00C03603">
        <w:rPr>
          <w:rStyle w:val="a3"/>
          <w:b w:val="0"/>
          <w:bCs w:val="0"/>
          <w:color w:val="auto"/>
          <w:sz w:val="20"/>
          <w:szCs w:val="20"/>
        </w:rPr>
        <w:t>ппарата</w:t>
      </w:r>
      <w:r w:rsidRPr="00C03603">
        <w:rPr>
          <w:rStyle w:val="a3"/>
          <w:b w:val="0"/>
          <w:bCs w:val="0"/>
          <w:sz w:val="20"/>
          <w:szCs w:val="20"/>
        </w:rPr>
        <w:t>;</w:t>
      </w:r>
    </w:p>
    <w:p w14:paraId="276E4C5D" w14:textId="21C0FF2E" w:rsidR="007D16F6" w:rsidRPr="00C03603" w:rsidRDefault="00000000">
      <w:pPr>
        <w:rPr>
          <w:b/>
          <w:bCs/>
          <w:sz w:val="20"/>
          <w:szCs w:val="20"/>
        </w:rPr>
      </w:pPr>
      <w:r w:rsidRPr="00C03603">
        <w:rPr>
          <w:rStyle w:val="a3"/>
          <w:b w:val="0"/>
          <w:bCs w:val="0"/>
          <w:sz w:val="20"/>
          <w:szCs w:val="20"/>
        </w:rPr>
        <w:t>- 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r w:rsidR="00033F1B" w:rsidRPr="00C03603">
        <w:rPr>
          <w:rStyle w:val="a3"/>
          <w:b w:val="0"/>
          <w:bCs w:val="0"/>
          <w:sz w:val="20"/>
          <w:szCs w:val="20"/>
        </w:rPr>
        <w:t>.</w:t>
      </w:r>
    </w:p>
    <w:p w14:paraId="4C3844BB" w14:textId="663599D5" w:rsidR="007D16F6" w:rsidRPr="00C03603" w:rsidRDefault="00000000" w:rsidP="001D3FE4">
      <w:pPr>
        <w:rPr>
          <w:b/>
          <w:bCs/>
          <w:sz w:val="20"/>
          <w:szCs w:val="20"/>
        </w:rPr>
      </w:pPr>
      <w:r w:rsidRPr="00C03603">
        <w:rPr>
          <w:sz w:val="20"/>
          <w:szCs w:val="20"/>
        </w:rPr>
        <w:t xml:space="preserve">Расходы будущих периодов подлежат отнесению на финансовый результат текущего финансового года </w:t>
      </w:r>
      <w:r w:rsidRPr="00C03603">
        <w:rPr>
          <w:rStyle w:val="a3"/>
          <w:b w:val="0"/>
          <w:bCs w:val="0"/>
          <w:sz w:val="20"/>
          <w:szCs w:val="20"/>
        </w:rPr>
        <w:t>ежеквартально</w:t>
      </w:r>
      <w:r w:rsidR="001D3FE4" w:rsidRPr="00C03603">
        <w:rPr>
          <w:rStyle w:val="a3"/>
          <w:b w:val="0"/>
          <w:bCs w:val="0"/>
          <w:sz w:val="20"/>
          <w:szCs w:val="20"/>
        </w:rPr>
        <w:t>.</w:t>
      </w:r>
    </w:p>
    <w:p w14:paraId="25B19C9E" w14:textId="1CCE37E9" w:rsidR="007D16F6" w:rsidRPr="00C03603" w:rsidRDefault="00000000">
      <w:pPr>
        <w:pStyle w:val="a9"/>
      </w:pPr>
      <w:r w:rsidRPr="00C03603">
        <w:t xml:space="preserve">(Основание: </w:t>
      </w:r>
      <w:r w:rsidRPr="00C03603">
        <w:rPr>
          <w:rStyle w:val="a4"/>
          <w:color w:val="auto"/>
        </w:rPr>
        <w:t>п. 302</w:t>
      </w:r>
      <w:r w:rsidRPr="00C03603">
        <w:t xml:space="preserve"> Инструкции N 157н)</w:t>
      </w:r>
    </w:p>
    <w:p w14:paraId="29D21558" w14:textId="104E711F" w:rsidR="007D16F6" w:rsidRPr="00C03603" w:rsidRDefault="00000000">
      <w:pPr>
        <w:rPr>
          <w:sz w:val="20"/>
          <w:szCs w:val="20"/>
        </w:rPr>
      </w:pPr>
      <w:r w:rsidRPr="00C03603">
        <w:rPr>
          <w:sz w:val="20"/>
          <w:szCs w:val="20"/>
        </w:rPr>
        <w:t>1</w:t>
      </w:r>
      <w:r w:rsidR="001D3FE4" w:rsidRPr="00C03603">
        <w:rPr>
          <w:sz w:val="20"/>
          <w:szCs w:val="20"/>
        </w:rPr>
        <w:t>1</w:t>
      </w:r>
      <w:r w:rsidRPr="00C03603">
        <w:rPr>
          <w:sz w:val="20"/>
          <w:szCs w:val="20"/>
        </w:rPr>
        <w:t>.5. Устанавливаются следующие особенности признания расходов будущих периодов расходами текущего финансового года</w:t>
      </w:r>
      <w:r w:rsidR="001D3FE4" w:rsidRPr="00C03603">
        <w:rPr>
          <w:sz w:val="20"/>
          <w:szCs w:val="20"/>
        </w:rPr>
        <w:t>:</w:t>
      </w:r>
    </w:p>
    <w:p w14:paraId="7B89906E" w14:textId="50FE983E" w:rsidR="007D16F6" w:rsidRPr="00C03603" w:rsidRDefault="00000000">
      <w:pPr>
        <w:rPr>
          <w:sz w:val="20"/>
          <w:szCs w:val="20"/>
        </w:rPr>
      </w:pPr>
      <w:r w:rsidRPr="00C03603">
        <w:rPr>
          <w:sz w:val="20"/>
          <w:szCs w:val="20"/>
        </w:rPr>
        <w:t>1</w:t>
      </w:r>
      <w:r w:rsidR="001D3FE4" w:rsidRPr="00C03603">
        <w:rPr>
          <w:sz w:val="20"/>
          <w:szCs w:val="20"/>
        </w:rPr>
        <w:t>1</w:t>
      </w:r>
      <w:r w:rsidRPr="00C03603">
        <w:rPr>
          <w:sz w:val="20"/>
          <w:szCs w:val="20"/>
        </w:rPr>
        <w:t>.5.1. Стоимость подписки на электронные периодические (справочные) издания по мере поступления таких изданий относится</w:t>
      </w:r>
      <w:r w:rsidR="001D3FE4" w:rsidRPr="00C03603">
        <w:rPr>
          <w:sz w:val="20"/>
          <w:szCs w:val="20"/>
        </w:rPr>
        <w:t>:</w:t>
      </w:r>
    </w:p>
    <w:p w14:paraId="52A5E309" w14:textId="2D04EA72" w:rsidR="007D16F6" w:rsidRPr="00C03603" w:rsidRDefault="00000000">
      <w:pPr>
        <w:rPr>
          <w:b/>
          <w:bCs/>
          <w:sz w:val="20"/>
          <w:szCs w:val="20"/>
        </w:rPr>
      </w:pPr>
      <w:r w:rsidRPr="00C03603">
        <w:rPr>
          <w:rStyle w:val="a3"/>
          <w:b w:val="0"/>
          <w:bCs w:val="0"/>
          <w:sz w:val="20"/>
          <w:szCs w:val="20"/>
        </w:rPr>
        <w:t>- на расходы текущего финансового года</w:t>
      </w:r>
      <w:r w:rsidR="001D3FE4" w:rsidRPr="00C03603">
        <w:rPr>
          <w:rStyle w:val="a3"/>
          <w:b w:val="0"/>
          <w:bCs w:val="0"/>
          <w:sz w:val="20"/>
          <w:szCs w:val="20"/>
        </w:rPr>
        <w:t>.</w:t>
      </w:r>
    </w:p>
    <w:p w14:paraId="4836BC97" w14:textId="3228071F" w:rsidR="007D16F6" w:rsidRPr="00C03603" w:rsidRDefault="00000000">
      <w:pPr>
        <w:rPr>
          <w:sz w:val="20"/>
          <w:szCs w:val="20"/>
        </w:rPr>
      </w:pPr>
      <w:bookmarkStart w:id="145" w:name="sub_588675322"/>
      <w:r w:rsidRPr="00C03603">
        <w:rPr>
          <w:sz w:val="20"/>
          <w:szCs w:val="20"/>
        </w:rPr>
        <w:t>1</w:t>
      </w:r>
      <w:r w:rsidR="001D3FE4" w:rsidRPr="00C03603">
        <w:rPr>
          <w:sz w:val="20"/>
          <w:szCs w:val="20"/>
        </w:rPr>
        <w:t>1</w:t>
      </w:r>
      <w:r w:rsidRPr="00C03603">
        <w:rPr>
          <w:sz w:val="20"/>
          <w:szCs w:val="20"/>
        </w:rPr>
        <w:t>.5.2.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w:t>
      </w:r>
      <w:r w:rsidR="001D3FE4" w:rsidRPr="00C03603">
        <w:rPr>
          <w:sz w:val="20"/>
          <w:szCs w:val="20"/>
        </w:rPr>
        <w:t>:</w:t>
      </w:r>
    </w:p>
    <w:bookmarkEnd w:id="145"/>
    <w:p w14:paraId="19515ED5" w14:textId="7F10D0B6" w:rsidR="007D16F6" w:rsidRPr="00C03603" w:rsidRDefault="00000000">
      <w:pPr>
        <w:rPr>
          <w:b/>
          <w:bCs/>
          <w:sz w:val="20"/>
          <w:szCs w:val="20"/>
        </w:rPr>
      </w:pPr>
      <w:r w:rsidRPr="00C03603">
        <w:rPr>
          <w:rStyle w:val="a3"/>
          <w:b w:val="0"/>
          <w:bCs w:val="0"/>
          <w:sz w:val="20"/>
          <w:szCs w:val="20"/>
        </w:rPr>
        <w:t>- пропорционально календарным дням действия договора в каждом месяце</w:t>
      </w:r>
      <w:r w:rsidR="001D3FE4" w:rsidRPr="00C03603">
        <w:rPr>
          <w:rStyle w:val="a3"/>
          <w:b w:val="0"/>
          <w:bCs w:val="0"/>
          <w:sz w:val="20"/>
          <w:szCs w:val="20"/>
        </w:rPr>
        <w:t>.</w:t>
      </w:r>
    </w:p>
    <w:p w14:paraId="426B38D8" w14:textId="77777777" w:rsidR="001D3FE4" w:rsidRPr="00C03603" w:rsidRDefault="001D3FE4">
      <w:pPr>
        <w:rPr>
          <w:sz w:val="20"/>
          <w:szCs w:val="20"/>
        </w:rPr>
      </w:pPr>
      <w:bookmarkStart w:id="146" w:name="sub_588675255"/>
    </w:p>
    <w:p w14:paraId="7D134024" w14:textId="49EDCA00" w:rsidR="007D16F6" w:rsidRPr="00C03603" w:rsidRDefault="00000000">
      <w:pPr>
        <w:rPr>
          <w:sz w:val="20"/>
          <w:szCs w:val="20"/>
        </w:rPr>
      </w:pPr>
      <w:r w:rsidRPr="00C03603">
        <w:rPr>
          <w:sz w:val="20"/>
          <w:szCs w:val="20"/>
        </w:rPr>
        <w:t>1</w:t>
      </w:r>
      <w:r w:rsidR="001D3FE4" w:rsidRPr="00C03603">
        <w:rPr>
          <w:sz w:val="20"/>
          <w:szCs w:val="20"/>
        </w:rPr>
        <w:t>1</w:t>
      </w:r>
      <w:r w:rsidRPr="00C03603">
        <w:rPr>
          <w:sz w:val="20"/>
          <w:szCs w:val="20"/>
        </w:rPr>
        <w:t>.6. Ранее учтенные на счете 401 40 доходы будущих периодов при досрочном расторжении, изменении условий договора отражаются на сумму уменьшения бухгалтерской записью</w:t>
      </w:r>
      <w:r w:rsidR="001D3FE4" w:rsidRPr="00C03603">
        <w:rPr>
          <w:sz w:val="20"/>
          <w:szCs w:val="20"/>
        </w:rPr>
        <w:t>:</w:t>
      </w:r>
    </w:p>
    <w:bookmarkEnd w:id="146"/>
    <w:p w14:paraId="52FF90E9" w14:textId="75534F01" w:rsidR="007D16F6" w:rsidRPr="00C03603" w:rsidRDefault="00000000" w:rsidP="001D3FE4">
      <w:pPr>
        <w:rPr>
          <w:sz w:val="20"/>
          <w:szCs w:val="20"/>
        </w:rPr>
      </w:pPr>
      <w:r w:rsidRPr="00C03603">
        <w:rPr>
          <w:rStyle w:val="a3"/>
          <w:b w:val="0"/>
          <w:bCs w:val="0"/>
          <w:sz w:val="20"/>
          <w:szCs w:val="20"/>
        </w:rPr>
        <w:lastRenderedPageBreak/>
        <w:t>- Дебет 1 401 40 ХХХ Кредит 1 205 ХХ 66Х</w:t>
      </w:r>
      <w:r w:rsidR="001D3FE4" w:rsidRPr="00C03603">
        <w:rPr>
          <w:rStyle w:val="a3"/>
          <w:b w:val="0"/>
          <w:bCs w:val="0"/>
          <w:sz w:val="20"/>
          <w:szCs w:val="20"/>
        </w:rPr>
        <w:t>.</w:t>
      </w:r>
    </w:p>
    <w:p w14:paraId="449CB80E" w14:textId="77777777" w:rsidR="001D3FE4" w:rsidRPr="00C03603" w:rsidRDefault="001D3FE4">
      <w:pPr>
        <w:rPr>
          <w:sz w:val="20"/>
          <w:szCs w:val="20"/>
        </w:rPr>
      </w:pPr>
      <w:bookmarkStart w:id="147" w:name="sub_1411"/>
    </w:p>
    <w:p w14:paraId="110C4135" w14:textId="26707DF4" w:rsidR="007D16F6" w:rsidRPr="00C03603" w:rsidRDefault="00000000">
      <w:pPr>
        <w:rPr>
          <w:sz w:val="20"/>
          <w:szCs w:val="20"/>
        </w:rPr>
      </w:pPr>
      <w:r w:rsidRPr="00C03603">
        <w:rPr>
          <w:sz w:val="20"/>
          <w:szCs w:val="20"/>
        </w:rPr>
        <w:t>1</w:t>
      </w:r>
      <w:r w:rsidR="001D3FE4" w:rsidRPr="00C03603">
        <w:rPr>
          <w:sz w:val="20"/>
          <w:szCs w:val="20"/>
        </w:rPr>
        <w:t>1</w:t>
      </w:r>
      <w:r w:rsidRPr="00C03603">
        <w:rPr>
          <w:sz w:val="20"/>
          <w:szCs w:val="20"/>
        </w:rPr>
        <w:t>.</w:t>
      </w:r>
      <w:r w:rsidR="001D3FE4" w:rsidRPr="00C03603">
        <w:rPr>
          <w:sz w:val="20"/>
          <w:szCs w:val="20"/>
        </w:rPr>
        <w:t>7</w:t>
      </w:r>
      <w:r w:rsidRPr="00C03603">
        <w:rPr>
          <w:sz w:val="20"/>
          <w:szCs w:val="20"/>
        </w:rPr>
        <w:t>. Начисление государственных пошлин отражается в бюджетном учете с применением счета 303 05 на основании</w:t>
      </w:r>
      <w:r w:rsidR="001D3FE4" w:rsidRPr="00C03603">
        <w:rPr>
          <w:sz w:val="20"/>
          <w:szCs w:val="20"/>
        </w:rPr>
        <w:t>:</w:t>
      </w:r>
    </w:p>
    <w:bookmarkEnd w:id="147"/>
    <w:p w14:paraId="70546C53" w14:textId="15A1139B" w:rsidR="007D16F6" w:rsidRPr="00C03603" w:rsidRDefault="00000000" w:rsidP="001D3FE4">
      <w:pPr>
        <w:rPr>
          <w:sz w:val="20"/>
          <w:szCs w:val="20"/>
        </w:rPr>
      </w:pPr>
      <w:r w:rsidRPr="00C03603">
        <w:rPr>
          <w:rStyle w:val="a3"/>
          <w:b w:val="0"/>
          <w:bCs w:val="0"/>
          <w:sz w:val="20"/>
          <w:szCs w:val="20"/>
        </w:rPr>
        <w:t>- документов, подтверждающих оказание соответствующей государственной (муниципальной) услуги</w:t>
      </w:r>
      <w:r w:rsidR="001D3FE4" w:rsidRPr="00C03603">
        <w:rPr>
          <w:rStyle w:val="a3"/>
          <w:b w:val="0"/>
          <w:bCs w:val="0"/>
          <w:sz w:val="20"/>
          <w:szCs w:val="20"/>
        </w:rPr>
        <w:t>.</w:t>
      </w:r>
    </w:p>
    <w:p w14:paraId="71CCB0B3" w14:textId="77777777" w:rsidR="007D16F6" w:rsidRPr="00C03603" w:rsidRDefault="007D16F6">
      <w:pPr>
        <w:rPr>
          <w:sz w:val="20"/>
          <w:szCs w:val="20"/>
        </w:rPr>
      </w:pPr>
    </w:p>
    <w:p w14:paraId="54A3A94E" w14:textId="04406A1F" w:rsidR="007D16F6" w:rsidRPr="00C03603" w:rsidRDefault="00000000">
      <w:pPr>
        <w:rPr>
          <w:sz w:val="20"/>
          <w:szCs w:val="20"/>
        </w:rPr>
      </w:pPr>
      <w:bookmarkStart w:id="148" w:name="sub_588675340"/>
      <w:r w:rsidRPr="00C03603">
        <w:rPr>
          <w:sz w:val="20"/>
          <w:szCs w:val="20"/>
        </w:rPr>
        <w:t>1</w:t>
      </w:r>
      <w:r w:rsidR="001D3FE4" w:rsidRPr="00C03603">
        <w:rPr>
          <w:sz w:val="20"/>
          <w:szCs w:val="20"/>
        </w:rPr>
        <w:t>1</w:t>
      </w:r>
      <w:r w:rsidRPr="00C03603">
        <w:rPr>
          <w:sz w:val="20"/>
          <w:szCs w:val="20"/>
        </w:rPr>
        <w:t>.</w:t>
      </w:r>
      <w:r w:rsidR="001D3FE4" w:rsidRPr="00C03603">
        <w:rPr>
          <w:sz w:val="20"/>
          <w:szCs w:val="20"/>
        </w:rPr>
        <w:t>8</w:t>
      </w:r>
      <w:r w:rsidRPr="00C03603">
        <w:rPr>
          <w:sz w:val="20"/>
          <w:szCs w:val="20"/>
        </w:rPr>
        <w:t>. Размер штрафных санкций, расчет которых производится исходя из ставки рефинансирования, рассчитывается отдельно за каждый период, в котором действовало то или иное значение ставки. Затем полученные результаты складываются.</w:t>
      </w:r>
    </w:p>
    <w:bookmarkEnd w:id="148"/>
    <w:p w14:paraId="25A2ECEE" w14:textId="77777777" w:rsidR="007D16F6" w:rsidRPr="00C03603" w:rsidRDefault="007D16F6">
      <w:pPr>
        <w:rPr>
          <w:sz w:val="20"/>
          <w:szCs w:val="20"/>
        </w:rPr>
      </w:pPr>
    </w:p>
    <w:p w14:paraId="766826E5" w14:textId="2D6976FD" w:rsidR="007D16F6" w:rsidRPr="00C03603" w:rsidRDefault="00000000">
      <w:pPr>
        <w:pStyle w:val="1"/>
        <w:rPr>
          <w:sz w:val="20"/>
          <w:szCs w:val="20"/>
        </w:rPr>
      </w:pPr>
      <w:bookmarkStart w:id="149" w:name="sub_588675035"/>
      <w:r w:rsidRPr="00C03603">
        <w:rPr>
          <w:sz w:val="20"/>
          <w:szCs w:val="20"/>
        </w:rPr>
        <w:t>1</w:t>
      </w:r>
      <w:r w:rsidR="00506C52" w:rsidRPr="00C03603">
        <w:rPr>
          <w:sz w:val="20"/>
          <w:szCs w:val="20"/>
        </w:rPr>
        <w:t>2</w:t>
      </w:r>
      <w:r w:rsidRPr="00C03603">
        <w:rPr>
          <w:sz w:val="20"/>
          <w:szCs w:val="20"/>
        </w:rPr>
        <w:t>. Резервы предстоящих расходов</w:t>
      </w:r>
    </w:p>
    <w:bookmarkEnd w:id="149"/>
    <w:p w14:paraId="14A9277D" w14:textId="77777777" w:rsidR="007D16F6" w:rsidRPr="00C03603" w:rsidRDefault="007D16F6">
      <w:pPr>
        <w:pStyle w:val="1"/>
        <w:rPr>
          <w:sz w:val="20"/>
          <w:szCs w:val="20"/>
        </w:rPr>
      </w:pPr>
    </w:p>
    <w:p w14:paraId="385CA979" w14:textId="566EEDD1" w:rsidR="007D16F6" w:rsidRPr="00C03603" w:rsidRDefault="00506C52">
      <w:pPr>
        <w:rPr>
          <w:sz w:val="20"/>
          <w:szCs w:val="20"/>
        </w:rPr>
      </w:pPr>
      <w:r w:rsidRPr="00C03603">
        <w:rPr>
          <w:sz w:val="20"/>
          <w:szCs w:val="20"/>
        </w:rPr>
        <w:t>12.1 Формирование и отражение в бюджетном учете резервов предстоящих расходов производится по следующим правилам:</w:t>
      </w:r>
    </w:p>
    <w:p w14:paraId="56FA4B98" w14:textId="1F804FAB" w:rsidR="007D16F6" w:rsidRPr="00C03603" w:rsidRDefault="00000000">
      <w:pPr>
        <w:rPr>
          <w:sz w:val="20"/>
          <w:szCs w:val="20"/>
        </w:rPr>
      </w:pPr>
      <w:r w:rsidRPr="00C03603">
        <w:rPr>
          <w:sz w:val="20"/>
          <w:szCs w:val="20"/>
        </w:rPr>
        <w:t>1</w:t>
      </w:r>
      <w:r w:rsidR="00506C52" w:rsidRPr="00C03603">
        <w:rPr>
          <w:sz w:val="20"/>
          <w:szCs w:val="20"/>
        </w:rPr>
        <w:t>2</w:t>
      </w:r>
      <w:r w:rsidRPr="00C03603">
        <w:rPr>
          <w:sz w:val="20"/>
          <w:szCs w:val="20"/>
        </w:rPr>
        <w:t>.1</w:t>
      </w:r>
      <w:r w:rsidR="00506C52" w:rsidRPr="00C03603">
        <w:rPr>
          <w:sz w:val="20"/>
          <w:szCs w:val="20"/>
        </w:rPr>
        <w:t>.1</w:t>
      </w:r>
      <w:r w:rsidRPr="00C03603">
        <w:rPr>
          <w:sz w:val="20"/>
          <w:szCs w:val="20"/>
        </w:rPr>
        <w:t> Для резерва предстоящей оплаты отпусков за фактически отработанное время (компенсаций за неиспользованный отпуск)</w:t>
      </w:r>
      <w:r w:rsidR="00506C52" w:rsidRPr="00C03603">
        <w:rPr>
          <w:sz w:val="20"/>
          <w:szCs w:val="20"/>
        </w:rPr>
        <w:t>:</w:t>
      </w:r>
    </w:p>
    <w:p w14:paraId="48C1FD05" w14:textId="658529A6" w:rsidR="007D16F6" w:rsidRPr="00C03603" w:rsidRDefault="00000000">
      <w:pPr>
        <w:rPr>
          <w:rStyle w:val="a3"/>
          <w:b w:val="0"/>
          <w:bCs w:val="0"/>
          <w:sz w:val="20"/>
          <w:szCs w:val="20"/>
        </w:rPr>
      </w:pPr>
      <w:r w:rsidRPr="00C03603">
        <w:rPr>
          <w:rStyle w:val="a3"/>
          <w:b w:val="0"/>
          <w:bCs w:val="0"/>
          <w:sz w:val="20"/>
          <w:szCs w:val="20"/>
        </w:rPr>
        <w:t>- все работники</w:t>
      </w:r>
      <w:r w:rsidR="00506C52" w:rsidRPr="00C03603">
        <w:rPr>
          <w:rStyle w:val="a3"/>
          <w:b w:val="0"/>
          <w:bCs w:val="0"/>
          <w:sz w:val="20"/>
          <w:szCs w:val="20"/>
        </w:rPr>
        <w:t>.</w:t>
      </w:r>
    </w:p>
    <w:p w14:paraId="7980127E" w14:textId="119AD46D" w:rsidR="00506C52" w:rsidRPr="00C03603" w:rsidRDefault="00506C52" w:rsidP="00506C52">
      <w:pPr>
        <w:rPr>
          <w:sz w:val="20"/>
          <w:szCs w:val="20"/>
        </w:rPr>
      </w:pPr>
      <w:r w:rsidRPr="00C03603">
        <w:rPr>
          <w:sz w:val="20"/>
          <w:szCs w:val="20"/>
        </w:rPr>
        <w:t>12.1.2 Для резерва предстоящей выплаты взносов в СФР, начисленных с оплаты отпусков за фактически отработанное время (компенсаций за неиспользованный отпуск):</w:t>
      </w:r>
    </w:p>
    <w:p w14:paraId="41526E99" w14:textId="77777777" w:rsidR="00506C52" w:rsidRPr="00C03603" w:rsidRDefault="00506C52" w:rsidP="00506C52">
      <w:pPr>
        <w:rPr>
          <w:rStyle w:val="a3"/>
          <w:b w:val="0"/>
          <w:bCs w:val="0"/>
          <w:sz w:val="20"/>
          <w:szCs w:val="20"/>
        </w:rPr>
      </w:pPr>
      <w:r w:rsidRPr="00C03603">
        <w:rPr>
          <w:rStyle w:val="a3"/>
          <w:b w:val="0"/>
          <w:bCs w:val="0"/>
          <w:sz w:val="20"/>
          <w:szCs w:val="20"/>
        </w:rPr>
        <w:t>- все работники.</w:t>
      </w:r>
    </w:p>
    <w:p w14:paraId="3C725B80" w14:textId="131D0B86" w:rsidR="007D16F6" w:rsidRPr="00C03603" w:rsidRDefault="00000000">
      <w:pPr>
        <w:rPr>
          <w:sz w:val="20"/>
          <w:szCs w:val="20"/>
        </w:rPr>
      </w:pPr>
      <w:r w:rsidRPr="00C03603">
        <w:rPr>
          <w:sz w:val="20"/>
          <w:szCs w:val="20"/>
        </w:rPr>
        <w:t>1</w:t>
      </w:r>
      <w:r w:rsidR="00506C52" w:rsidRPr="00C03603">
        <w:rPr>
          <w:sz w:val="20"/>
          <w:szCs w:val="20"/>
        </w:rPr>
        <w:t>2.1</w:t>
      </w:r>
      <w:r w:rsidRPr="00C03603">
        <w:rPr>
          <w:sz w:val="20"/>
          <w:szCs w:val="20"/>
        </w:rPr>
        <w:t>.</w:t>
      </w:r>
      <w:r w:rsidR="00506C52" w:rsidRPr="00C03603">
        <w:rPr>
          <w:sz w:val="20"/>
          <w:szCs w:val="20"/>
        </w:rPr>
        <w:t>3</w:t>
      </w:r>
      <w:r w:rsidRPr="00C03603">
        <w:rPr>
          <w:sz w:val="20"/>
          <w:szCs w:val="20"/>
        </w:rPr>
        <w:t> Для резерва на пенсионные и иные аналогичные выплаты (выплаты в связи с достижением работниками пенсионного возраста и (или) стажа работы, за исключением выплат, установленных СФР) -</w:t>
      </w:r>
    </w:p>
    <w:p w14:paraId="2DF7B9D5" w14:textId="77777777" w:rsidR="00506C52" w:rsidRPr="00C03603" w:rsidRDefault="00506C52" w:rsidP="00506C52">
      <w:pPr>
        <w:rPr>
          <w:b/>
          <w:bCs/>
          <w:sz w:val="20"/>
          <w:szCs w:val="20"/>
        </w:rPr>
      </w:pPr>
      <w:r w:rsidRPr="00C03603">
        <w:rPr>
          <w:rStyle w:val="a3"/>
          <w:b w:val="0"/>
          <w:bCs w:val="0"/>
          <w:sz w:val="20"/>
          <w:szCs w:val="20"/>
        </w:rPr>
        <w:t>- все работники.</w:t>
      </w:r>
    </w:p>
    <w:p w14:paraId="674B0E0F" w14:textId="00ED0AD8" w:rsidR="007D16F6" w:rsidRPr="00C03603" w:rsidRDefault="00000000">
      <w:pPr>
        <w:rPr>
          <w:b/>
          <w:bCs/>
          <w:sz w:val="20"/>
          <w:szCs w:val="20"/>
        </w:rPr>
      </w:pPr>
      <w:r w:rsidRPr="00C03603">
        <w:rPr>
          <w:sz w:val="20"/>
          <w:szCs w:val="20"/>
        </w:rPr>
        <w:t>1</w:t>
      </w:r>
      <w:r w:rsidR="00506C52" w:rsidRPr="00C03603">
        <w:rPr>
          <w:sz w:val="20"/>
          <w:szCs w:val="20"/>
        </w:rPr>
        <w:t>2</w:t>
      </w:r>
      <w:r w:rsidRPr="00C03603">
        <w:rPr>
          <w:sz w:val="20"/>
          <w:szCs w:val="20"/>
        </w:rPr>
        <w:t>.1.</w:t>
      </w:r>
      <w:r w:rsidR="00506C52" w:rsidRPr="00C03603">
        <w:rPr>
          <w:sz w:val="20"/>
          <w:szCs w:val="20"/>
        </w:rPr>
        <w:t>4</w:t>
      </w:r>
      <w:r w:rsidRPr="00C03603">
        <w:rPr>
          <w:sz w:val="20"/>
          <w:szCs w:val="20"/>
        </w:rPr>
        <w:t xml:space="preserve"> Для резерва по обязательствам </w:t>
      </w:r>
      <w:r w:rsidR="00DF7A08" w:rsidRPr="00C03603">
        <w:rPr>
          <w:sz w:val="20"/>
          <w:szCs w:val="20"/>
        </w:rPr>
        <w:t>А</w:t>
      </w:r>
      <w:r w:rsidR="00DF7A08" w:rsidRPr="00C03603">
        <w:rPr>
          <w:rStyle w:val="a3"/>
          <w:b w:val="0"/>
          <w:bCs w:val="0"/>
          <w:color w:val="auto"/>
          <w:sz w:val="20"/>
          <w:szCs w:val="20"/>
        </w:rPr>
        <w:t>ппарата</w:t>
      </w:r>
      <w:r w:rsidRPr="00C03603">
        <w:rPr>
          <w:sz w:val="20"/>
          <w:szCs w:val="20"/>
        </w:rPr>
        <w:t>,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 -</w:t>
      </w:r>
      <w:r w:rsidRPr="00C03603">
        <w:rPr>
          <w:rStyle w:val="a3"/>
          <w:b w:val="0"/>
          <w:bCs w:val="0"/>
          <w:sz w:val="20"/>
          <w:szCs w:val="20"/>
        </w:rPr>
        <w:t> единичный договор</w:t>
      </w:r>
      <w:r w:rsidR="00506C52" w:rsidRPr="00C03603">
        <w:rPr>
          <w:rStyle w:val="a3"/>
          <w:b w:val="0"/>
          <w:bCs w:val="0"/>
          <w:sz w:val="20"/>
          <w:szCs w:val="20"/>
        </w:rPr>
        <w:t>.</w:t>
      </w:r>
    </w:p>
    <w:p w14:paraId="774BE54D" w14:textId="77777777" w:rsidR="007D16F6" w:rsidRPr="00C03603" w:rsidRDefault="007D16F6">
      <w:pPr>
        <w:rPr>
          <w:sz w:val="20"/>
          <w:szCs w:val="20"/>
        </w:rPr>
      </w:pPr>
    </w:p>
    <w:p w14:paraId="35A8ADFD" w14:textId="617EC278" w:rsidR="007D16F6" w:rsidRPr="00C03603" w:rsidRDefault="00000000">
      <w:pPr>
        <w:rPr>
          <w:sz w:val="20"/>
          <w:szCs w:val="20"/>
        </w:rPr>
      </w:pPr>
      <w:r w:rsidRPr="00C03603">
        <w:rPr>
          <w:sz w:val="20"/>
          <w:szCs w:val="20"/>
        </w:rPr>
        <w:t>1</w:t>
      </w:r>
      <w:r w:rsidR="00506C52" w:rsidRPr="00C03603">
        <w:rPr>
          <w:sz w:val="20"/>
          <w:szCs w:val="20"/>
        </w:rPr>
        <w:t>2</w:t>
      </w:r>
      <w:r w:rsidRPr="00C03603">
        <w:rPr>
          <w:sz w:val="20"/>
          <w:szCs w:val="20"/>
        </w:rPr>
        <w:t xml:space="preserve">.2. 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доведенными письмами Минфина России, к ним. А в случае их отсутствия устанавливается </w:t>
      </w:r>
      <w:r w:rsidR="00B10C00" w:rsidRPr="00C03603">
        <w:rPr>
          <w:sz w:val="20"/>
          <w:szCs w:val="20"/>
        </w:rPr>
        <w:t>Методикой</w:t>
      </w:r>
      <w:r w:rsidRPr="00C03603">
        <w:rPr>
          <w:sz w:val="20"/>
          <w:szCs w:val="20"/>
        </w:rPr>
        <w:t xml:space="preserve"> (</w:t>
      </w:r>
      <w:r w:rsidRPr="00C03603">
        <w:rPr>
          <w:rStyle w:val="a4"/>
          <w:color w:val="auto"/>
          <w:sz w:val="20"/>
          <w:szCs w:val="20"/>
        </w:rPr>
        <w:t>Приложение</w:t>
      </w:r>
      <w:r w:rsidRPr="00C03603">
        <w:rPr>
          <w:sz w:val="20"/>
          <w:szCs w:val="20"/>
        </w:rPr>
        <w:t xml:space="preserve"> </w:t>
      </w:r>
      <w:r w:rsidR="00B10C00" w:rsidRPr="00C03603">
        <w:rPr>
          <w:sz w:val="20"/>
          <w:szCs w:val="20"/>
        </w:rPr>
        <w:t>№</w:t>
      </w:r>
      <w:r w:rsidR="007F54C4" w:rsidRPr="00C03603">
        <w:rPr>
          <w:sz w:val="20"/>
          <w:szCs w:val="20"/>
        </w:rPr>
        <w:t>9</w:t>
      </w:r>
      <w:r w:rsidRPr="00C03603">
        <w:rPr>
          <w:sz w:val="20"/>
          <w:szCs w:val="20"/>
        </w:rPr>
        <w:t>).</w:t>
      </w:r>
    </w:p>
    <w:p w14:paraId="59EF2180" w14:textId="77777777" w:rsidR="007D16F6" w:rsidRPr="00C03603" w:rsidRDefault="007D16F6">
      <w:pPr>
        <w:rPr>
          <w:sz w:val="20"/>
          <w:szCs w:val="20"/>
        </w:rPr>
      </w:pPr>
    </w:p>
    <w:p w14:paraId="45E50770" w14:textId="14AB3E1D" w:rsidR="007D16F6" w:rsidRPr="00C03603" w:rsidRDefault="00000000">
      <w:pPr>
        <w:pStyle w:val="1"/>
        <w:rPr>
          <w:sz w:val="20"/>
          <w:szCs w:val="20"/>
        </w:rPr>
      </w:pPr>
      <w:bookmarkStart w:id="150" w:name="sub_1018"/>
      <w:r w:rsidRPr="00C03603">
        <w:rPr>
          <w:sz w:val="20"/>
          <w:szCs w:val="20"/>
        </w:rPr>
        <w:t>1</w:t>
      </w:r>
      <w:r w:rsidR="008B5B1E" w:rsidRPr="00C03603">
        <w:rPr>
          <w:sz w:val="20"/>
          <w:szCs w:val="20"/>
        </w:rPr>
        <w:t>3</w:t>
      </w:r>
      <w:r w:rsidRPr="00C03603">
        <w:rPr>
          <w:sz w:val="20"/>
          <w:szCs w:val="20"/>
        </w:rPr>
        <w:t>. Санкционирование расходов</w:t>
      </w:r>
    </w:p>
    <w:bookmarkEnd w:id="150"/>
    <w:p w14:paraId="7E5B28A7" w14:textId="77777777" w:rsidR="007D16F6" w:rsidRPr="00C03603" w:rsidRDefault="007D16F6">
      <w:pPr>
        <w:rPr>
          <w:sz w:val="20"/>
          <w:szCs w:val="20"/>
        </w:rPr>
      </w:pPr>
    </w:p>
    <w:p w14:paraId="0A338E20" w14:textId="60F5921F" w:rsidR="007D16F6" w:rsidRPr="00C03603" w:rsidRDefault="00000000">
      <w:pPr>
        <w:rPr>
          <w:sz w:val="20"/>
          <w:szCs w:val="20"/>
        </w:rPr>
      </w:pPr>
      <w:r w:rsidRPr="00C03603">
        <w:rPr>
          <w:sz w:val="20"/>
          <w:szCs w:val="20"/>
        </w:rPr>
        <w:t>1</w:t>
      </w:r>
      <w:r w:rsidR="008B5B1E" w:rsidRPr="00C03603">
        <w:rPr>
          <w:sz w:val="20"/>
          <w:szCs w:val="20"/>
        </w:rPr>
        <w:t>3</w:t>
      </w:r>
      <w:r w:rsidRPr="00C03603">
        <w:rPr>
          <w:sz w:val="20"/>
          <w:szCs w:val="20"/>
        </w:rPr>
        <w:t>.1. Учет бюджетных и денежных обязательств осуществляется на основании следующих документов, подтверждающих их принятие</w:t>
      </w:r>
      <w:r w:rsidR="008B5B1E" w:rsidRPr="00C03603">
        <w:rPr>
          <w:sz w:val="20"/>
          <w:szCs w:val="20"/>
        </w:rPr>
        <w:t>:</w:t>
      </w:r>
    </w:p>
    <w:p w14:paraId="76E0140C" w14:textId="77777777" w:rsidR="007D16F6" w:rsidRPr="00C03603" w:rsidRDefault="007D16F6">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480"/>
        <w:gridCol w:w="4760"/>
      </w:tblGrid>
      <w:tr w:rsidR="007D16F6" w:rsidRPr="00C03603" w14:paraId="193737C3" w14:textId="77777777" w:rsidTr="008B5B1E">
        <w:tc>
          <w:tcPr>
            <w:tcW w:w="560" w:type="dxa"/>
            <w:tcBorders>
              <w:top w:val="single" w:sz="4" w:space="0" w:color="auto"/>
              <w:bottom w:val="nil"/>
              <w:right w:val="nil"/>
            </w:tcBorders>
          </w:tcPr>
          <w:p w14:paraId="0D6E19EE" w14:textId="77777777" w:rsidR="007D16F6" w:rsidRPr="00C03603" w:rsidRDefault="00000000">
            <w:pPr>
              <w:pStyle w:val="a7"/>
              <w:jc w:val="center"/>
              <w:rPr>
                <w:sz w:val="20"/>
                <w:szCs w:val="20"/>
              </w:rPr>
            </w:pPr>
            <w:r w:rsidRPr="00C03603">
              <w:rPr>
                <w:sz w:val="20"/>
                <w:szCs w:val="20"/>
              </w:rPr>
              <w:t>N п/п</w:t>
            </w:r>
          </w:p>
        </w:tc>
        <w:tc>
          <w:tcPr>
            <w:tcW w:w="4480" w:type="dxa"/>
            <w:tcBorders>
              <w:top w:val="single" w:sz="4" w:space="0" w:color="auto"/>
              <w:left w:val="single" w:sz="4" w:space="0" w:color="auto"/>
              <w:bottom w:val="nil"/>
              <w:right w:val="nil"/>
            </w:tcBorders>
            <w:vAlign w:val="center"/>
          </w:tcPr>
          <w:p w14:paraId="53E585D1" w14:textId="77777777" w:rsidR="007D16F6" w:rsidRPr="00C03603" w:rsidRDefault="00000000">
            <w:pPr>
              <w:pStyle w:val="a7"/>
              <w:jc w:val="center"/>
              <w:rPr>
                <w:sz w:val="20"/>
                <w:szCs w:val="20"/>
              </w:rPr>
            </w:pPr>
            <w:r w:rsidRPr="00C03603">
              <w:rPr>
                <w:sz w:val="20"/>
                <w:szCs w:val="20"/>
              </w:rPr>
              <w:t>Документ, на основании которого возникает бюджетное обязательство</w:t>
            </w:r>
          </w:p>
        </w:tc>
        <w:tc>
          <w:tcPr>
            <w:tcW w:w="4760" w:type="dxa"/>
            <w:tcBorders>
              <w:top w:val="single" w:sz="4" w:space="0" w:color="auto"/>
              <w:left w:val="single" w:sz="4" w:space="0" w:color="auto"/>
              <w:bottom w:val="nil"/>
            </w:tcBorders>
            <w:vAlign w:val="center"/>
          </w:tcPr>
          <w:p w14:paraId="274B9245" w14:textId="77777777" w:rsidR="007D16F6" w:rsidRPr="00C03603" w:rsidRDefault="00000000">
            <w:pPr>
              <w:pStyle w:val="a7"/>
              <w:jc w:val="center"/>
              <w:rPr>
                <w:sz w:val="20"/>
                <w:szCs w:val="20"/>
              </w:rPr>
            </w:pPr>
            <w:r w:rsidRPr="00C03603">
              <w:rPr>
                <w:sz w:val="20"/>
                <w:szCs w:val="20"/>
              </w:rPr>
              <w:t>Документ, подтверждающий возникновение денежного обязательства</w:t>
            </w:r>
          </w:p>
        </w:tc>
      </w:tr>
      <w:tr w:rsidR="007D16F6" w:rsidRPr="00C03603" w14:paraId="69BE487A" w14:textId="77777777" w:rsidTr="008B5B1E">
        <w:tc>
          <w:tcPr>
            <w:tcW w:w="560" w:type="dxa"/>
            <w:vMerge w:val="restart"/>
            <w:tcBorders>
              <w:top w:val="single" w:sz="4" w:space="0" w:color="auto"/>
              <w:bottom w:val="nil"/>
              <w:right w:val="single" w:sz="4" w:space="0" w:color="auto"/>
            </w:tcBorders>
          </w:tcPr>
          <w:p w14:paraId="7662ED62" w14:textId="77777777" w:rsidR="007D16F6" w:rsidRPr="00C03603" w:rsidRDefault="00000000">
            <w:pPr>
              <w:pStyle w:val="a7"/>
              <w:rPr>
                <w:sz w:val="20"/>
                <w:szCs w:val="20"/>
              </w:rPr>
            </w:pPr>
            <w:r w:rsidRPr="00C03603">
              <w:rPr>
                <w:sz w:val="20"/>
                <w:szCs w:val="20"/>
              </w:rPr>
              <w:t>1.</w:t>
            </w:r>
          </w:p>
        </w:tc>
        <w:tc>
          <w:tcPr>
            <w:tcW w:w="4480" w:type="dxa"/>
            <w:vMerge w:val="restart"/>
            <w:tcBorders>
              <w:top w:val="single" w:sz="4" w:space="0" w:color="auto"/>
              <w:left w:val="single" w:sz="4" w:space="0" w:color="auto"/>
              <w:bottom w:val="nil"/>
              <w:right w:val="single" w:sz="4" w:space="0" w:color="auto"/>
            </w:tcBorders>
          </w:tcPr>
          <w:p w14:paraId="4C39B59F" w14:textId="77777777" w:rsidR="007D16F6" w:rsidRPr="00C03603" w:rsidRDefault="00000000">
            <w:pPr>
              <w:pStyle w:val="a8"/>
              <w:rPr>
                <w:sz w:val="20"/>
                <w:szCs w:val="20"/>
              </w:rPr>
            </w:pPr>
            <w:r w:rsidRPr="00C03603">
              <w:rPr>
                <w:sz w:val="20"/>
                <w:szCs w:val="20"/>
              </w:rPr>
              <w:t>Государственный (муниципальный) контракт (договор) на поставку товаров, выполнение работ, оказание услуг,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tc>
        <w:tc>
          <w:tcPr>
            <w:tcW w:w="4760" w:type="dxa"/>
            <w:tcBorders>
              <w:top w:val="single" w:sz="4" w:space="0" w:color="auto"/>
              <w:left w:val="single" w:sz="4" w:space="0" w:color="auto"/>
              <w:bottom w:val="nil"/>
            </w:tcBorders>
          </w:tcPr>
          <w:p w14:paraId="5CF979B0" w14:textId="77777777" w:rsidR="007D16F6" w:rsidRPr="00C03603" w:rsidRDefault="00000000">
            <w:pPr>
              <w:pStyle w:val="a8"/>
              <w:rPr>
                <w:sz w:val="20"/>
                <w:szCs w:val="20"/>
              </w:rPr>
            </w:pPr>
            <w:r w:rsidRPr="00C03603">
              <w:rPr>
                <w:sz w:val="20"/>
                <w:szCs w:val="20"/>
              </w:rPr>
              <w:t>Акт выполненных работ</w:t>
            </w:r>
          </w:p>
        </w:tc>
      </w:tr>
      <w:tr w:rsidR="007D16F6" w:rsidRPr="00C03603" w14:paraId="3F4B1FBB" w14:textId="77777777" w:rsidTr="008B5B1E">
        <w:tc>
          <w:tcPr>
            <w:tcW w:w="560" w:type="dxa"/>
            <w:vMerge/>
            <w:tcBorders>
              <w:top w:val="single" w:sz="4" w:space="0" w:color="auto"/>
              <w:bottom w:val="nil"/>
              <w:right w:val="single" w:sz="4" w:space="0" w:color="auto"/>
            </w:tcBorders>
          </w:tcPr>
          <w:p w14:paraId="43EF4D9B"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4E81129E"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48B41309" w14:textId="77777777" w:rsidR="007D16F6" w:rsidRPr="00C03603" w:rsidRDefault="00000000">
            <w:pPr>
              <w:pStyle w:val="a8"/>
              <w:rPr>
                <w:sz w:val="20"/>
                <w:szCs w:val="20"/>
              </w:rPr>
            </w:pPr>
            <w:r w:rsidRPr="00C03603">
              <w:rPr>
                <w:sz w:val="20"/>
                <w:szCs w:val="20"/>
              </w:rPr>
              <w:t>Акт об оказании услуг</w:t>
            </w:r>
          </w:p>
        </w:tc>
      </w:tr>
      <w:tr w:rsidR="007D16F6" w:rsidRPr="00C03603" w14:paraId="66C4FC3B" w14:textId="77777777" w:rsidTr="008B5B1E">
        <w:tc>
          <w:tcPr>
            <w:tcW w:w="560" w:type="dxa"/>
            <w:vMerge/>
            <w:tcBorders>
              <w:top w:val="single" w:sz="4" w:space="0" w:color="auto"/>
              <w:bottom w:val="nil"/>
              <w:right w:val="single" w:sz="4" w:space="0" w:color="auto"/>
            </w:tcBorders>
          </w:tcPr>
          <w:p w14:paraId="400D0C25"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4F97BEA8"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0B7A1D5C" w14:textId="77777777" w:rsidR="007D16F6" w:rsidRPr="00C03603" w:rsidRDefault="00000000">
            <w:pPr>
              <w:pStyle w:val="a8"/>
              <w:rPr>
                <w:sz w:val="20"/>
                <w:szCs w:val="20"/>
              </w:rPr>
            </w:pPr>
            <w:r w:rsidRPr="00C03603">
              <w:rPr>
                <w:sz w:val="20"/>
                <w:szCs w:val="20"/>
              </w:rPr>
              <w:t>Акт приема-передачи</w:t>
            </w:r>
          </w:p>
        </w:tc>
      </w:tr>
      <w:tr w:rsidR="007D16F6" w:rsidRPr="00C03603" w14:paraId="354122DF" w14:textId="77777777" w:rsidTr="008B5B1E">
        <w:tc>
          <w:tcPr>
            <w:tcW w:w="560" w:type="dxa"/>
            <w:vMerge/>
            <w:tcBorders>
              <w:top w:val="single" w:sz="4" w:space="0" w:color="auto"/>
              <w:bottom w:val="nil"/>
              <w:right w:val="single" w:sz="4" w:space="0" w:color="auto"/>
            </w:tcBorders>
          </w:tcPr>
          <w:p w14:paraId="2E0D4AE9"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4EFFA090"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3FBF9EF0" w14:textId="77777777" w:rsidR="007D16F6" w:rsidRPr="00C03603" w:rsidRDefault="00000000">
            <w:pPr>
              <w:pStyle w:val="a8"/>
              <w:rPr>
                <w:sz w:val="20"/>
                <w:szCs w:val="20"/>
              </w:rPr>
            </w:pPr>
            <w:r w:rsidRPr="00C03603">
              <w:rPr>
                <w:sz w:val="20"/>
                <w:szCs w:val="20"/>
              </w:rPr>
              <w:t>Государственный (муниципальный) контракт (в случае осуществления авансовых платежей в соответствии с условиями контракта, внесения арендной платы)</w:t>
            </w:r>
          </w:p>
        </w:tc>
      </w:tr>
      <w:tr w:rsidR="007D16F6" w:rsidRPr="00C03603" w14:paraId="6D13BE27" w14:textId="77777777" w:rsidTr="008B5B1E">
        <w:tc>
          <w:tcPr>
            <w:tcW w:w="560" w:type="dxa"/>
            <w:vMerge/>
            <w:tcBorders>
              <w:top w:val="single" w:sz="4" w:space="0" w:color="auto"/>
              <w:bottom w:val="nil"/>
              <w:right w:val="single" w:sz="4" w:space="0" w:color="auto"/>
            </w:tcBorders>
          </w:tcPr>
          <w:p w14:paraId="1EE39C01"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1CE4A7C9"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0B058032" w14:textId="77777777" w:rsidR="007D16F6" w:rsidRPr="00C03603" w:rsidRDefault="00000000">
            <w:pPr>
              <w:pStyle w:val="a8"/>
              <w:rPr>
                <w:sz w:val="20"/>
                <w:szCs w:val="20"/>
              </w:rPr>
            </w:pPr>
            <w:r w:rsidRPr="00C03603">
              <w:rPr>
                <w:sz w:val="20"/>
                <w:szCs w:val="20"/>
              </w:rPr>
              <w:t>Справка-расчет или иной документ, являющийся основанием для оплаты неустойки</w:t>
            </w:r>
          </w:p>
        </w:tc>
      </w:tr>
      <w:tr w:rsidR="007D16F6" w:rsidRPr="00C03603" w14:paraId="41943A1A" w14:textId="77777777" w:rsidTr="008B5B1E">
        <w:tc>
          <w:tcPr>
            <w:tcW w:w="560" w:type="dxa"/>
            <w:vMerge/>
            <w:tcBorders>
              <w:top w:val="single" w:sz="4" w:space="0" w:color="auto"/>
              <w:bottom w:val="single" w:sz="4" w:space="0" w:color="auto"/>
              <w:right w:val="single" w:sz="4" w:space="0" w:color="auto"/>
            </w:tcBorders>
          </w:tcPr>
          <w:p w14:paraId="2972BCA7"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single" w:sz="4" w:space="0" w:color="auto"/>
              <w:right w:val="single" w:sz="4" w:space="0" w:color="auto"/>
            </w:tcBorders>
          </w:tcPr>
          <w:p w14:paraId="31BC2E75" w14:textId="77777777" w:rsidR="007D16F6" w:rsidRPr="00C03603" w:rsidRDefault="007D16F6">
            <w:pPr>
              <w:pStyle w:val="a7"/>
              <w:rPr>
                <w:sz w:val="20"/>
                <w:szCs w:val="20"/>
              </w:rPr>
            </w:pPr>
          </w:p>
        </w:tc>
        <w:tc>
          <w:tcPr>
            <w:tcW w:w="4760" w:type="dxa"/>
            <w:tcBorders>
              <w:top w:val="single" w:sz="4" w:space="0" w:color="auto"/>
              <w:left w:val="single" w:sz="4" w:space="0" w:color="auto"/>
              <w:bottom w:val="single" w:sz="4" w:space="0" w:color="auto"/>
            </w:tcBorders>
          </w:tcPr>
          <w:p w14:paraId="1B4F058A" w14:textId="77777777" w:rsidR="007D16F6" w:rsidRPr="00C03603" w:rsidRDefault="00000000">
            <w:pPr>
              <w:pStyle w:val="a8"/>
              <w:rPr>
                <w:sz w:val="20"/>
                <w:szCs w:val="20"/>
              </w:rPr>
            </w:pPr>
            <w:r w:rsidRPr="00C03603">
              <w:rPr>
                <w:sz w:val="20"/>
                <w:szCs w:val="20"/>
              </w:rPr>
              <w:t>Счет</w:t>
            </w:r>
          </w:p>
        </w:tc>
      </w:tr>
      <w:tr w:rsidR="007D16F6" w:rsidRPr="00C03603" w14:paraId="230564D4" w14:textId="77777777" w:rsidTr="008B5B1E">
        <w:tc>
          <w:tcPr>
            <w:tcW w:w="560" w:type="dxa"/>
            <w:vMerge/>
            <w:tcBorders>
              <w:top w:val="single" w:sz="4" w:space="0" w:color="auto"/>
              <w:bottom w:val="nil"/>
              <w:right w:val="nil"/>
            </w:tcBorders>
          </w:tcPr>
          <w:p w14:paraId="6E85CF69"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nil"/>
            </w:tcBorders>
          </w:tcPr>
          <w:p w14:paraId="1E72D26D"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35FF6D00" w14:textId="77777777" w:rsidR="007D16F6" w:rsidRPr="00C03603" w:rsidRDefault="00000000">
            <w:pPr>
              <w:pStyle w:val="a8"/>
              <w:rPr>
                <w:sz w:val="20"/>
                <w:szCs w:val="20"/>
              </w:rPr>
            </w:pPr>
            <w:r w:rsidRPr="00C03603">
              <w:rPr>
                <w:sz w:val="20"/>
                <w:szCs w:val="20"/>
              </w:rPr>
              <w:t>Счет-фактура</w:t>
            </w:r>
          </w:p>
        </w:tc>
      </w:tr>
      <w:tr w:rsidR="007D16F6" w:rsidRPr="00C03603" w14:paraId="7FDE3F38" w14:textId="77777777" w:rsidTr="008B5B1E">
        <w:tc>
          <w:tcPr>
            <w:tcW w:w="560" w:type="dxa"/>
            <w:vMerge/>
            <w:tcBorders>
              <w:top w:val="single" w:sz="4" w:space="0" w:color="auto"/>
              <w:bottom w:val="nil"/>
              <w:right w:val="single" w:sz="4" w:space="0" w:color="auto"/>
            </w:tcBorders>
          </w:tcPr>
          <w:p w14:paraId="20F9EBF7"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2EDE1921"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1976DBE2" w14:textId="4D3FCB20" w:rsidR="007D16F6" w:rsidRPr="00C03603" w:rsidRDefault="00000000">
            <w:pPr>
              <w:pStyle w:val="a8"/>
              <w:rPr>
                <w:sz w:val="20"/>
                <w:szCs w:val="20"/>
              </w:rPr>
            </w:pPr>
            <w:r w:rsidRPr="00C03603">
              <w:rPr>
                <w:sz w:val="20"/>
                <w:szCs w:val="20"/>
              </w:rPr>
              <w:t xml:space="preserve">Товарная накладная (унифицированная </w:t>
            </w:r>
            <w:r w:rsidRPr="00C03603">
              <w:rPr>
                <w:rStyle w:val="a4"/>
                <w:color w:val="auto"/>
                <w:sz w:val="20"/>
                <w:szCs w:val="20"/>
              </w:rPr>
              <w:t>форма N ТОРГ-12</w:t>
            </w:r>
            <w:r w:rsidRPr="00C03603">
              <w:rPr>
                <w:sz w:val="20"/>
                <w:szCs w:val="20"/>
              </w:rPr>
              <w:t>) (ф. 0330212)</w:t>
            </w:r>
          </w:p>
        </w:tc>
      </w:tr>
      <w:tr w:rsidR="007D16F6" w:rsidRPr="00C03603" w14:paraId="2586F356" w14:textId="77777777" w:rsidTr="008B5B1E">
        <w:tc>
          <w:tcPr>
            <w:tcW w:w="560" w:type="dxa"/>
            <w:vMerge/>
            <w:tcBorders>
              <w:top w:val="single" w:sz="4" w:space="0" w:color="auto"/>
              <w:bottom w:val="nil"/>
              <w:right w:val="single" w:sz="4" w:space="0" w:color="auto"/>
            </w:tcBorders>
          </w:tcPr>
          <w:p w14:paraId="0C2C4A8C"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1A349270"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6DE2814A" w14:textId="77777777" w:rsidR="007D16F6" w:rsidRPr="00C03603" w:rsidRDefault="00000000">
            <w:pPr>
              <w:pStyle w:val="a8"/>
              <w:rPr>
                <w:sz w:val="20"/>
                <w:szCs w:val="20"/>
              </w:rPr>
            </w:pPr>
            <w:r w:rsidRPr="00C03603">
              <w:rPr>
                <w:sz w:val="20"/>
                <w:szCs w:val="20"/>
              </w:rPr>
              <w:t>Универсальный передаточный документ</w:t>
            </w:r>
          </w:p>
        </w:tc>
      </w:tr>
      <w:tr w:rsidR="008B5B1E" w:rsidRPr="00C03603" w14:paraId="6E7A552B" w14:textId="77777777" w:rsidTr="008B5B1E">
        <w:trPr>
          <w:trHeight w:val="1159"/>
        </w:trPr>
        <w:tc>
          <w:tcPr>
            <w:tcW w:w="560" w:type="dxa"/>
            <w:vMerge/>
            <w:tcBorders>
              <w:top w:val="single" w:sz="4" w:space="0" w:color="auto"/>
              <w:bottom w:val="nil"/>
              <w:right w:val="single" w:sz="4" w:space="0" w:color="auto"/>
            </w:tcBorders>
          </w:tcPr>
          <w:p w14:paraId="45320308" w14:textId="77777777" w:rsidR="008B5B1E" w:rsidRPr="00C03603" w:rsidRDefault="008B5B1E">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2AAB2D1D" w14:textId="77777777" w:rsidR="008B5B1E" w:rsidRPr="00C03603" w:rsidRDefault="008B5B1E">
            <w:pPr>
              <w:pStyle w:val="a7"/>
              <w:rPr>
                <w:sz w:val="20"/>
                <w:szCs w:val="20"/>
              </w:rPr>
            </w:pPr>
          </w:p>
        </w:tc>
        <w:tc>
          <w:tcPr>
            <w:tcW w:w="4760" w:type="dxa"/>
            <w:tcBorders>
              <w:top w:val="single" w:sz="4" w:space="0" w:color="auto"/>
              <w:left w:val="single" w:sz="4" w:space="0" w:color="auto"/>
            </w:tcBorders>
          </w:tcPr>
          <w:p w14:paraId="03EE77E6" w14:textId="77777777" w:rsidR="008B5B1E" w:rsidRPr="00C03603" w:rsidRDefault="008B5B1E">
            <w:pPr>
              <w:pStyle w:val="a8"/>
              <w:rPr>
                <w:sz w:val="20"/>
                <w:szCs w:val="20"/>
              </w:rPr>
            </w:pPr>
            <w:r w:rsidRPr="00C03603">
              <w:rPr>
                <w:sz w:val="20"/>
                <w:szCs w:val="20"/>
              </w:rPr>
              <w:t xml:space="preserve">Документ о приемке товаров, выполненной работы (ее </w:t>
            </w:r>
            <w:proofErr w:type="spellStart"/>
            <w:r w:rsidRPr="00C03603">
              <w:rPr>
                <w:sz w:val="20"/>
                <w:szCs w:val="20"/>
              </w:rPr>
              <w:t>резульатов</w:t>
            </w:r>
            <w:proofErr w:type="spellEnd"/>
            <w:r w:rsidRPr="00C03603">
              <w:rPr>
                <w:sz w:val="20"/>
                <w:szCs w:val="20"/>
              </w:rPr>
              <w:t>), оказанной услуги, в том числе в электронной форме (включая документ о приемке в ЕИС)</w:t>
            </w:r>
          </w:p>
        </w:tc>
      </w:tr>
      <w:tr w:rsidR="007D16F6" w:rsidRPr="00C03603" w14:paraId="3152771A" w14:textId="77777777" w:rsidTr="008B5B1E">
        <w:tc>
          <w:tcPr>
            <w:tcW w:w="560" w:type="dxa"/>
            <w:vMerge w:val="restart"/>
            <w:tcBorders>
              <w:top w:val="single" w:sz="4" w:space="0" w:color="auto"/>
              <w:bottom w:val="nil"/>
              <w:right w:val="single" w:sz="4" w:space="0" w:color="auto"/>
            </w:tcBorders>
          </w:tcPr>
          <w:p w14:paraId="4A75CCAA" w14:textId="77777777" w:rsidR="007D16F6" w:rsidRPr="00C03603" w:rsidRDefault="00000000">
            <w:pPr>
              <w:pStyle w:val="a7"/>
              <w:rPr>
                <w:sz w:val="20"/>
                <w:szCs w:val="20"/>
              </w:rPr>
            </w:pPr>
            <w:r w:rsidRPr="00C03603">
              <w:rPr>
                <w:sz w:val="20"/>
                <w:szCs w:val="20"/>
              </w:rPr>
              <w:t>2.</w:t>
            </w:r>
          </w:p>
        </w:tc>
        <w:tc>
          <w:tcPr>
            <w:tcW w:w="4480" w:type="dxa"/>
            <w:vMerge w:val="restart"/>
            <w:tcBorders>
              <w:top w:val="single" w:sz="4" w:space="0" w:color="auto"/>
              <w:left w:val="single" w:sz="4" w:space="0" w:color="auto"/>
              <w:bottom w:val="nil"/>
              <w:right w:val="single" w:sz="4" w:space="0" w:color="auto"/>
            </w:tcBorders>
          </w:tcPr>
          <w:p w14:paraId="243973A5" w14:textId="77777777" w:rsidR="007D16F6" w:rsidRPr="00C03603" w:rsidRDefault="00000000">
            <w:pPr>
              <w:pStyle w:val="a8"/>
              <w:rPr>
                <w:sz w:val="20"/>
                <w:szCs w:val="20"/>
              </w:rPr>
            </w:pPr>
            <w:r w:rsidRPr="00C03603">
              <w:rPr>
                <w:sz w:val="20"/>
                <w:szCs w:val="20"/>
              </w:rPr>
              <w:t xml:space="preserve">Государственный (муниципальный) контракт (договор) на поставку товаров, выполнение </w:t>
            </w:r>
            <w:r w:rsidRPr="00C03603">
              <w:rPr>
                <w:sz w:val="20"/>
                <w:szCs w:val="20"/>
              </w:rPr>
              <w:lastRenderedPageBreak/>
              <w:t>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p>
        </w:tc>
        <w:tc>
          <w:tcPr>
            <w:tcW w:w="4760" w:type="dxa"/>
            <w:tcBorders>
              <w:top w:val="single" w:sz="4" w:space="0" w:color="auto"/>
              <w:left w:val="single" w:sz="4" w:space="0" w:color="auto"/>
              <w:bottom w:val="nil"/>
            </w:tcBorders>
          </w:tcPr>
          <w:p w14:paraId="4B164B45" w14:textId="77777777" w:rsidR="007D16F6" w:rsidRPr="00C03603" w:rsidRDefault="00000000">
            <w:pPr>
              <w:pStyle w:val="a8"/>
              <w:rPr>
                <w:sz w:val="20"/>
                <w:szCs w:val="20"/>
              </w:rPr>
            </w:pPr>
            <w:r w:rsidRPr="00C03603">
              <w:rPr>
                <w:sz w:val="20"/>
                <w:szCs w:val="20"/>
              </w:rPr>
              <w:lastRenderedPageBreak/>
              <w:t>Акт выполненных работ</w:t>
            </w:r>
          </w:p>
        </w:tc>
      </w:tr>
      <w:tr w:rsidR="007D16F6" w:rsidRPr="00C03603" w14:paraId="3CF8C687" w14:textId="77777777" w:rsidTr="008B5B1E">
        <w:tc>
          <w:tcPr>
            <w:tcW w:w="560" w:type="dxa"/>
            <w:vMerge/>
            <w:tcBorders>
              <w:top w:val="single" w:sz="4" w:space="0" w:color="auto"/>
              <w:bottom w:val="nil"/>
              <w:right w:val="single" w:sz="4" w:space="0" w:color="auto"/>
            </w:tcBorders>
          </w:tcPr>
          <w:p w14:paraId="43AFDC8A"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4CAC6789"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0D0CBE9A" w14:textId="77777777" w:rsidR="007D16F6" w:rsidRPr="00C03603" w:rsidRDefault="00000000">
            <w:pPr>
              <w:pStyle w:val="a8"/>
              <w:rPr>
                <w:sz w:val="20"/>
                <w:szCs w:val="20"/>
              </w:rPr>
            </w:pPr>
            <w:r w:rsidRPr="00C03603">
              <w:rPr>
                <w:sz w:val="20"/>
                <w:szCs w:val="20"/>
              </w:rPr>
              <w:t>Акт об оказании услуг</w:t>
            </w:r>
          </w:p>
        </w:tc>
      </w:tr>
      <w:tr w:rsidR="007D16F6" w:rsidRPr="00C03603" w14:paraId="23CD11ED" w14:textId="77777777" w:rsidTr="008B5B1E">
        <w:tc>
          <w:tcPr>
            <w:tcW w:w="560" w:type="dxa"/>
            <w:vMerge/>
            <w:tcBorders>
              <w:top w:val="single" w:sz="4" w:space="0" w:color="auto"/>
              <w:bottom w:val="nil"/>
              <w:right w:val="single" w:sz="4" w:space="0" w:color="auto"/>
            </w:tcBorders>
          </w:tcPr>
          <w:p w14:paraId="2EE505CE"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231C84BB"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181CCC0F" w14:textId="77777777" w:rsidR="007D16F6" w:rsidRPr="00C03603" w:rsidRDefault="00000000">
            <w:pPr>
              <w:pStyle w:val="a8"/>
              <w:rPr>
                <w:sz w:val="20"/>
                <w:szCs w:val="20"/>
              </w:rPr>
            </w:pPr>
            <w:r w:rsidRPr="00C03603">
              <w:rPr>
                <w:sz w:val="20"/>
                <w:szCs w:val="20"/>
              </w:rPr>
              <w:t>Акт приема-передачи</w:t>
            </w:r>
          </w:p>
        </w:tc>
      </w:tr>
      <w:tr w:rsidR="007D16F6" w:rsidRPr="00C03603" w14:paraId="71007FF1" w14:textId="77777777" w:rsidTr="008B5B1E">
        <w:tc>
          <w:tcPr>
            <w:tcW w:w="560" w:type="dxa"/>
            <w:vMerge/>
            <w:tcBorders>
              <w:top w:val="single" w:sz="4" w:space="0" w:color="auto"/>
              <w:bottom w:val="nil"/>
              <w:right w:val="single" w:sz="4" w:space="0" w:color="auto"/>
            </w:tcBorders>
          </w:tcPr>
          <w:p w14:paraId="0D35669A"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54ADC995"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2A1B3657" w14:textId="77777777" w:rsidR="007D16F6" w:rsidRPr="00C03603" w:rsidRDefault="00000000">
            <w:pPr>
              <w:pStyle w:val="a8"/>
              <w:rPr>
                <w:sz w:val="20"/>
                <w:szCs w:val="20"/>
              </w:rPr>
            </w:pPr>
            <w:r w:rsidRPr="00C03603">
              <w:rPr>
                <w:sz w:val="20"/>
                <w:szCs w:val="20"/>
              </w:rPr>
              <w:t>Договор (в случае осуществления авансовых платежей в соответствии с условиями договора, внесения арендной платы по договору)</w:t>
            </w:r>
          </w:p>
        </w:tc>
      </w:tr>
      <w:tr w:rsidR="007D16F6" w:rsidRPr="00C03603" w14:paraId="050EDB2C" w14:textId="77777777" w:rsidTr="008B5B1E">
        <w:tc>
          <w:tcPr>
            <w:tcW w:w="560" w:type="dxa"/>
            <w:vMerge/>
            <w:tcBorders>
              <w:top w:val="single" w:sz="4" w:space="0" w:color="auto"/>
              <w:bottom w:val="nil"/>
              <w:right w:val="single" w:sz="4" w:space="0" w:color="auto"/>
            </w:tcBorders>
          </w:tcPr>
          <w:p w14:paraId="3B3946AC"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1F5913B8"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37564E83" w14:textId="77777777" w:rsidR="007D16F6" w:rsidRPr="00C03603" w:rsidRDefault="00000000">
            <w:pPr>
              <w:pStyle w:val="a8"/>
              <w:rPr>
                <w:sz w:val="20"/>
                <w:szCs w:val="20"/>
              </w:rPr>
            </w:pPr>
            <w:r w:rsidRPr="00C03603">
              <w:rPr>
                <w:sz w:val="20"/>
                <w:szCs w:val="20"/>
              </w:rPr>
              <w:t>Справка-расчет или иной документ, являющийся основанием для оплаты неустойки</w:t>
            </w:r>
          </w:p>
        </w:tc>
      </w:tr>
      <w:tr w:rsidR="007D16F6" w:rsidRPr="00C03603" w14:paraId="4A1DE979" w14:textId="77777777" w:rsidTr="008B5B1E">
        <w:tc>
          <w:tcPr>
            <w:tcW w:w="560" w:type="dxa"/>
            <w:vMerge/>
            <w:tcBorders>
              <w:top w:val="single" w:sz="4" w:space="0" w:color="auto"/>
              <w:bottom w:val="nil"/>
              <w:right w:val="single" w:sz="4" w:space="0" w:color="auto"/>
            </w:tcBorders>
          </w:tcPr>
          <w:p w14:paraId="25FAE9D3"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25E8F807"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757FFD1B" w14:textId="77777777" w:rsidR="007D16F6" w:rsidRPr="00C03603" w:rsidRDefault="00000000">
            <w:pPr>
              <w:pStyle w:val="a8"/>
              <w:rPr>
                <w:sz w:val="20"/>
                <w:szCs w:val="20"/>
              </w:rPr>
            </w:pPr>
            <w:r w:rsidRPr="00C03603">
              <w:rPr>
                <w:sz w:val="20"/>
                <w:szCs w:val="20"/>
              </w:rPr>
              <w:t>Счет</w:t>
            </w:r>
          </w:p>
        </w:tc>
      </w:tr>
      <w:tr w:rsidR="007D16F6" w:rsidRPr="00C03603" w14:paraId="20C84C87" w14:textId="77777777" w:rsidTr="008B5B1E">
        <w:tc>
          <w:tcPr>
            <w:tcW w:w="560" w:type="dxa"/>
            <w:vMerge/>
            <w:tcBorders>
              <w:top w:val="single" w:sz="4" w:space="0" w:color="auto"/>
              <w:bottom w:val="nil"/>
              <w:right w:val="single" w:sz="4" w:space="0" w:color="auto"/>
            </w:tcBorders>
          </w:tcPr>
          <w:p w14:paraId="789299C0"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2B214FF0"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38048753" w14:textId="77777777" w:rsidR="007D16F6" w:rsidRPr="00C03603" w:rsidRDefault="00000000">
            <w:pPr>
              <w:pStyle w:val="a8"/>
              <w:rPr>
                <w:sz w:val="20"/>
                <w:szCs w:val="20"/>
              </w:rPr>
            </w:pPr>
            <w:r w:rsidRPr="00C03603">
              <w:rPr>
                <w:sz w:val="20"/>
                <w:szCs w:val="20"/>
              </w:rPr>
              <w:t>Счет-фактура</w:t>
            </w:r>
          </w:p>
        </w:tc>
      </w:tr>
      <w:tr w:rsidR="007D16F6" w:rsidRPr="00C03603" w14:paraId="7FD4D35D" w14:textId="77777777" w:rsidTr="008B5B1E">
        <w:tc>
          <w:tcPr>
            <w:tcW w:w="560" w:type="dxa"/>
            <w:vMerge/>
            <w:tcBorders>
              <w:top w:val="single" w:sz="4" w:space="0" w:color="auto"/>
              <w:bottom w:val="nil"/>
              <w:right w:val="single" w:sz="4" w:space="0" w:color="auto"/>
            </w:tcBorders>
          </w:tcPr>
          <w:p w14:paraId="3F2C948F"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2C4C10A9" w14:textId="77777777" w:rsidR="007D16F6" w:rsidRPr="00C03603" w:rsidRDefault="007D16F6">
            <w:pPr>
              <w:pStyle w:val="a7"/>
              <w:rPr>
                <w:sz w:val="20"/>
                <w:szCs w:val="20"/>
              </w:rPr>
            </w:pPr>
          </w:p>
        </w:tc>
        <w:tc>
          <w:tcPr>
            <w:tcW w:w="4760" w:type="dxa"/>
            <w:tcBorders>
              <w:top w:val="single" w:sz="4" w:space="0" w:color="auto"/>
              <w:left w:val="single" w:sz="4" w:space="0" w:color="auto"/>
              <w:bottom w:val="nil"/>
            </w:tcBorders>
          </w:tcPr>
          <w:p w14:paraId="7D27EDA5" w14:textId="44C431D9" w:rsidR="007D16F6" w:rsidRPr="00C03603" w:rsidRDefault="00000000">
            <w:pPr>
              <w:pStyle w:val="a8"/>
              <w:rPr>
                <w:sz w:val="20"/>
                <w:szCs w:val="20"/>
              </w:rPr>
            </w:pPr>
            <w:r w:rsidRPr="00C03603">
              <w:rPr>
                <w:sz w:val="20"/>
                <w:szCs w:val="20"/>
              </w:rPr>
              <w:t xml:space="preserve">Товарная накладная (унифицированная </w:t>
            </w:r>
            <w:r w:rsidRPr="00C03603">
              <w:rPr>
                <w:rStyle w:val="a4"/>
                <w:color w:val="auto"/>
                <w:sz w:val="20"/>
                <w:szCs w:val="20"/>
              </w:rPr>
              <w:t>форма N ТОРГ-12</w:t>
            </w:r>
            <w:r w:rsidRPr="00C03603">
              <w:rPr>
                <w:sz w:val="20"/>
                <w:szCs w:val="20"/>
              </w:rPr>
              <w:t>) (ф. 0330212)</w:t>
            </w:r>
          </w:p>
        </w:tc>
      </w:tr>
      <w:tr w:rsidR="008B5B1E" w:rsidRPr="00C03603" w14:paraId="15EA2350" w14:textId="77777777" w:rsidTr="008B5B1E">
        <w:trPr>
          <w:trHeight w:val="297"/>
        </w:trPr>
        <w:tc>
          <w:tcPr>
            <w:tcW w:w="560" w:type="dxa"/>
            <w:vMerge/>
            <w:tcBorders>
              <w:top w:val="single" w:sz="4" w:space="0" w:color="auto"/>
              <w:bottom w:val="nil"/>
              <w:right w:val="single" w:sz="4" w:space="0" w:color="auto"/>
            </w:tcBorders>
          </w:tcPr>
          <w:p w14:paraId="22BDA3E1" w14:textId="77777777" w:rsidR="008B5B1E" w:rsidRPr="00C03603" w:rsidRDefault="008B5B1E">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6044A369" w14:textId="77777777" w:rsidR="008B5B1E" w:rsidRPr="00C03603" w:rsidRDefault="008B5B1E">
            <w:pPr>
              <w:pStyle w:val="a7"/>
              <w:rPr>
                <w:sz w:val="20"/>
                <w:szCs w:val="20"/>
              </w:rPr>
            </w:pPr>
          </w:p>
        </w:tc>
        <w:tc>
          <w:tcPr>
            <w:tcW w:w="4760" w:type="dxa"/>
            <w:tcBorders>
              <w:top w:val="single" w:sz="4" w:space="0" w:color="auto"/>
              <w:left w:val="single" w:sz="4" w:space="0" w:color="auto"/>
            </w:tcBorders>
          </w:tcPr>
          <w:p w14:paraId="443DE795" w14:textId="77777777" w:rsidR="008B5B1E" w:rsidRPr="00C03603" w:rsidRDefault="008B5B1E">
            <w:pPr>
              <w:pStyle w:val="a8"/>
              <w:rPr>
                <w:sz w:val="20"/>
                <w:szCs w:val="20"/>
              </w:rPr>
            </w:pPr>
            <w:r w:rsidRPr="00C03603">
              <w:rPr>
                <w:sz w:val="20"/>
                <w:szCs w:val="20"/>
              </w:rPr>
              <w:t>Универсальный передаточный документ</w:t>
            </w:r>
          </w:p>
        </w:tc>
      </w:tr>
      <w:tr w:rsidR="007D16F6" w:rsidRPr="00C03603" w14:paraId="13A198A5" w14:textId="77777777" w:rsidTr="008B5B1E">
        <w:tc>
          <w:tcPr>
            <w:tcW w:w="560" w:type="dxa"/>
            <w:vMerge w:val="restart"/>
            <w:tcBorders>
              <w:top w:val="single" w:sz="4" w:space="0" w:color="auto"/>
              <w:bottom w:val="nil"/>
              <w:right w:val="single" w:sz="4" w:space="0" w:color="auto"/>
            </w:tcBorders>
          </w:tcPr>
          <w:p w14:paraId="091B43B1" w14:textId="77777777" w:rsidR="007D16F6" w:rsidRPr="00C03603" w:rsidRDefault="00000000">
            <w:pPr>
              <w:pStyle w:val="a7"/>
              <w:rPr>
                <w:sz w:val="20"/>
                <w:szCs w:val="20"/>
              </w:rPr>
            </w:pPr>
            <w:r w:rsidRPr="00C03603">
              <w:rPr>
                <w:sz w:val="20"/>
                <w:szCs w:val="20"/>
              </w:rPr>
              <w:t>3.</w:t>
            </w:r>
          </w:p>
        </w:tc>
        <w:tc>
          <w:tcPr>
            <w:tcW w:w="4480" w:type="dxa"/>
            <w:vMerge w:val="restart"/>
            <w:tcBorders>
              <w:top w:val="single" w:sz="4" w:space="0" w:color="auto"/>
              <w:left w:val="single" w:sz="4" w:space="0" w:color="auto"/>
              <w:bottom w:val="nil"/>
              <w:right w:val="single" w:sz="4" w:space="0" w:color="auto"/>
            </w:tcBorders>
          </w:tcPr>
          <w:p w14:paraId="76008DC7" w14:textId="77777777" w:rsidR="007D16F6" w:rsidRPr="00C03603" w:rsidRDefault="00000000">
            <w:pPr>
              <w:pStyle w:val="a8"/>
              <w:rPr>
                <w:sz w:val="20"/>
                <w:szCs w:val="20"/>
              </w:rPr>
            </w:pPr>
            <w:r w:rsidRPr="00C03603">
              <w:rPr>
                <w:sz w:val="20"/>
                <w:szCs w:val="20"/>
              </w:rPr>
              <w:t>Соглашение о предоставлении из бюджетов межбюджетных трансфертов</w:t>
            </w:r>
          </w:p>
        </w:tc>
        <w:tc>
          <w:tcPr>
            <w:tcW w:w="4760" w:type="dxa"/>
            <w:tcBorders>
              <w:top w:val="single" w:sz="4" w:space="0" w:color="auto"/>
              <w:left w:val="single" w:sz="4" w:space="0" w:color="auto"/>
              <w:bottom w:val="nil"/>
            </w:tcBorders>
          </w:tcPr>
          <w:p w14:paraId="0E4BF924" w14:textId="77777777" w:rsidR="007D16F6" w:rsidRPr="00C03603" w:rsidRDefault="00000000">
            <w:pPr>
              <w:pStyle w:val="a8"/>
              <w:rPr>
                <w:sz w:val="20"/>
                <w:szCs w:val="20"/>
              </w:rPr>
            </w:pPr>
            <w:r w:rsidRPr="00C03603">
              <w:rPr>
                <w:sz w:val="20"/>
                <w:szCs w:val="20"/>
              </w:rPr>
              <w:t>График перечисления межбюджетного трансферта, предусмотренный соглашением о предоставлении межбюджетного трансферта</w:t>
            </w:r>
          </w:p>
        </w:tc>
      </w:tr>
      <w:tr w:rsidR="007D16F6" w:rsidRPr="00C03603" w14:paraId="44E9843D" w14:textId="77777777" w:rsidTr="008B5B1E">
        <w:tc>
          <w:tcPr>
            <w:tcW w:w="560" w:type="dxa"/>
            <w:vMerge/>
            <w:tcBorders>
              <w:top w:val="single" w:sz="4" w:space="0" w:color="auto"/>
              <w:bottom w:val="single" w:sz="4" w:space="0" w:color="auto"/>
              <w:right w:val="single" w:sz="4" w:space="0" w:color="auto"/>
            </w:tcBorders>
          </w:tcPr>
          <w:p w14:paraId="3969BF1E" w14:textId="77777777" w:rsidR="007D16F6" w:rsidRPr="00C03603" w:rsidRDefault="007D16F6">
            <w:pPr>
              <w:pStyle w:val="a7"/>
              <w:rPr>
                <w:sz w:val="20"/>
                <w:szCs w:val="20"/>
              </w:rPr>
            </w:pPr>
          </w:p>
        </w:tc>
        <w:tc>
          <w:tcPr>
            <w:tcW w:w="4480" w:type="dxa"/>
            <w:vMerge/>
            <w:tcBorders>
              <w:top w:val="single" w:sz="4" w:space="0" w:color="auto"/>
              <w:left w:val="single" w:sz="4" w:space="0" w:color="auto"/>
              <w:bottom w:val="single" w:sz="4" w:space="0" w:color="auto"/>
              <w:right w:val="single" w:sz="4" w:space="0" w:color="auto"/>
            </w:tcBorders>
          </w:tcPr>
          <w:p w14:paraId="28D5BF30" w14:textId="77777777" w:rsidR="007D16F6" w:rsidRPr="00C03603" w:rsidRDefault="007D16F6">
            <w:pPr>
              <w:pStyle w:val="a7"/>
              <w:rPr>
                <w:sz w:val="20"/>
                <w:szCs w:val="20"/>
              </w:rPr>
            </w:pPr>
          </w:p>
        </w:tc>
        <w:tc>
          <w:tcPr>
            <w:tcW w:w="4760" w:type="dxa"/>
            <w:tcBorders>
              <w:top w:val="single" w:sz="4" w:space="0" w:color="auto"/>
              <w:left w:val="single" w:sz="4" w:space="0" w:color="auto"/>
              <w:bottom w:val="single" w:sz="4" w:space="0" w:color="auto"/>
            </w:tcBorders>
          </w:tcPr>
          <w:p w14:paraId="2B144D62" w14:textId="77777777" w:rsidR="007D16F6" w:rsidRPr="00C03603" w:rsidRDefault="00000000">
            <w:pPr>
              <w:pStyle w:val="a8"/>
              <w:rPr>
                <w:sz w:val="20"/>
                <w:szCs w:val="20"/>
              </w:rPr>
            </w:pPr>
            <w:r w:rsidRPr="00C03603">
              <w:rPr>
                <w:sz w:val="20"/>
                <w:szCs w:val="20"/>
              </w:rPr>
              <w:t>Заявка о перечислении межбюджетного трансферта в соответствии с порядком (правилами) предоставления указанного межбюджетного трансферта</w:t>
            </w:r>
          </w:p>
        </w:tc>
      </w:tr>
      <w:tr w:rsidR="008B5B1E" w:rsidRPr="00C03603" w14:paraId="142774D0" w14:textId="77777777" w:rsidTr="008B5B1E">
        <w:trPr>
          <w:trHeight w:val="1975"/>
        </w:trPr>
        <w:tc>
          <w:tcPr>
            <w:tcW w:w="560" w:type="dxa"/>
            <w:vMerge/>
            <w:tcBorders>
              <w:top w:val="single" w:sz="4" w:space="0" w:color="auto"/>
              <w:bottom w:val="nil"/>
              <w:right w:val="single" w:sz="4" w:space="0" w:color="auto"/>
            </w:tcBorders>
          </w:tcPr>
          <w:p w14:paraId="4D82F79E" w14:textId="77777777" w:rsidR="008B5B1E" w:rsidRPr="00C03603" w:rsidRDefault="008B5B1E">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346251F9" w14:textId="77777777" w:rsidR="008B5B1E" w:rsidRPr="00C03603" w:rsidRDefault="008B5B1E">
            <w:pPr>
              <w:pStyle w:val="a7"/>
              <w:rPr>
                <w:sz w:val="20"/>
                <w:szCs w:val="20"/>
              </w:rPr>
            </w:pPr>
          </w:p>
        </w:tc>
        <w:tc>
          <w:tcPr>
            <w:tcW w:w="4760" w:type="dxa"/>
            <w:tcBorders>
              <w:top w:val="single" w:sz="4" w:space="0" w:color="auto"/>
              <w:left w:val="single" w:sz="4" w:space="0" w:color="auto"/>
            </w:tcBorders>
          </w:tcPr>
          <w:p w14:paraId="3AEF94AD" w14:textId="77777777" w:rsidR="008B5B1E" w:rsidRPr="00C03603" w:rsidRDefault="008B5B1E">
            <w:pPr>
              <w:pStyle w:val="a8"/>
              <w:rPr>
                <w:sz w:val="20"/>
                <w:szCs w:val="20"/>
              </w:rPr>
            </w:pPr>
            <w:r w:rsidRPr="00C03603">
              <w:rPr>
                <w:sz w:val="20"/>
                <w:szCs w:val="20"/>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p>
        </w:tc>
      </w:tr>
      <w:tr w:rsidR="007D16F6" w:rsidRPr="00C03603" w14:paraId="38797017" w14:textId="77777777" w:rsidTr="008B5B1E">
        <w:tc>
          <w:tcPr>
            <w:tcW w:w="560" w:type="dxa"/>
            <w:vMerge w:val="restart"/>
            <w:tcBorders>
              <w:top w:val="single" w:sz="4" w:space="0" w:color="auto"/>
              <w:bottom w:val="nil"/>
              <w:right w:val="single" w:sz="4" w:space="0" w:color="auto"/>
            </w:tcBorders>
          </w:tcPr>
          <w:p w14:paraId="6ECC4955" w14:textId="77777777" w:rsidR="007D16F6" w:rsidRPr="00C03603" w:rsidRDefault="00000000">
            <w:pPr>
              <w:pStyle w:val="a7"/>
              <w:rPr>
                <w:sz w:val="20"/>
                <w:szCs w:val="20"/>
              </w:rPr>
            </w:pPr>
            <w:r w:rsidRPr="00C03603">
              <w:rPr>
                <w:sz w:val="20"/>
                <w:szCs w:val="20"/>
              </w:rPr>
              <w:t>4.</w:t>
            </w:r>
          </w:p>
        </w:tc>
        <w:tc>
          <w:tcPr>
            <w:tcW w:w="4480" w:type="dxa"/>
            <w:vMerge w:val="restart"/>
            <w:tcBorders>
              <w:top w:val="single" w:sz="4" w:space="0" w:color="auto"/>
              <w:left w:val="single" w:sz="4" w:space="0" w:color="auto"/>
              <w:bottom w:val="nil"/>
              <w:right w:val="single" w:sz="4" w:space="0" w:color="auto"/>
            </w:tcBorders>
          </w:tcPr>
          <w:p w14:paraId="2E264634" w14:textId="77777777" w:rsidR="007D16F6" w:rsidRPr="00C03603" w:rsidRDefault="00000000">
            <w:pPr>
              <w:pStyle w:val="a8"/>
              <w:rPr>
                <w:sz w:val="20"/>
                <w:szCs w:val="20"/>
              </w:rPr>
            </w:pPr>
            <w:r w:rsidRPr="00C03603">
              <w:rPr>
                <w:sz w:val="20"/>
                <w:szCs w:val="20"/>
              </w:rPr>
              <w:t>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760" w:type="dxa"/>
            <w:tcBorders>
              <w:top w:val="single" w:sz="4" w:space="0" w:color="auto"/>
              <w:left w:val="single" w:sz="4" w:space="0" w:color="auto"/>
              <w:bottom w:val="nil"/>
            </w:tcBorders>
          </w:tcPr>
          <w:p w14:paraId="0D600A57" w14:textId="77777777" w:rsidR="007D16F6" w:rsidRPr="00C03603" w:rsidRDefault="00000000">
            <w:pPr>
              <w:pStyle w:val="a8"/>
              <w:rPr>
                <w:sz w:val="20"/>
                <w:szCs w:val="20"/>
              </w:rPr>
            </w:pPr>
            <w:r w:rsidRPr="00C03603">
              <w:rPr>
                <w:sz w:val="20"/>
                <w:szCs w:val="20"/>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B5B1E" w:rsidRPr="00C03603" w14:paraId="566B5A9A" w14:textId="77777777" w:rsidTr="008B5B1E">
        <w:trPr>
          <w:trHeight w:val="2153"/>
        </w:trPr>
        <w:tc>
          <w:tcPr>
            <w:tcW w:w="560" w:type="dxa"/>
            <w:vMerge/>
            <w:tcBorders>
              <w:top w:val="single" w:sz="4" w:space="0" w:color="auto"/>
              <w:bottom w:val="nil"/>
              <w:right w:val="single" w:sz="4" w:space="0" w:color="auto"/>
            </w:tcBorders>
          </w:tcPr>
          <w:p w14:paraId="25CDFCF2" w14:textId="77777777" w:rsidR="008B5B1E" w:rsidRPr="00C03603" w:rsidRDefault="008B5B1E">
            <w:pPr>
              <w:pStyle w:val="a7"/>
              <w:rPr>
                <w:sz w:val="20"/>
                <w:szCs w:val="20"/>
              </w:rPr>
            </w:pPr>
          </w:p>
        </w:tc>
        <w:tc>
          <w:tcPr>
            <w:tcW w:w="4480" w:type="dxa"/>
            <w:vMerge/>
            <w:tcBorders>
              <w:top w:val="single" w:sz="4" w:space="0" w:color="auto"/>
              <w:left w:val="single" w:sz="4" w:space="0" w:color="auto"/>
              <w:bottom w:val="nil"/>
              <w:right w:val="single" w:sz="4" w:space="0" w:color="auto"/>
            </w:tcBorders>
          </w:tcPr>
          <w:p w14:paraId="6A6D9A8A" w14:textId="77777777" w:rsidR="008B5B1E" w:rsidRPr="00C03603" w:rsidRDefault="008B5B1E">
            <w:pPr>
              <w:pStyle w:val="a7"/>
              <w:rPr>
                <w:sz w:val="20"/>
                <w:szCs w:val="20"/>
              </w:rPr>
            </w:pPr>
          </w:p>
        </w:tc>
        <w:tc>
          <w:tcPr>
            <w:tcW w:w="4760" w:type="dxa"/>
            <w:tcBorders>
              <w:top w:val="single" w:sz="4" w:space="0" w:color="auto"/>
              <w:left w:val="single" w:sz="4" w:space="0" w:color="auto"/>
            </w:tcBorders>
          </w:tcPr>
          <w:p w14:paraId="09CE9D0B" w14:textId="77777777" w:rsidR="008B5B1E" w:rsidRPr="00C03603" w:rsidRDefault="008B5B1E">
            <w:pPr>
              <w:pStyle w:val="a8"/>
              <w:rPr>
                <w:sz w:val="20"/>
                <w:szCs w:val="20"/>
              </w:rPr>
            </w:pPr>
            <w:r w:rsidRPr="00C03603">
              <w:rPr>
                <w:sz w:val="20"/>
                <w:szCs w:val="20"/>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8B5B1E" w:rsidRPr="00C03603" w14:paraId="78312AE4" w14:textId="77777777" w:rsidTr="008B5B1E">
        <w:tc>
          <w:tcPr>
            <w:tcW w:w="560" w:type="dxa"/>
            <w:vMerge w:val="restart"/>
            <w:tcBorders>
              <w:top w:val="single" w:sz="4" w:space="0" w:color="auto"/>
              <w:bottom w:val="nil"/>
              <w:right w:val="single" w:sz="4" w:space="0" w:color="auto"/>
            </w:tcBorders>
          </w:tcPr>
          <w:p w14:paraId="2C9BCDEA" w14:textId="27D43A63" w:rsidR="008B5B1E" w:rsidRPr="00C03603" w:rsidRDefault="008B5B1E">
            <w:pPr>
              <w:pStyle w:val="a7"/>
              <w:rPr>
                <w:sz w:val="20"/>
                <w:szCs w:val="20"/>
              </w:rPr>
            </w:pPr>
            <w:r w:rsidRPr="00C03603">
              <w:rPr>
                <w:sz w:val="20"/>
                <w:szCs w:val="20"/>
              </w:rPr>
              <w:t>5.</w:t>
            </w:r>
          </w:p>
        </w:tc>
        <w:tc>
          <w:tcPr>
            <w:tcW w:w="4480" w:type="dxa"/>
            <w:vMerge w:val="restart"/>
            <w:tcBorders>
              <w:top w:val="single" w:sz="4" w:space="0" w:color="auto"/>
              <w:left w:val="single" w:sz="4" w:space="0" w:color="auto"/>
              <w:bottom w:val="nil"/>
              <w:right w:val="single" w:sz="4" w:space="0" w:color="auto"/>
            </w:tcBorders>
          </w:tcPr>
          <w:p w14:paraId="48BDA70B" w14:textId="77777777" w:rsidR="008B5B1E" w:rsidRPr="00C03603" w:rsidRDefault="008B5B1E">
            <w:pPr>
              <w:pStyle w:val="a8"/>
              <w:rPr>
                <w:sz w:val="20"/>
                <w:szCs w:val="20"/>
              </w:rPr>
            </w:pPr>
            <w:r w:rsidRPr="00C03603">
              <w:rPr>
                <w:sz w:val="20"/>
                <w:szCs w:val="20"/>
              </w:rPr>
              <w:t>Приказ об утверждении Штатного расписания с расчетом годового фонда оплаты труда</w:t>
            </w:r>
          </w:p>
          <w:p w14:paraId="70374DBE" w14:textId="08465575" w:rsidR="008B5B1E" w:rsidRPr="00C03603" w:rsidRDefault="008B5B1E">
            <w:pPr>
              <w:pStyle w:val="a8"/>
              <w:rPr>
                <w:sz w:val="20"/>
                <w:szCs w:val="20"/>
              </w:rPr>
            </w:pPr>
          </w:p>
        </w:tc>
        <w:tc>
          <w:tcPr>
            <w:tcW w:w="4760" w:type="dxa"/>
            <w:tcBorders>
              <w:top w:val="single" w:sz="4" w:space="0" w:color="auto"/>
              <w:left w:val="single" w:sz="4" w:space="0" w:color="auto"/>
              <w:bottom w:val="nil"/>
            </w:tcBorders>
          </w:tcPr>
          <w:p w14:paraId="7ECC2194" w14:textId="4A764902" w:rsidR="008B5B1E" w:rsidRPr="00C03603" w:rsidRDefault="008B5B1E">
            <w:pPr>
              <w:pStyle w:val="a8"/>
              <w:rPr>
                <w:sz w:val="20"/>
                <w:szCs w:val="20"/>
              </w:rPr>
            </w:pPr>
            <w:r w:rsidRPr="00C03603">
              <w:rPr>
                <w:sz w:val="20"/>
                <w:szCs w:val="20"/>
              </w:rPr>
              <w:t>Записка-расчет об исчислении среднего заработка при предоставлении отпуска, увольнении и других случаях (</w:t>
            </w:r>
            <w:r w:rsidRPr="00C03603">
              <w:rPr>
                <w:rStyle w:val="a4"/>
                <w:color w:val="auto"/>
                <w:sz w:val="20"/>
                <w:szCs w:val="20"/>
              </w:rPr>
              <w:t>ф. 0504425</w:t>
            </w:r>
            <w:r w:rsidRPr="00C03603">
              <w:rPr>
                <w:sz w:val="20"/>
                <w:szCs w:val="20"/>
              </w:rPr>
              <w:t>)</w:t>
            </w:r>
          </w:p>
        </w:tc>
      </w:tr>
      <w:tr w:rsidR="008B5B1E" w:rsidRPr="00C03603" w14:paraId="7E9A5C56" w14:textId="77777777" w:rsidTr="008B5B1E">
        <w:tc>
          <w:tcPr>
            <w:tcW w:w="560" w:type="dxa"/>
            <w:vMerge/>
            <w:tcBorders>
              <w:top w:val="single" w:sz="4" w:space="0" w:color="auto"/>
              <w:bottom w:val="single" w:sz="4" w:space="0" w:color="auto"/>
              <w:right w:val="single" w:sz="4" w:space="0" w:color="auto"/>
            </w:tcBorders>
          </w:tcPr>
          <w:p w14:paraId="11475E0C" w14:textId="77777777" w:rsidR="008B5B1E" w:rsidRPr="00C03603" w:rsidRDefault="008B5B1E">
            <w:pPr>
              <w:pStyle w:val="a7"/>
              <w:rPr>
                <w:sz w:val="20"/>
                <w:szCs w:val="20"/>
              </w:rPr>
            </w:pPr>
          </w:p>
        </w:tc>
        <w:tc>
          <w:tcPr>
            <w:tcW w:w="4480" w:type="dxa"/>
            <w:vMerge/>
            <w:tcBorders>
              <w:top w:val="single" w:sz="4" w:space="0" w:color="auto"/>
              <w:left w:val="single" w:sz="4" w:space="0" w:color="auto"/>
              <w:bottom w:val="single" w:sz="4" w:space="0" w:color="auto"/>
              <w:right w:val="single" w:sz="4" w:space="0" w:color="auto"/>
            </w:tcBorders>
          </w:tcPr>
          <w:p w14:paraId="79EFB784" w14:textId="77777777" w:rsidR="008B5B1E" w:rsidRPr="00C03603" w:rsidRDefault="008B5B1E">
            <w:pPr>
              <w:pStyle w:val="a7"/>
              <w:rPr>
                <w:sz w:val="20"/>
                <w:szCs w:val="20"/>
              </w:rPr>
            </w:pPr>
          </w:p>
        </w:tc>
        <w:tc>
          <w:tcPr>
            <w:tcW w:w="4760" w:type="dxa"/>
            <w:tcBorders>
              <w:top w:val="single" w:sz="4" w:space="0" w:color="auto"/>
              <w:left w:val="single" w:sz="4" w:space="0" w:color="auto"/>
              <w:bottom w:val="single" w:sz="4" w:space="0" w:color="auto"/>
            </w:tcBorders>
          </w:tcPr>
          <w:p w14:paraId="474A0B25" w14:textId="2543207C" w:rsidR="008B5B1E" w:rsidRPr="00C03603" w:rsidRDefault="008B5B1E">
            <w:pPr>
              <w:pStyle w:val="a8"/>
              <w:rPr>
                <w:sz w:val="20"/>
                <w:szCs w:val="20"/>
              </w:rPr>
            </w:pPr>
            <w:r w:rsidRPr="00C03603">
              <w:rPr>
                <w:sz w:val="20"/>
                <w:szCs w:val="20"/>
              </w:rPr>
              <w:t>Расчетно-платежная ведомость (</w:t>
            </w:r>
            <w:r w:rsidRPr="00C03603">
              <w:rPr>
                <w:rStyle w:val="a4"/>
                <w:color w:val="auto"/>
                <w:sz w:val="20"/>
                <w:szCs w:val="20"/>
              </w:rPr>
              <w:t>ф. 0504401</w:t>
            </w:r>
            <w:r w:rsidRPr="00C03603">
              <w:rPr>
                <w:sz w:val="20"/>
                <w:szCs w:val="20"/>
              </w:rPr>
              <w:t>)</w:t>
            </w:r>
          </w:p>
        </w:tc>
      </w:tr>
      <w:tr w:rsidR="008B5B1E" w:rsidRPr="00C03603" w14:paraId="49200F5E" w14:textId="77777777" w:rsidTr="008B5B1E">
        <w:tc>
          <w:tcPr>
            <w:tcW w:w="560" w:type="dxa"/>
            <w:vMerge/>
            <w:tcBorders>
              <w:top w:val="single" w:sz="4" w:space="0" w:color="auto"/>
              <w:bottom w:val="nil"/>
              <w:right w:val="nil"/>
            </w:tcBorders>
          </w:tcPr>
          <w:p w14:paraId="02D53D8A" w14:textId="77777777" w:rsidR="008B5B1E" w:rsidRPr="00C03603" w:rsidRDefault="008B5B1E">
            <w:pPr>
              <w:pStyle w:val="a7"/>
              <w:rPr>
                <w:sz w:val="20"/>
                <w:szCs w:val="20"/>
              </w:rPr>
            </w:pPr>
          </w:p>
        </w:tc>
        <w:tc>
          <w:tcPr>
            <w:tcW w:w="4480" w:type="dxa"/>
            <w:vMerge/>
            <w:tcBorders>
              <w:top w:val="single" w:sz="4" w:space="0" w:color="auto"/>
              <w:left w:val="single" w:sz="4" w:space="0" w:color="auto"/>
              <w:bottom w:val="nil"/>
              <w:right w:val="nil"/>
            </w:tcBorders>
          </w:tcPr>
          <w:p w14:paraId="49A698FF" w14:textId="77777777" w:rsidR="008B5B1E" w:rsidRPr="00C03603" w:rsidRDefault="008B5B1E">
            <w:pPr>
              <w:pStyle w:val="a7"/>
              <w:rPr>
                <w:sz w:val="20"/>
                <w:szCs w:val="20"/>
              </w:rPr>
            </w:pPr>
          </w:p>
        </w:tc>
        <w:tc>
          <w:tcPr>
            <w:tcW w:w="4760" w:type="dxa"/>
            <w:tcBorders>
              <w:top w:val="single" w:sz="4" w:space="0" w:color="auto"/>
              <w:left w:val="single" w:sz="4" w:space="0" w:color="auto"/>
              <w:bottom w:val="nil"/>
            </w:tcBorders>
          </w:tcPr>
          <w:p w14:paraId="17483B85" w14:textId="500E2E77" w:rsidR="008B5B1E" w:rsidRPr="00C03603" w:rsidRDefault="008B5B1E">
            <w:pPr>
              <w:pStyle w:val="a8"/>
              <w:rPr>
                <w:sz w:val="20"/>
                <w:szCs w:val="20"/>
              </w:rPr>
            </w:pPr>
            <w:r w:rsidRPr="00C03603">
              <w:rPr>
                <w:sz w:val="20"/>
                <w:szCs w:val="20"/>
              </w:rPr>
              <w:t>Расчетная ведомость (</w:t>
            </w:r>
            <w:r w:rsidRPr="00C03603">
              <w:rPr>
                <w:rStyle w:val="a4"/>
                <w:color w:val="auto"/>
                <w:sz w:val="20"/>
                <w:szCs w:val="20"/>
              </w:rPr>
              <w:t>ф. 0504402</w:t>
            </w:r>
            <w:r w:rsidRPr="00C03603">
              <w:rPr>
                <w:sz w:val="20"/>
                <w:szCs w:val="20"/>
              </w:rPr>
              <w:t>)</w:t>
            </w:r>
          </w:p>
        </w:tc>
      </w:tr>
    </w:tbl>
    <w:p w14:paraId="24425931" w14:textId="77777777" w:rsidR="007D16F6" w:rsidRPr="00C03603" w:rsidRDefault="007D16F6">
      <w:pPr>
        <w:rPr>
          <w:sz w:val="20"/>
          <w:szCs w:val="20"/>
        </w:rPr>
      </w:pPr>
    </w:p>
    <w:p w14:paraId="20647EC6" w14:textId="42B6F40C" w:rsidR="007D16F6" w:rsidRPr="00C03603" w:rsidRDefault="00000000">
      <w:pPr>
        <w:rPr>
          <w:sz w:val="20"/>
          <w:szCs w:val="20"/>
        </w:rPr>
      </w:pPr>
      <w:bookmarkStart w:id="151" w:name="sub_588675324"/>
      <w:r w:rsidRPr="00C03603">
        <w:rPr>
          <w:sz w:val="20"/>
          <w:szCs w:val="20"/>
        </w:rPr>
        <w:t>1</w:t>
      </w:r>
      <w:r w:rsidR="001328B9" w:rsidRPr="00C03603">
        <w:rPr>
          <w:sz w:val="20"/>
          <w:szCs w:val="20"/>
        </w:rPr>
        <w:t>3</w:t>
      </w:r>
      <w:r w:rsidRPr="00C03603">
        <w:rPr>
          <w:sz w:val="20"/>
          <w:szCs w:val="20"/>
        </w:rPr>
        <w:t>.2. Аналитический учет обязательств ведется в разрезе</w:t>
      </w:r>
    </w:p>
    <w:bookmarkEnd w:id="151"/>
    <w:p w14:paraId="5319E0D8" w14:textId="06FC96A3" w:rsidR="007D16F6" w:rsidRPr="00C03603" w:rsidRDefault="00000000" w:rsidP="001328B9">
      <w:pPr>
        <w:rPr>
          <w:sz w:val="20"/>
          <w:szCs w:val="20"/>
        </w:rPr>
      </w:pPr>
      <w:r w:rsidRPr="00C03603">
        <w:rPr>
          <w:rStyle w:val="a3"/>
          <w:b w:val="0"/>
          <w:bCs w:val="0"/>
          <w:sz w:val="20"/>
          <w:szCs w:val="20"/>
        </w:rPr>
        <w:t>- контрактов (договоров)</w:t>
      </w:r>
      <w:r w:rsidR="001328B9" w:rsidRPr="00C03603">
        <w:rPr>
          <w:rStyle w:val="a3"/>
          <w:b w:val="0"/>
          <w:bCs w:val="0"/>
          <w:sz w:val="20"/>
          <w:szCs w:val="20"/>
        </w:rPr>
        <w:t>.</w:t>
      </w:r>
    </w:p>
    <w:p w14:paraId="22D399A9" w14:textId="59DE7035" w:rsidR="007D16F6" w:rsidRPr="00C03603" w:rsidRDefault="00000000">
      <w:pPr>
        <w:pStyle w:val="a9"/>
      </w:pPr>
      <w:r w:rsidRPr="00C03603">
        <w:t xml:space="preserve">(Основание: </w:t>
      </w:r>
      <w:r w:rsidRPr="00C03603">
        <w:rPr>
          <w:rStyle w:val="a4"/>
          <w:color w:val="auto"/>
        </w:rPr>
        <w:t>п. 313</w:t>
      </w:r>
      <w:r w:rsidRPr="00C03603">
        <w:t xml:space="preserve"> Инструкции N 157н)</w:t>
      </w:r>
    </w:p>
    <w:p w14:paraId="2ABA9E0B" w14:textId="77777777" w:rsidR="007D16F6" w:rsidRPr="00C03603" w:rsidRDefault="007D16F6">
      <w:pPr>
        <w:rPr>
          <w:sz w:val="20"/>
          <w:szCs w:val="20"/>
        </w:rPr>
      </w:pPr>
    </w:p>
    <w:p w14:paraId="544DE7EF" w14:textId="3FEF4A12" w:rsidR="007D16F6" w:rsidRPr="00C03603" w:rsidRDefault="00000000">
      <w:pPr>
        <w:rPr>
          <w:sz w:val="20"/>
          <w:szCs w:val="20"/>
        </w:rPr>
      </w:pPr>
      <w:r w:rsidRPr="00C03603">
        <w:rPr>
          <w:sz w:val="20"/>
          <w:szCs w:val="20"/>
        </w:rPr>
        <w:t>1</w:t>
      </w:r>
      <w:r w:rsidR="008C0C5A" w:rsidRPr="00C03603">
        <w:rPr>
          <w:sz w:val="20"/>
          <w:szCs w:val="20"/>
        </w:rPr>
        <w:t>3</w:t>
      </w:r>
      <w:r w:rsidRPr="00C03603">
        <w:rPr>
          <w:sz w:val="20"/>
          <w:szCs w:val="20"/>
        </w:rPr>
        <w:t>.3. Учет принимаемых обязательств осуществляется на основании следующих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0"/>
        <w:gridCol w:w="4896"/>
      </w:tblGrid>
      <w:tr w:rsidR="007D16F6" w:rsidRPr="00C03603" w14:paraId="2AFCAE75" w14:textId="77777777">
        <w:tc>
          <w:tcPr>
            <w:tcW w:w="4850" w:type="dxa"/>
            <w:tcBorders>
              <w:top w:val="single" w:sz="4" w:space="0" w:color="auto"/>
              <w:bottom w:val="single" w:sz="4" w:space="0" w:color="auto"/>
              <w:right w:val="nil"/>
            </w:tcBorders>
          </w:tcPr>
          <w:p w14:paraId="4BC790CB" w14:textId="77777777" w:rsidR="007D16F6" w:rsidRPr="00C03603" w:rsidRDefault="00000000">
            <w:pPr>
              <w:pStyle w:val="a7"/>
              <w:jc w:val="center"/>
              <w:rPr>
                <w:sz w:val="20"/>
                <w:szCs w:val="20"/>
              </w:rPr>
            </w:pPr>
            <w:r w:rsidRPr="00C03603">
              <w:rPr>
                <w:sz w:val="20"/>
                <w:szCs w:val="20"/>
              </w:rPr>
              <w:t>Обязательства, отражаемые на счете 0 502 07 000 "Принимаемые обязательства"</w:t>
            </w:r>
          </w:p>
        </w:tc>
        <w:tc>
          <w:tcPr>
            <w:tcW w:w="4896" w:type="dxa"/>
            <w:tcBorders>
              <w:top w:val="single" w:sz="4" w:space="0" w:color="auto"/>
              <w:left w:val="single" w:sz="4" w:space="0" w:color="auto"/>
              <w:bottom w:val="single" w:sz="4" w:space="0" w:color="auto"/>
            </w:tcBorders>
            <w:vAlign w:val="center"/>
          </w:tcPr>
          <w:p w14:paraId="420A94D6" w14:textId="77777777" w:rsidR="007D16F6" w:rsidRPr="00C03603" w:rsidRDefault="00000000">
            <w:pPr>
              <w:pStyle w:val="a7"/>
              <w:jc w:val="center"/>
              <w:rPr>
                <w:sz w:val="20"/>
                <w:szCs w:val="20"/>
              </w:rPr>
            </w:pPr>
            <w:r w:rsidRPr="00C03603">
              <w:rPr>
                <w:sz w:val="20"/>
                <w:szCs w:val="20"/>
              </w:rPr>
              <w:t>Документы-основания для отражения операций</w:t>
            </w:r>
          </w:p>
        </w:tc>
      </w:tr>
      <w:tr w:rsidR="007D16F6" w:rsidRPr="00C03603" w14:paraId="16E63581" w14:textId="77777777">
        <w:tc>
          <w:tcPr>
            <w:tcW w:w="9746" w:type="dxa"/>
            <w:gridSpan w:val="2"/>
            <w:tcBorders>
              <w:top w:val="nil"/>
              <w:bottom w:val="single" w:sz="4" w:space="0" w:color="auto"/>
            </w:tcBorders>
          </w:tcPr>
          <w:p w14:paraId="3ABD9ABE" w14:textId="77777777" w:rsidR="007D16F6" w:rsidRPr="00C03603" w:rsidRDefault="00000000">
            <w:pPr>
              <w:pStyle w:val="a8"/>
              <w:rPr>
                <w:sz w:val="20"/>
                <w:szCs w:val="20"/>
              </w:rPr>
            </w:pPr>
            <w:r w:rsidRPr="00C03603">
              <w:rPr>
                <w:sz w:val="20"/>
                <w:szCs w:val="20"/>
              </w:rPr>
              <w:t>Осуществление закупок с использованием конкурентных процедур определения поставщика (подрядчика, исполнителя) (при условии размещении извещения, приглашения принять участие)</w:t>
            </w:r>
          </w:p>
        </w:tc>
      </w:tr>
      <w:tr w:rsidR="008C0C5A" w:rsidRPr="00C03603" w14:paraId="1C6E6DC9" w14:textId="77777777" w:rsidTr="008C0C5A">
        <w:trPr>
          <w:trHeight w:val="1469"/>
        </w:trPr>
        <w:tc>
          <w:tcPr>
            <w:tcW w:w="4850" w:type="dxa"/>
            <w:tcBorders>
              <w:top w:val="single" w:sz="4" w:space="0" w:color="auto"/>
              <w:bottom w:val="single" w:sz="4" w:space="0" w:color="auto"/>
              <w:right w:val="nil"/>
            </w:tcBorders>
          </w:tcPr>
          <w:p w14:paraId="34F7FBCF" w14:textId="77777777" w:rsidR="008C0C5A" w:rsidRPr="00C03603" w:rsidRDefault="008C0C5A">
            <w:pPr>
              <w:pStyle w:val="a8"/>
              <w:rPr>
                <w:sz w:val="20"/>
                <w:szCs w:val="20"/>
              </w:rPr>
            </w:pPr>
            <w:r w:rsidRPr="00C03603">
              <w:rPr>
                <w:sz w:val="20"/>
                <w:szCs w:val="20"/>
              </w:rPr>
              <w:lastRenderedPageBreak/>
              <w:t>Обязательства, возникающие при объявлении о начале конкурентной процедуры определения поставщика (подрядчика, исполнителя)</w:t>
            </w:r>
          </w:p>
          <w:p w14:paraId="2884025A" w14:textId="77777777" w:rsidR="008C0C5A" w:rsidRPr="00C03603" w:rsidRDefault="008C0C5A">
            <w:pPr>
              <w:pStyle w:val="a8"/>
              <w:rPr>
                <w:sz w:val="20"/>
                <w:szCs w:val="20"/>
              </w:rPr>
            </w:pPr>
            <w:r w:rsidRPr="00C03603">
              <w:rPr>
                <w:sz w:val="20"/>
                <w:szCs w:val="20"/>
              </w:rPr>
              <w:t>(кредит счета 0 502 07 000)</w:t>
            </w:r>
          </w:p>
        </w:tc>
        <w:tc>
          <w:tcPr>
            <w:tcW w:w="4896" w:type="dxa"/>
            <w:tcBorders>
              <w:top w:val="single" w:sz="4" w:space="0" w:color="auto"/>
              <w:left w:val="single" w:sz="4" w:space="0" w:color="auto"/>
              <w:bottom w:val="single" w:sz="4" w:space="0" w:color="auto"/>
            </w:tcBorders>
          </w:tcPr>
          <w:p w14:paraId="6B5AFB7A" w14:textId="77777777" w:rsidR="008C0C5A" w:rsidRPr="00C03603" w:rsidRDefault="008C0C5A">
            <w:pPr>
              <w:pStyle w:val="a8"/>
              <w:rPr>
                <w:sz w:val="20"/>
                <w:szCs w:val="20"/>
              </w:rPr>
            </w:pPr>
            <w:r w:rsidRPr="00C03603">
              <w:rPr>
                <w:sz w:val="20"/>
                <w:szCs w:val="20"/>
              </w:rPr>
              <w:t>Извещение о проведении конкурса, торгов, запроса котировок, запроса предложений.</w:t>
            </w:r>
          </w:p>
        </w:tc>
      </w:tr>
      <w:tr w:rsidR="007D16F6" w:rsidRPr="00C03603" w14:paraId="7E96A8E5" w14:textId="77777777" w:rsidTr="008C0C5A">
        <w:tc>
          <w:tcPr>
            <w:tcW w:w="4850" w:type="dxa"/>
            <w:tcBorders>
              <w:top w:val="single" w:sz="4" w:space="0" w:color="auto"/>
              <w:bottom w:val="single" w:sz="4" w:space="0" w:color="auto"/>
              <w:right w:val="nil"/>
            </w:tcBorders>
          </w:tcPr>
          <w:p w14:paraId="1A7241FC" w14:textId="77777777" w:rsidR="007D16F6" w:rsidRPr="00C03603" w:rsidRDefault="00000000">
            <w:pPr>
              <w:pStyle w:val="a8"/>
              <w:rPr>
                <w:sz w:val="20"/>
                <w:szCs w:val="20"/>
              </w:rPr>
            </w:pPr>
            <w:r w:rsidRPr="00C03603">
              <w:rPr>
                <w:sz w:val="20"/>
                <w:szCs w:val="20"/>
              </w:rPr>
              <w:t>Обязательства, возникающие при заключении контракта по результатам проведения конкурентной процедуры определения поставщика (подрядчика, исполнителя)</w:t>
            </w:r>
          </w:p>
          <w:p w14:paraId="2C5A2927" w14:textId="77777777" w:rsidR="007D16F6" w:rsidRPr="00C03603" w:rsidRDefault="00000000">
            <w:pPr>
              <w:pStyle w:val="a8"/>
              <w:rPr>
                <w:sz w:val="20"/>
                <w:szCs w:val="20"/>
              </w:rPr>
            </w:pPr>
            <w:r w:rsidRPr="00C03603">
              <w:rPr>
                <w:sz w:val="20"/>
                <w:szCs w:val="20"/>
              </w:rPr>
              <w:t>(дебет счета 0 502 07 000)</w:t>
            </w:r>
          </w:p>
        </w:tc>
        <w:tc>
          <w:tcPr>
            <w:tcW w:w="4896" w:type="dxa"/>
            <w:tcBorders>
              <w:top w:val="single" w:sz="4" w:space="0" w:color="auto"/>
              <w:left w:val="single" w:sz="4" w:space="0" w:color="auto"/>
              <w:bottom w:val="single" w:sz="4" w:space="0" w:color="auto"/>
            </w:tcBorders>
          </w:tcPr>
          <w:p w14:paraId="316158C1" w14:textId="4EADCC33" w:rsidR="007D16F6" w:rsidRPr="00C03603" w:rsidRDefault="00000000">
            <w:pPr>
              <w:pStyle w:val="a8"/>
              <w:rPr>
                <w:sz w:val="20"/>
                <w:szCs w:val="20"/>
              </w:rPr>
            </w:pPr>
            <w:r w:rsidRPr="00C03603">
              <w:rPr>
                <w:sz w:val="20"/>
                <w:szCs w:val="20"/>
              </w:rPr>
              <w:t>Государственный (муниципальный) контракт, договор</w:t>
            </w:r>
          </w:p>
        </w:tc>
      </w:tr>
      <w:tr w:rsidR="007D16F6" w:rsidRPr="00C03603" w14:paraId="600F720C" w14:textId="77777777">
        <w:tc>
          <w:tcPr>
            <w:tcW w:w="4850" w:type="dxa"/>
            <w:tcBorders>
              <w:top w:val="nil"/>
              <w:bottom w:val="single" w:sz="4" w:space="0" w:color="auto"/>
              <w:right w:val="nil"/>
            </w:tcBorders>
          </w:tcPr>
          <w:p w14:paraId="74DA4FA6" w14:textId="77777777" w:rsidR="007D16F6" w:rsidRPr="00C03603" w:rsidRDefault="00000000">
            <w:pPr>
              <w:pStyle w:val="a8"/>
              <w:rPr>
                <w:sz w:val="20"/>
                <w:szCs w:val="20"/>
              </w:rPr>
            </w:pPr>
            <w:r w:rsidRPr="00C03603">
              <w:rPr>
                <w:sz w:val="20"/>
                <w:szCs w:val="20"/>
              </w:rPr>
              <w:t>Обязательства, возникающие в случае отказа победителя конкурентной процедуры определения поставщика (подрядчика, исполнителя) от заключения контракта либо в случаях, когда конкурентная процедура признана несостоявшейся (кредит счета 0 502 07 00 методом "Красное сторно")</w:t>
            </w:r>
          </w:p>
        </w:tc>
        <w:tc>
          <w:tcPr>
            <w:tcW w:w="4896" w:type="dxa"/>
            <w:tcBorders>
              <w:top w:val="nil"/>
              <w:left w:val="single" w:sz="4" w:space="0" w:color="auto"/>
              <w:bottom w:val="single" w:sz="4" w:space="0" w:color="auto"/>
            </w:tcBorders>
          </w:tcPr>
          <w:p w14:paraId="74E06855" w14:textId="34C19042" w:rsidR="007D16F6" w:rsidRPr="00C03603" w:rsidRDefault="00000000">
            <w:pPr>
              <w:pStyle w:val="a8"/>
              <w:rPr>
                <w:sz w:val="20"/>
                <w:szCs w:val="20"/>
              </w:rPr>
            </w:pPr>
            <w:r w:rsidRPr="00C03603">
              <w:rPr>
                <w:sz w:val="20"/>
                <w:szCs w:val="20"/>
              </w:rPr>
              <w:t>Протокол комиссии по осуществлению закупок</w:t>
            </w:r>
          </w:p>
        </w:tc>
      </w:tr>
    </w:tbl>
    <w:p w14:paraId="4B972939" w14:textId="77777777" w:rsidR="007D16F6" w:rsidRPr="00C03603" w:rsidRDefault="007D16F6">
      <w:pPr>
        <w:rPr>
          <w:sz w:val="20"/>
          <w:szCs w:val="20"/>
        </w:rPr>
      </w:pPr>
    </w:p>
    <w:p w14:paraId="01155B02" w14:textId="12688366" w:rsidR="007D16F6" w:rsidRPr="00C03603" w:rsidRDefault="00000000">
      <w:pPr>
        <w:rPr>
          <w:sz w:val="20"/>
          <w:szCs w:val="20"/>
        </w:rPr>
      </w:pPr>
      <w:bookmarkStart w:id="152" w:name="sub_588675325"/>
      <w:r w:rsidRPr="00C03603">
        <w:rPr>
          <w:sz w:val="20"/>
          <w:szCs w:val="20"/>
        </w:rPr>
        <w:t>1</w:t>
      </w:r>
      <w:r w:rsidR="008C0C5A" w:rsidRPr="00C03603">
        <w:rPr>
          <w:sz w:val="20"/>
          <w:szCs w:val="20"/>
        </w:rPr>
        <w:t>3</w:t>
      </w:r>
      <w:r w:rsidRPr="00C03603">
        <w:rPr>
          <w:sz w:val="20"/>
          <w:szCs w:val="20"/>
        </w:rPr>
        <w:t>.4. Аналитический учет принимаемых обязательств ведется в разрезе</w:t>
      </w:r>
    </w:p>
    <w:bookmarkEnd w:id="152"/>
    <w:p w14:paraId="34E9EF28" w14:textId="391386BD" w:rsidR="007D16F6" w:rsidRPr="00C03603" w:rsidRDefault="00000000" w:rsidP="008C0C5A">
      <w:pPr>
        <w:rPr>
          <w:sz w:val="20"/>
          <w:szCs w:val="20"/>
        </w:rPr>
      </w:pPr>
      <w:r w:rsidRPr="00C03603">
        <w:rPr>
          <w:rStyle w:val="a3"/>
          <w:b w:val="0"/>
          <w:bCs w:val="0"/>
          <w:sz w:val="20"/>
          <w:szCs w:val="20"/>
        </w:rPr>
        <w:t>- контрактов (договоров)</w:t>
      </w:r>
      <w:r w:rsidR="008C0C5A" w:rsidRPr="00C03603">
        <w:rPr>
          <w:rStyle w:val="a3"/>
          <w:b w:val="0"/>
          <w:bCs w:val="0"/>
          <w:sz w:val="20"/>
          <w:szCs w:val="20"/>
        </w:rPr>
        <w:t>.</w:t>
      </w:r>
    </w:p>
    <w:p w14:paraId="0D88AEF8" w14:textId="4AFEA53D" w:rsidR="007D16F6" w:rsidRPr="00C03603" w:rsidRDefault="00000000">
      <w:pPr>
        <w:pStyle w:val="a9"/>
      </w:pPr>
      <w:r w:rsidRPr="00C03603">
        <w:t xml:space="preserve">(Основание: </w:t>
      </w:r>
      <w:r w:rsidRPr="00C03603">
        <w:rPr>
          <w:rStyle w:val="a4"/>
          <w:color w:val="auto"/>
        </w:rPr>
        <w:t>п. 313</w:t>
      </w:r>
      <w:r w:rsidRPr="00C03603">
        <w:t xml:space="preserve"> Инструкции N 157н)</w:t>
      </w:r>
    </w:p>
    <w:p w14:paraId="4FAD26FA" w14:textId="77777777" w:rsidR="007D16F6" w:rsidRPr="00C03603" w:rsidRDefault="007D16F6">
      <w:pPr>
        <w:rPr>
          <w:sz w:val="20"/>
          <w:szCs w:val="20"/>
        </w:rPr>
      </w:pPr>
    </w:p>
    <w:p w14:paraId="40BD1837" w14:textId="33E8D461" w:rsidR="007D16F6" w:rsidRPr="00C03603" w:rsidRDefault="00000000">
      <w:pPr>
        <w:rPr>
          <w:sz w:val="20"/>
          <w:szCs w:val="20"/>
        </w:rPr>
      </w:pPr>
      <w:r w:rsidRPr="00C03603">
        <w:rPr>
          <w:sz w:val="20"/>
          <w:szCs w:val="20"/>
        </w:rPr>
        <w:t>1</w:t>
      </w:r>
      <w:r w:rsidR="008C0C5A" w:rsidRPr="00C03603">
        <w:rPr>
          <w:sz w:val="20"/>
          <w:szCs w:val="20"/>
        </w:rPr>
        <w:t>3</w:t>
      </w:r>
      <w:r w:rsidRPr="00C03603">
        <w:rPr>
          <w:sz w:val="20"/>
          <w:szCs w:val="20"/>
        </w:rPr>
        <w:t>.5. 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 при доведении (утверждении) плановых назначений (лимитов бюджетных обязательств, бюджетных ассигнований, финансового обеспечения).</w:t>
      </w:r>
    </w:p>
    <w:p w14:paraId="3156D631" w14:textId="77777777" w:rsidR="007D16F6" w:rsidRPr="00C03603" w:rsidRDefault="007D16F6">
      <w:pPr>
        <w:rPr>
          <w:sz w:val="20"/>
          <w:szCs w:val="20"/>
        </w:rPr>
      </w:pPr>
    </w:p>
    <w:p w14:paraId="6B63D1F7" w14:textId="53E26026" w:rsidR="007D16F6" w:rsidRPr="00C03603" w:rsidRDefault="00000000">
      <w:pPr>
        <w:rPr>
          <w:sz w:val="20"/>
          <w:szCs w:val="20"/>
        </w:rPr>
      </w:pPr>
      <w:r w:rsidRPr="00C03603">
        <w:rPr>
          <w:sz w:val="20"/>
          <w:szCs w:val="20"/>
        </w:rPr>
        <w:t>1</w:t>
      </w:r>
      <w:r w:rsidR="008C0C5A" w:rsidRPr="00C03603">
        <w:rPr>
          <w:sz w:val="20"/>
          <w:szCs w:val="20"/>
        </w:rPr>
        <w:t>3</w:t>
      </w:r>
      <w:r w:rsidRPr="00C03603">
        <w:rPr>
          <w:sz w:val="20"/>
          <w:szCs w:val="20"/>
        </w:rPr>
        <w:t>.6. 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
    <w:p w14:paraId="6F7AEB76" w14:textId="77777777" w:rsidR="007D16F6" w:rsidRPr="00C03603" w:rsidRDefault="007D16F6">
      <w:pPr>
        <w:rPr>
          <w:sz w:val="20"/>
          <w:szCs w:val="20"/>
        </w:rPr>
      </w:pPr>
    </w:p>
    <w:p w14:paraId="59A7FC16" w14:textId="4F832637" w:rsidR="007D16F6" w:rsidRPr="00C03603" w:rsidRDefault="00000000">
      <w:pPr>
        <w:pStyle w:val="1"/>
        <w:rPr>
          <w:sz w:val="20"/>
          <w:szCs w:val="20"/>
        </w:rPr>
      </w:pPr>
      <w:bookmarkStart w:id="153" w:name="sub_1019"/>
      <w:r w:rsidRPr="00C03603">
        <w:rPr>
          <w:sz w:val="20"/>
          <w:szCs w:val="20"/>
        </w:rPr>
        <w:t>1</w:t>
      </w:r>
      <w:r w:rsidR="008C0C5A" w:rsidRPr="00C03603">
        <w:rPr>
          <w:sz w:val="20"/>
          <w:szCs w:val="20"/>
        </w:rPr>
        <w:t>4</w:t>
      </w:r>
      <w:r w:rsidRPr="00C03603">
        <w:rPr>
          <w:sz w:val="20"/>
          <w:szCs w:val="20"/>
        </w:rPr>
        <w:t>. Учет на забалансовых счетах</w:t>
      </w:r>
    </w:p>
    <w:bookmarkEnd w:id="153"/>
    <w:p w14:paraId="1C7EB954" w14:textId="77777777" w:rsidR="007D16F6" w:rsidRPr="00C03603" w:rsidRDefault="007D16F6">
      <w:pPr>
        <w:rPr>
          <w:sz w:val="20"/>
          <w:szCs w:val="20"/>
        </w:rPr>
      </w:pPr>
    </w:p>
    <w:p w14:paraId="2904CB2E" w14:textId="3034E4B8" w:rsidR="007D16F6" w:rsidRPr="00C03603" w:rsidRDefault="00000000">
      <w:pPr>
        <w:rPr>
          <w:sz w:val="20"/>
          <w:szCs w:val="20"/>
        </w:rPr>
      </w:pPr>
      <w:bookmarkStart w:id="154" w:name="sub_1520"/>
      <w:r w:rsidRPr="00C03603">
        <w:rPr>
          <w:sz w:val="20"/>
          <w:szCs w:val="20"/>
        </w:rPr>
        <w:t>1</w:t>
      </w:r>
      <w:r w:rsidR="008C0C5A" w:rsidRPr="00C03603">
        <w:rPr>
          <w:sz w:val="20"/>
          <w:szCs w:val="20"/>
        </w:rPr>
        <w:t>4</w:t>
      </w:r>
      <w:r w:rsidRPr="00C03603">
        <w:rPr>
          <w:sz w:val="20"/>
          <w:szCs w:val="20"/>
        </w:rPr>
        <w:t>.1. Если иное не предусмотрено положениями Инструкции N 157н и настоящей Учетной политикой, имущество, учитываемое на забалансовых счетах, отражается</w:t>
      </w:r>
      <w:r w:rsidRPr="00C03603">
        <w:rPr>
          <w:rStyle w:val="a3"/>
          <w:sz w:val="20"/>
          <w:szCs w:val="20"/>
        </w:rPr>
        <w:t>:</w:t>
      </w:r>
    </w:p>
    <w:bookmarkEnd w:id="154"/>
    <w:p w14:paraId="37F3710A" w14:textId="77777777" w:rsidR="007D16F6" w:rsidRPr="00C03603" w:rsidRDefault="00000000">
      <w:pPr>
        <w:rPr>
          <w:sz w:val="20"/>
          <w:szCs w:val="20"/>
        </w:rPr>
      </w:pPr>
      <w:r w:rsidRPr="00C03603">
        <w:rPr>
          <w:sz w:val="20"/>
          <w:szCs w:val="20"/>
        </w:rPr>
        <w:t>- по стоимости на дату выбытия объектов с балансового учета;</w:t>
      </w:r>
    </w:p>
    <w:p w14:paraId="1144517F" w14:textId="77777777" w:rsidR="007D16F6" w:rsidRPr="00C03603" w:rsidRDefault="00000000">
      <w:pPr>
        <w:rPr>
          <w:sz w:val="20"/>
          <w:szCs w:val="20"/>
        </w:rPr>
      </w:pPr>
      <w:r w:rsidRPr="00C03603">
        <w:rPr>
          <w:sz w:val="20"/>
          <w:szCs w:val="20"/>
        </w:rPr>
        <w:t>- в условной оценке: 1 объект - 1 рубль - при нулевой стоимости или при отсутствии стоимостных оценок.</w:t>
      </w:r>
    </w:p>
    <w:p w14:paraId="04F725D8" w14:textId="77777777" w:rsidR="007D16F6" w:rsidRPr="00C03603" w:rsidRDefault="007D16F6">
      <w:pPr>
        <w:rPr>
          <w:sz w:val="20"/>
          <w:szCs w:val="20"/>
        </w:rPr>
      </w:pPr>
    </w:p>
    <w:p w14:paraId="78EE2ED0" w14:textId="2C1F448D" w:rsidR="007D16F6" w:rsidRPr="00C03603" w:rsidRDefault="00000000">
      <w:pPr>
        <w:rPr>
          <w:sz w:val="20"/>
          <w:szCs w:val="20"/>
        </w:rPr>
      </w:pPr>
      <w:r w:rsidRPr="00C03603">
        <w:rPr>
          <w:sz w:val="20"/>
          <w:szCs w:val="20"/>
        </w:rPr>
        <w:t>1</w:t>
      </w:r>
      <w:r w:rsidR="008C0C5A" w:rsidRPr="00C03603">
        <w:rPr>
          <w:sz w:val="20"/>
          <w:szCs w:val="20"/>
        </w:rPr>
        <w:t>4</w:t>
      </w:r>
      <w:r w:rsidRPr="00C03603">
        <w:rPr>
          <w:sz w:val="20"/>
          <w:szCs w:val="20"/>
        </w:rPr>
        <w:t>.</w:t>
      </w:r>
      <w:r w:rsidR="008C0C5A" w:rsidRPr="00C03603">
        <w:rPr>
          <w:sz w:val="20"/>
          <w:szCs w:val="20"/>
        </w:rPr>
        <w:t>2</w:t>
      </w:r>
      <w:r w:rsidRPr="00C03603">
        <w:rPr>
          <w:sz w:val="20"/>
          <w:szCs w:val="20"/>
        </w:rPr>
        <w:t>.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14:paraId="6486C9DC" w14:textId="77777777" w:rsidR="007D16F6" w:rsidRPr="00C03603" w:rsidRDefault="007D16F6">
      <w:pPr>
        <w:rPr>
          <w:sz w:val="20"/>
          <w:szCs w:val="20"/>
        </w:rPr>
      </w:pPr>
    </w:p>
    <w:p w14:paraId="21FAF722" w14:textId="75668FAF" w:rsidR="007D16F6" w:rsidRPr="00C03603" w:rsidRDefault="00000000">
      <w:pPr>
        <w:rPr>
          <w:sz w:val="20"/>
          <w:szCs w:val="20"/>
        </w:rPr>
      </w:pPr>
      <w:bookmarkStart w:id="155" w:name="sub_588675327"/>
      <w:r w:rsidRPr="00C03603">
        <w:rPr>
          <w:sz w:val="20"/>
          <w:szCs w:val="20"/>
        </w:rPr>
        <w:t>1</w:t>
      </w:r>
      <w:r w:rsidR="008C0C5A" w:rsidRPr="00C03603">
        <w:rPr>
          <w:sz w:val="20"/>
          <w:szCs w:val="20"/>
        </w:rPr>
        <w:t>4</w:t>
      </w:r>
      <w:r w:rsidRPr="00C03603">
        <w:rPr>
          <w:sz w:val="20"/>
          <w:szCs w:val="20"/>
        </w:rPr>
        <w:t>.</w:t>
      </w:r>
      <w:r w:rsidR="008C0C5A" w:rsidRPr="00C03603">
        <w:rPr>
          <w:sz w:val="20"/>
          <w:szCs w:val="20"/>
        </w:rPr>
        <w:t>3</w:t>
      </w:r>
      <w:r w:rsidRPr="00C03603">
        <w:rPr>
          <w:sz w:val="20"/>
          <w:szCs w:val="20"/>
        </w:rPr>
        <w:t xml:space="preserve">. При учете расчетов по целевым поступлениям и выбытиям аналитический учет на забалансовых счетах </w:t>
      </w:r>
      <w:r w:rsidRPr="00C03603">
        <w:rPr>
          <w:rStyle w:val="a4"/>
          <w:color w:val="auto"/>
          <w:sz w:val="20"/>
          <w:szCs w:val="20"/>
        </w:rPr>
        <w:t>17</w:t>
      </w:r>
      <w:r w:rsidRPr="00C03603">
        <w:rPr>
          <w:sz w:val="20"/>
          <w:szCs w:val="20"/>
        </w:rPr>
        <w:t xml:space="preserve"> и </w:t>
      </w:r>
      <w:r w:rsidRPr="00C03603">
        <w:rPr>
          <w:rStyle w:val="a4"/>
          <w:color w:val="auto"/>
          <w:sz w:val="20"/>
          <w:szCs w:val="20"/>
        </w:rPr>
        <w:t>18</w:t>
      </w:r>
      <w:r w:rsidRPr="00C03603">
        <w:rPr>
          <w:sz w:val="20"/>
          <w:szCs w:val="20"/>
        </w:rPr>
        <w:t xml:space="preserve"> ведется:</w:t>
      </w:r>
    </w:p>
    <w:bookmarkEnd w:id="155"/>
    <w:p w14:paraId="7623B429" w14:textId="20A6459D" w:rsidR="007D16F6" w:rsidRPr="00C03603" w:rsidRDefault="00000000" w:rsidP="008C0C5A">
      <w:pPr>
        <w:rPr>
          <w:sz w:val="20"/>
          <w:szCs w:val="20"/>
        </w:rPr>
      </w:pPr>
      <w:r w:rsidRPr="00C03603">
        <w:rPr>
          <w:rStyle w:val="a3"/>
          <w:b w:val="0"/>
          <w:bCs w:val="0"/>
          <w:color w:val="auto"/>
          <w:sz w:val="20"/>
          <w:szCs w:val="20"/>
        </w:rPr>
        <w:t>- в разрезе кодов целей для денежных средств, предоставляемых с условиями при передаче активов</w:t>
      </w:r>
      <w:r w:rsidR="008C0C5A" w:rsidRPr="00C03603">
        <w:rPr>
          <w:rStyle w:val="a3"/>
          <w:b w:val="0"/>
          <w:bCs w:val="0"/>
          <w:color w:val="auto"/>
          <w:sz w:val="20"/>
          <w:szCs w:val="20"/>
        </w:rPr>
        <w:t>.</w:t>
      </w:r>
    </w:p>
    <w:p w14:paraId="52C386EC" w14:textId="00BC6B83" w:rsidR="007D16F6" w:rsidRPr="00C03603" w:rsidRDefault="00000000">
      <w:pPr>
        <w:pStyle w:val="a9"/>
      </w:pPr>
      <w:r w:rsidRPr="00C03603">
        <w:t xml:space="preserve">(Основание: </w:t>
      </w:r>
      <w:proofErr w:type="spellStart"/>
      <w:r w:rsidRPr="00C03603">
        <w:rPr>
          <w:rStyle w:val="a4"/>
          <w:color w:val="auto"/>
        </w:rPr>
        <w:t>пп</w:t>
      </w:r>
      <w:proofErr w:type="spellEnd"/>
      <w:r w:rsidRPr="00C03603">
        <w:rPr>
          <w:rStyle w:val="a4"/>
          <w:color w:val="auto"/>
        </w:rPr>
        <w:t>. 366</w:t>
      </w:r>
      <w:r w:rsidRPr="00C03603">
        <w:t xml:space="preserve">, </w:t>
      </w:r>
      <w:r w:rsidRPr="00C03603">
        <w:rPr>
          <w:rStyle w:val="a4"/>
          <w:color w:val="auto"/>
        </w:rPr>
        <w:t>368</w:t>
      </w:r>
      <w:r w:rsidRPr="00C03603">
        <w:t xml:space="preserve"> Инструкции N 157н)</w:t>
      </w:r>
    </w:p>
    <w:p w14:paraId="321BF9A8" w14:textId="77777777" w:rsidR="007D16F6" w:rsidRPr="00C03603" w:rsidRDefault="007D16F6">
      <w:pPr>
        <w:rPr>
          <w:sz w:val="20"/>
          <w:szCs w:val="20"/>
        </w:rPr>
      </w:pPr>
    </w:p>
    <w:p w14:paraId="76456769" w14:textId="778060F1" w:rsidR="007D16F6" w:rsidRPr="00C03603" w:rsidRDefault="00000000">
      <w:pPr>
        <w:rPr>
          <w:sz w:val="20"/>
          <w:szCs w:val="20"/>
        </w:rPr>
      </w:pPr>
      <w:bookmarkStart w:id="156" w:name="sub_588675328"/>
      <w:r w:rsidRPr="00C03603">
        <w:rPr>
          <w:sz w:val="20"/>
          <w:szCs w:val="20"/>
        </w:rPr>
        <w:t>1</w:t>
      </w:r>
      <w:r w:rsidR="008C0C5A" w:rsidRPr="00C03603">
        <w:rPr>
          <w:sz w:val="20"/>
          <w:szCs w:val="20"/>
        </w:rPr>
        <w:t>4</w:t>
      </w:r>
      <w:r w:rsidRPr="00C03603">
        <w:rPr>
          <w:sz w:val="20"/>
          <w:szCs w:val="20"/>
        </w:rPr>
        <w:t>.</w:t>
      </w:r>
      <w:r w:rsidR="008C0C5A" w:rsidRPr="00C03603">
        <w:rPr>
          <w:sz w:val="20"/>
          <w:szCs w:val="20"/>
        </w:rPr>
        <w:t>4</w:t>
      </w:r>
      <w:r w:rsidRPr="00C03603">
        <w:rPr>
          <w:sz w:val="20"/>
          <w:szCs w:val="20"/>
        </w:rPr>
        <w:t xml:space="preserve">. Учет полученного (приобретенного) недвижимого имущества, в т.ч. земельных участков, в течение времени оформления государственной регистрации прав на него осуществляется на забалансовом счете </w:t>
      </w:r>
      <w:r w:rsidRPr="00C03603">
        <w:rPr>
          <w:rStyle w:val="a4"/>
          <w:color w:val="auto"/>
          <w:sz w:val="20"/>
          <w:szCs w:val="20"/>
        </w:rPr>
        <w:t>01</w:t>
      </w:r>
      <w:r w:rsidRPr="00C03603">
        <w:rPr>
          <w:sz w:val="20"/>
          <w:szCs w:val="20"/>
        </w:rPr>
        <w:t xml:space="preserve"> "Имущество, полученное в пользование".</w:t>
      </w:r>
    </w:p>
    <w:bookmarkEnd w:id="156"/>
    <w:p w14:paraId="5F9D2EFD" w14:textId="77777777" w:rsidR="007D16F6" w:rsidRPr="00C03603" w:rsidRDefault="007D16F6">
      <w:pPr>
        <w:rPr>
          <w:sz w:val="20"/>
          <w:szCs w:val="20"/>
        </w:rPr>
      </w:pPr>
    </w:p>
    <w:p w14:paraId="2C2085E4" w14:textId="02778B26" w:rsidR="007D16F6" w:rsidRPr="00C03603" w:rsidRDefault="00000000">
      <w:pPr>
        <w:rPr>
          <w:sz w:val="20"/>
          <w:szCs w:val="20"/>
        </w:rPr>
      </w:pPr>
      <w:bookmarkStart w:id="157" w:name="sub_588675026"/>
      <w:r w:rsidRPr="00C03603">
        <w:rPr>
          <w:sz w:val="20"/>
          <w:szCs w:val="20"/>
        </w:rPr>
        <w:t>1</w:t>
      </w:r>
      <w:r w:rsidR="008C0C5A" w:rsidRPr="00C03603">
        <w:rPr>
          <w:sz w:val="20"/>
          <w:szCs w:val="20"/>
        </w:rPr>
        <w:t>4</w:t>
      </w:r>
      <w:r w:rsidRPr="00C03603">
        <w:rPr>
          <w:sz w:val="20"/>
          <w:szCs w:val="20"/>
        </w:rPr>
        <w:t>.</w:t>
      </w:r>
      <w:r w:rsidR="008C0C5A" w:rsidRPr="00C03603">
        <w:rPr>
          <w:sz w:val="20"/>
          <w:szCs w:val="20"/>
        </w:rPr>
        <w:t>5</w:t>
      </w:r>
      <w:r w:rsidRPr="00C03603">
        <w:rPr>
          <w:sz w:val="20"/>
          <w:szCs w:val="20"/>
        </w:rPr>
        <w:t xml:space="preserve">. Материальные ценности, приобретаемые в целях вручения (награждения), дарения, в том числе ценные подарки, сувениры, учитываются на счете </w:t>
      </w:r>
      <w:r w:rsidRPr="00C03603">
        <w:rPr>
          <w:rStyle w:val="a4"/>
          <w:color w:val="auto"/>
          <w:sz w:val="20"/>
          <w:szCs w:val="20"/>
        </w:rPr>
        <w:t>07</w:t>
      </w:r>
      <w:r w:rsidRPr="00C03603">
        <w:rPr>
          <w:sz w:val="20"/>
          <w:szCs w:val="20"/>
        </w:rPr>
        <w:t xml:space="preserve"> "Награды, призы, кубки и ценные подарки, сувениры" до момента вручения:</w:t>
      </w:r>
    </w:p>
    <w:bookmarkEnd w:id="157"/>
    <w:p w14:paraId="50526C7D" w14:textId="0A0888EF" w:rsidR="007D16F6" w:rsidRPr="00C03603" w:rsidRDefault="00000000" w:rsidP="008C0C5A">
      <w:pPr>
        <w:rPr>
          <w:sz w:val="20"/>
          <w:szCs w:val="20"/>
        </w:rPr>
      </w:pPr>
      <w:r w:rsidRPr="00C03603">
        <w:rPr>
          <w:rStyle w:val="a3"/>
          <w:b w:val="0"/>
          <w:bCs w:val="0"/>
          <w:sz w:val="20"/>
          <w:szCs w:val="20"/>
        </w:rPr>
        <w:t>- по стоимости приобретения</w:t>
      </w:r>
      <w:r w:rsidR="008C0C5A" w:rsidRPr="00C03603">
        <w:rPr>
          <w:rStyle w:val="a3"/>
          <w:b w:val="0"/>
          <w:bCs w:val="0"/>
          <w:sz w:val="20"/>
          <w:szCs w:val="20"/>
        </w:rPr>
        <w:t>.</w:t>
      </w:r>
    </w:p>
    <w:p w14:paraId="0518E0B9" w14:textId="14A69428" w:rsidR="007D16F6" w:rsidRPr="00C03603" w:rsidRDefault="00000000">
      <w:pPr>
        <w:pStyle w:val="a9"/>
      </w:pPr>
      <w:r w:rsidRPr="00C03603">
        <w:t xml:space="preserve">(Основание: </w:t>
      </w:r>
      <w:r w:rsidRPr="00C03603">
        <w:rPr>
          <w:rStyle w:val="a4"/>
          <w:color w:val="auto"/>
        </w:rPr>
        <w:t>п. 345</w:t>
      </w:r>
      <w:r w:rsidRPr="00C03603">
        <w:t xml:space="preserve"> Инструкции N 157н)</w:t>
      </w:r>
    </w:p>
    <w:p w14:paraId="2671D441" w14:textId="77777777" w:rsidR="007D16F6" w:rsidRPr="00C03603" w:rsidRDefault="007D16F6">
      <w:pPr>
        <w:rPr>
          <w:sz w:val="20"/>
          <w:szCs w:val="20"/>
        </w:rPr>
      </w:pPr>
    </w:p>
    <w:p w14:paraId="13104ADC" w14:textId="276108AF" w:rsidR="007D16F6" w:rsidRPr="00C03603" w:rsidRDefault="00000000">
      <w:pPr>
        <w:rPr>
          <w:sz w:val="20"/>
          <w:szCs w:val="20"/>
        </w:rPr>
      </w:pPr>
      <w:bookmarkStart w:id="158" w:name="sub_588675249"/>
      <w:r w:rsidRPr="00C03603">
        <w:rPr>
          <w:sz w:val="20"/>
          <w:szCs w:val="20"/>
        </w:rPr>
        <w:t>1</w:t>
      </w:r>
      <w:r w:rsidR="008C0C5A" w:rsidRPr="00C03603">
        <w:rPr>
          <w:sz w:val="20"/>
          <w:szCs w:val="20"/>
        </w:rPr>
        <w:t>4</w:t>
      </w:r>
      <w:r w:rsidRPr="00C03603">
        <w:rPr>
          <w:sz w:val="20"/>
          <w:szCs w:val="20"/>
        </w:rPr>
        <w:t>.</w:t>
      </w:r>
      <w:r w:rsidR="008C0C5A" w:rsidRPr="00C03603">
        <w:rPr>
          <w:sz w:val="20"/>
          <w:szCs w:val="20"/>
        </w:rPr>
        <w:t>6</w:t>
      </w:r>
      <w:r w:rsidRPr="00C03603">
        <w:rPr>
          <w:sz w:val="20"/>
          <w:szCs w:val="20"/>
        </w:rPr>
        <w:t xml:space="preserve">. В целях обеспечения управленческого учета, а также для обеспечения внутреннего контроля по </w:t>
      </w:r>
      <w:r w:rsidRPr="00C03603">
        <w:rPr>
          <w:sz w:val="20"/>
          <w:szCs w:val="20"/>
        </w:rPr>
        <w:lastRenderedPageBreak/>
        <w:t>согласованию с субъектом консолидации учет лицензий на программное обеспечение и иных неисключительных прав пользования нематериальными активами, срок действия которых менее или равен 12 месяцам, организуется на счете</w:t>
      </w:r>
    </w:p>
    <w:bookmarkEnd w:id="158"/>
    <w:p w14:paraId="13706A7E" w14:textId="1B287FA7" w:rsidR="007D16F6" w:rsidRPr="00C03603" w:rsidRDefault="00000000" w:rsidP="008C0C5A">
      <w:pPr>
        <w:rPr>
          <w:sz w:val="20"/>
          <w:szCs w:val="20"/>
        </w:rPr>
      </w:pPr>
      <w:r w:rsidRPr="00C03603">
        <w:rPr>
          <w:rStyle w:val="a3"/>
          <w:b w:val="0"/>
          <w:bCs w:val="0"/>
          <w:sz w:val="20"/>
          <w:szCs w:val="20"/>
        </w:rPr>
        <w:t>- 01 "Имущество, полученное в пользование"</w:t>
      </w:r>
      <w:r w:rsidR="008C0C5A" w:rsidRPr="00C03603">
        <w:rPr>
          <w:rStyle w:val="a3"/>
          <w:b w:val="0"/>
          <w:bCs w:val="0"/>
          <w:sz w:val="20"/>
          <w:szCs w:val="20"/>
        </w:rPr>
        <w:t>.</w:t>
      </w:r>
    </w:p>
    <w:p w14:paraId="5AB22C87" w14:textId="77777777" w:rsidR="007D16F6" w:rsidRPr="00C03603" w:rsidRDefault="007D16F6">
      <w:pPr>
        <w:rPr>
          <w:sz w:val="20"/>
          <w:szCs w:val="20"/>
        </w:rPr>
      </w:pPr>
    </w:p>
    <w:p w14:paraId="00631F33" w14:textId="47224FAF" w:rsidR="007D16F6" w:rsidRPr="00C03603" w:rsidRDefault="00000000">
      <w:pPr>
        <w:rPr>
          <w:sz w:val="20"/>
          <w:szCs w:val="20"/>
        </w:rPr>
      </w:pPr>
      <w:bookmarkStart w:id="159" w:name="sub_588675270"/>
      <w:r w:rsidRPr="00C03603">
        <w:rPr>
          <w:sz w:val="20"/>
          <w:szCs w:val="20"/>
        </w:rPr>
        <w:t>1</w:t>
      </w:r>
      <w:r w:rsidR="008C0C5A" w:rsidRPr="00C03603">
        <w:rPr>
          <w:sz w:val="20"/>
          <w:szCs w:val="20"/>
        </w:rPr>
        <w:t>4</w:t>
      </w:r>
      <w:r w:rsidRPr="00C03603">
        <w:rPr>
          <w:sz w:val="20"/>
          <w:szCs w:val="20"/>
        </w:rPr>
        <w:t>.</w:t>
      </w:r>
      <w:r w:rsidR="008C0C5A" w:rsidRPr="00C03603">
        <w:rPr>
          <w:sz w:val="20"/>
          <w:szCs w:val="20"/>
        </w:rPr>
        <w:t>7</w:t>
      </w:r>
      <w:r w:rsidRPr="00C03603">
        <w:rPr>
          <w:sz w:val="20"/>
          <w:szCs w:val="20"/>
        </w:rPr>
        <w:t xml:space="preserve">. Исправление ошибок прошлых лет на забалансовых счетах отражается следующим образом - </w:t>
      </w:r>
    </w:p>
    <w:bookmarkEnd w:id="159"/>
    <w:p w14:paraId="35830521" w14:textId="3448DCCC" w:rsidR="007D16F6" w:rsidRPr="00C03603" w:rsidRDefault="00000000" w:rsidP="008C0C5A">
      <w:pPr>
        <w:rPr>
          <w:sz w:val="20"/>
          <w:szCs w:val="20"/>
        </w:rPr>
      </w:pPr>
      <w:r w:rsidRPr="00C03603">
        <w:rPr>
          <w:rStyle w:val="a3"/>
          <w:b w:val="0"/>
          <w:bCs w:val="0"/>
          <w:sz w:val="20"/>
          <w:szCs w:val="20"/>
        </w:rPr>
        <w:t>- бухгалтерская справка (ф. 0504833) по исправлению ошибки формируется датой обнаружения ошибки (текущей датой), проводка по исправлению также формируется текущей датой. При этом данный показатель не учитывается для отчетности в операциях текущего года, корректируются входящие на начало года остатки</w:t>
      </w:r>
      <w:r w:rsidR="008C0C5A" w:rsidRPr="00C03603">
        <w:rPr>
          <w:rStyle w:val="a3"/>
          <w:b w:val="0"/>
          <w:bCs w:val="0"/>
          <w:sz w:val="20"/>
          <w:szCs w:val="20"/>
        </w:rPr>
        <w:t>.</w:t>
      </w:r>
    </w:p>
    <w:p w14:paraId="7E689BDA" w14:textId="77777777" w:rsidR="007D16F6" w:rsidRPr="00C03603" w:rsidRDefault="007D16F6">
      <w:pPr>
        <w:rPr>
          <w:sz w:val="20"/>
          <w:szCs w:val="20"/>
        </w:rPr>
      </w:pPr>
    </w:p>
    <w:p w14:paraId="0CAC65D1" w14:textId="1E7A1A99" w:rsidR="007D16F6" w:rsidRPr="00C03603" w:rsidRDefault="00000000">
      <w:pPr>
        <w:rPr>
          <w:sz w:val="20"/>
          <w:szCs w:val="20"/>
        </w:rPr>
      </w:pPr>
      <w:bookmarkStart w:id="160" w:name="sub_1722"/>
      <w:r w:rsidRPr="00C03603">
        <w:rPr>
          <w:sz w:val="20"/>
          <w:szCs w:val="20"/>
        </w:rPr>
        <w:t>1</w:t>
      </w:r>
      <w:r w:rsidR="003D3784" w:rsidRPr="00C03603">
        <w:rPr>
          <w:sz w:val="20"/>
          <w:szCs w:val="20"/>
        </w:rPr>
        <w:t>4</w:t>
      </w:r>
      <w:r w:rsidRPr="00C03603">
        <w:rPr>
          <w:sz w:val="20"/>
          <w:szCs w:val="20"/>
        </w:rPr>
        <w:t>.</w:t>
      </w:r>
      <w:r w:rsidR="003D3784" w:rsidRPr="00C03603">
        <w:rPr>
          <w:sz w:val="20"/>
          <w:szCs w:val="20"/>
        </w:rPr>
        <w:t>8</w:t>
      </w:r>
      <w:r w:rsidRPr="00C03603">
        <w:rPr>
          <w:sz w:val="20"/>
          <w:szCs w:val="20"/>
        </w:rPr>
        <w:t>. Предусмотрен аналитический учет на счете 04 "Сомнительная задолженность" в разрезе КБК по той классификации, которая была указана в 1-17 разрядах соответствующего балансового счета. Если ранее балансовый учет задолженности осуществлялся по расходным кодам бюджетной классификации, то последним днем текущего года производится ее перевод на доходный код бюджетной классификации, предназначенный для учета доходов от возвратов расходов прошлых лет.</w:t>
      </w:r>
    </w:p>
    <w:bookmarkEnd w:id="160"/>
    <w:p w14:paraId="4CCAAEE9" w14:textId="77777777" w:rsidR="007D16F6" w:rsidRPr="00C03603" w:rsidRDefault="007D16F6">
      <w:pPr>
        <w:rPr>
          <w:sz w:val="20"/>
          <w:szCs w:val="20"/>
        </w:rPr>
      </w:pPr>
    </w:p>
    <w:p w14:paraId="16A4EC06" w14:textId="4AFB95AE" w:rsidR="007D16F6" w:rsidRPr="00C03603" w:rsidRDefault="00000000">
      <w:pPr>
        <w:rPr>
          <w:sz w:val="20"/>
          <w:szCs w:val="20"/>
        </w:rPr>
      </w:pPr>
      <w:bookmarkStart w:id="161" w:name="sub_1723"/>
      <w:r w:rsidRPr="00C03603">
        <w:rPr>
          <w:sz w:val="20"/>
          <w:szCs w:val="20"/>
        </w:rPr>
        <w:t>1</w:t>
      </w:r>
      <w:r w:rsidR="003D3784" w:rsidRPr="00C03603">
        <w:rPr>
          <w:sz w:val="20"/>
          <w:szCs w:val="20"/>
        </w:rPr>
        <w:t>4</w:t>
      </w:r>
      <w:r w:rsidRPr="00C03603">
        <w:rPr>
          <w:sz w:val="20"/>
          <w:szCs w:val="20"/>
        </w:rPr>
        <w:t>.</w:t>
      </w:r>
      <w:r w:rsidR="003D3784" w:rsidRPr="00C03603">
        <w:rPr>
          <w:sz w:val="20"/>
          <w:szCs w:val="20"/>
        </w:rPr>
        <w:t>9</w:t>
      </w:r>
      <w:r w:rsidRPr="00C03603">
        <w:rPr>
          <w:sz w:val="20"/>
          <w:szCs w:val="20"/>
        </w:rPr>
        <w:t>. Предусмотрен аналитический учет на счете 20 "Задолженность, невостребованная кредиторами" в разрезе КБК по той классификации, которая была указана в 1-17 разрядах соответствующего балансового счета.</w:t>
      </w:r>
    </w:p>
    <w:bookmarkEnd w:id="161"/>
    <w:p w14:paraId="4FFF71AE" w14:textId="77777777" w:rsidR="007D16F6" w:rsidRPr="00C03603" w:rsidRDefault="007D16F6">
      <w:pPr>
        <w:rPr>
          <w:sz w:val="20"/>
          <w:szCs w:val="20"/>
        </w:rPr>
      </w:pPr>
    </w:p>
    <w:p w14:paraId="15B8EF57" w14:textId="2ACA4DE9" w:rsidR="007D16F6" w:rsidRPr="00C03603" w:rsidRDefault="00000000">
      <w:pPr>
        <w:rPr>
          <w:sz w:val="20"/>
          <w:szCs w:val="20"/>
        </w:rPr>
      </w:pPr>
      <w:bookmarkStart w:id="162" w:name="sub_588675363"/>
      <w:r w:rsidRPr="00C03603">
        <w:rPr>
          <w:sz w:val="20"/>
          <w:szCs w:val="20"/>
        </w:rPr>
        <w:t>1</w:t>
      </w:r>
      <w:r w:rsidR="003D3784" w:rsidRPr="00C03603">
        <w:rPr>
          <w:sz w:val="20"/>
          <w:szCs w:val="20"/>
        </w:rPr>
        <w:t>4</w:t>
      </w:r>
      <w:r w:rsidRPr="00C03603">
        <w:rPr>
          <w:sz w:val="20"/>
          <w:szCs w:val="20"/>
        </w:rPr>
        <w:t>.</w:t>
      </w:r>
      <w:r w:rsidR="003D3784" w:rsidRPr="00C03603">
        <w:rPr>
          <w:sz w:val="20"/>
          <w:szCs w:val="20"/>
        </w:rPr>
        <w:t>10</w:t>
      </w:r>
      <w:r w:rsidRPr="00C03603">
        <w:rPr>
          <w:sz w:val="20"/>
          <w:szCs w:val="20"/>
        </w:rPr>
        <w:t>. Особенности учета бланков строгой отчетности.</w:t>
      </w:r>
    </w:p>
    <w:bookmarkEnd w:id="162"/>
    <w:p w14:paraId="72C288E3" w14:textId="1A880A21" w:rsidR="007D16F6" w:rsidRPr="00C03603" w:rsidRDefault="00000000">
      <w:pPr>
        <w:rPr>
          <w:sz w:val="20"/>
          <w:szCs w:val="20"/>
        </w:rPr>
      </w:pPr>
      <w:r w:rsidRPr="00C03603">
        <w:rPr>
          <w:sz w:val="20"/>
          <w:szCs w:val="20"/>
        </w:rPr>
        <w:t>1</w:t>
      </w:r>
      <w:r w:rsidR="003D3784" w:rsidRPr="00C03603">
        <w:rPr>
          <w:sz w:val="20"/>
          <w:szCs w:val="20"/>
        </w:rPr>
        <w:t>4</w:t>
      </w:r>
      <w:r w:rsidRPr="00C03603">
        <w:rPr>
          <w:sz w:val="20"/>
          <w:szCs w:val="20"/>
        </w:rPr>
        <w:t>.</w:t>
      </w:r>
      <w:r w:rsidR="003D3784" w:rsidRPr="00C03603">
        <w:rPr>
          <w:sz w:val="20"/>
          <w:szCs w:val="20"/>
        </w:rPr>
        <w:t>10</w:t>
      </w:r>
      <w:r w:rsidRPr="00C03603">
        <w:rPr>
          <w:sz w:val="20"/>
          <w:szCs w:val="20"/>
        </w:rPr>
        <w:t>.1. Бланки строгой отчетности с момента приобретения до передачи сотруднику, ответственному за их оформление и выдачу, учитываются на счете 105 36 "Прочие материальные запасы". При этом бланки строгой отчетности закрепляются за сотрудником, ответственным за их хранение.</w:t>
      </w:r>
    </w:p>
    <w:p w14:paraId="2C0A53B8" w14:textId="5DC825BF" w:rsidR="007D16F6" w:rsidRPr="00C03603" w:rsidRDefault="00000000">
      <w:pPr>
        <w:rPr>
          <w:sz w:val="20"/>
          <w:szCs w:val="20"/>
        </w:rPr>
      </w:pPr>
      <w:r w:rsidRPr="00C03603">
        <w:rPr>
          <w:sz w:val="20"/>
          <w:szCs w:val="20"/>
        </w:rPr>
        <w:t>1</w:t>
      </w:r>
      <w:r w:rsidR="003D3784" w:rsidRPr="00C03603">
        <w:rPr>
          <w:sz w:val="20"/>
          <w:szCs w:val="20"/>
        </w:rPr>
        <w:t>4</w:t>
      </w:r>
      <w:r w:rsidRPr="00C03603">
        <w:rPr>
          <w:sz w:val="20"/>
          <w:szCs w:val="20"/>
        </w:rPr>
        <w:t>.</w:t>
      </w:r>
      <w:r w:rsidR="003D3784" w:rsidRPr="00C03603">
        <w:rPr>
          <w:sz w:val="20"/>
          <w:szCs w:val="20"/>
        </w:rPr>
        <w:t>10</w:t>
      </w:r>
      <w:r w:rsidRPr="00C03603">
        <w:rPr>
          <w:sz w:val="20"/>
          <w:szCs w:val="20"/>
        </w:rPr>
        <w:t>.2. Бланки строгой отчетности с момента передачи сотруднику, ответственному за их оформление и выдачу, подлежат учету на забалансовом счете 03.</w:t>
      </w:r>
    </w:p>
    <w:p w14:paraId="233A7903" w14:textId="04D2DC0B" w:rsidR="007D16F6" w:rsidRPr="00C03603" w:rsidRDefault="00000000">
      <w:pPr>
        <w:rPr>
          <w:sz w:val="20"/>
          <w:szCs w:val="20"/>
        </w:rPr>
      </w:pPr>
      <w:r w:rsidRPr="00C03603">
        <w:rPr>
          <w:sz w:val="20"/>
          <w:szCs w:val="20"/>
        </w:rPr>
        <w:t>1</w:t>
      </w:r>
      <w:r w:rsidR="003D3784" w:rsidRPr="00C03603">
        <w:rPr>
          <w:sz w:val="20"/>
          <w:szCs w:val="20"/>
        </w:rPr>
        <w:t>4</w:t>
      </w:r>
      <w:r w:rsidRPr="00C03603">
        <w:rPr>
          <w:sz w:val="20"/>
          <w:szCs w:val="20"/>
        </w:rPr>
        <w:t>.</w:t>
      </w:r>
      <w:r w:rsidR="003D3784" w:rsidRPr="00C03603">
        <w:rPr>
          <w:sz w:val="20"/>
          <w:szCs w:val="20"/>
        </w:rPr>
        <w:t>10</w:t>
      </w:r>
      <w:r w:rsidRPr="00C03603">
        <w:rPr>
          <w:sz w:val="20"/>
          <w:szCs w:val="20"/>
        </w:rPr>
        <w:t>.3. Бланки строгой отчетности могут находиться с момента приобретения у сотрудника, ответственного за их оформление и выдачу, если этот сотрудник одновременно является лицом, ответственным за их хранение. В таком случае бланки строгой отчетности признаются материальными ценностями на хранении и учитываются на счете 105 36. Выдача бланков строгой отчетности для их использования в хозяйственной деятельности учреждения и их перевод на счет 03 в такой ситуации оформляется дополнительно под потребность.</w:t>
      </w:r>
    </w:p>
    <w:p w14:paraId="1541204A" w14:textId="2A5246F5" w:rsidR="007D16F6" w:rsidRPr="00C03603" w:rsidRDefault="00000000">
      <w:pPr>
        <w:pStyle w:val="a9"/>
      </w:pPr>
      <w:r w:rsidRPr="00C03603">
        <w:t xml:space="preserve">(Основание: </w:t>
      </w:r>
      <w:r w:rsidRPr="00C03603">
        <w:rPr>
          <w:rStyle w:val="a4"/>
          <w:color w:val="auto"/>
        </w:rPr>
        <w:t>п. 337</w:t>
      </w:r>
      <w:r w:rsidRPr="00C03603">
        <w:t xml:space="preserve"> Инструкции N 157н)</w:t>
      </w:r>
    </w:p>
    <w:p w14:paraId="7E807332" w14:textId="77777777" w:rsidR="007D16F6" w:rsidRPr="00C03603" w:rsidRDefault="007D16F6">
      <w:pPr>
        <w:rPr>
          <w:sz w:val="20"/>
          <w:szCs w:val="20"/>
        </w:rPr>
      </w:pPr>
    </w:p>
    <w:p w14:paraId="20D04DD6" w14:textId="09627B51" w:rsidR="007D16F6" w:rsidRPr="00C03603" w:rsidRDefault="00000000">
      <w:pPr>
        <w:pStyle w:val="1"/>
        <w:rPr>
          <w:sz w:val="20"/>
          <w:szCs w:val="20"/>
        </w:rPr>
      </w:pPr>
      <w:bookmarkStart w:id="163" w:name="sub_588675036"/>
      <w:r w:rsidRPr="00C03603">
        <w:rPr>
          <w:sz w:val="20"/>
          <w:szCs w:val="20"/>
        </w:rPr>
        <w:t>1</w:t>
      </w:r>
      <w:r w:rsidR="003D3784" w:rsidRPr="00C03603">
        <w:rPr>
          <w:sz w:val="20"/>
          <w:szCs w:val="20"/>
        </w:rPr>
        <w:t>5</w:t>
      </w:r>
      <w:r w:rsidRPr="00C03603">
        <w:rPr>
          <w:sz w:val="20"/>
          <w:szCs w:val="20"/>
        </w:rPr>
        <w:t>. Порядок передачи документов бюджетного учета при смене руководителя учреждения или главного бухгалтера</w:t>
      </w:r>
    </w:p>
    <w:bookmarkEnd w:id="163"/>
    <w:p w14:paraId="7246CA34" w14:textId="77777777" w:rsidR="007D16F6" w:rsidRPr="00C03603" w:rsidRDefault="007D16F6">
      <w:pPr>
        <w:rPr>
          <w:sz w:val="20"/>
          <w:szCs w:val="20"/>
        </w:rPr>
      </w:pPr>
    </w:p>
    <w:p w14:paraId="20C82753" w14:textId="22725290" w:rsidR="007D16F6" w:rsidRPr="00C03603" w:rsidRDefault="00000000">
      <w:pPr>
        <w:rPr>
          <w:sz w:val="20"/>
          <w:szCs w:val="20"/>
        </w:rPr>
      </w:pPr>
      <w:r w:rsidRPr="00C03603">
        <w:rPr>
          <w:sz w:val="20"/>
          <w:szCs w:val="20"/>
        </w:rPr>
        <w:t>При смене руководителя или главного бухгалтера передача дел производится на основании приказа (распоряжения) руководителя или иного уполномоченного лица, которым устанавливаются:</w:t>
      </w:r>
    </w:p>
    <w:p w14:paraId="39996D80" w14:textId="77777777" w:rsidR="007D16F6" w:rsidRPr="00C03603" w:rsidRDefault="00000000">
      <w:pPr>
        <w:rPr>
          <w:sz w:val="20"/>
          <w:szCs w:val="20"/>
        </w:rPr>
      </w:pPr>
      <w:r w:rsidRPr="00C03603">
        <w:rPr>
          <w:sz w:val="20"/>
          <w:szCs w:val="20"/>
        </w:rPr>
        <w:t>- сроки передачи дел;</w:t>
      </w:r>
    </w:p>
    <w:p w14:paraId="4E0A92E1" w14:textId="77777777" w:rsidR="007D16F6" w:rsidRPr="00C03603" w:rsidRDefault="00000000">
      <w:pPr>
        <w:rPr>
          <w:sz w:val="20"/>
          <w:szCs w:val="20"/>
        </w:rPr>
      </w:pPr>
      <w:r w:rsidRPr="00C03603">
        <w:rPr>
          <w:sz w:val="20"/>
          <w:szCs w:val="20"/>
        </w:rPr>
        <w:t>- лицо, ответственное за сдачу дел;</w:t>
      </w:r>
    </w:p>
    <w:p w14:paraId="06B1913E" w14:textId="77777777" w:rsidR="007D16F6" w:rsidRPr="00C03603" w:rsidRDefault="00000000">
      <w:pPr>
        <w:rPr>
          <w:sz w:val="20"/>
          <w:szCs w:val="20"/>
        </w:rPr>
      </w:pPr>
      <w:r w:rsidRPr="00C03603">
        <w:rPr>
          <w:sz w:val="20"/>
          <w:szCs w:val="20"/>
        </w:rPr>
        <w:t>- лицо, ответственное за прием дел;</w:t>
      </w:r>
    </w:p>
    <w:p w14:paraId="651DA048" w14:textId="77777777" w:rsidR="007D16F6" w:rsidRPr="00C03603" w:rsidRDefault="00000000">
      <w:pPr>
        <w:rPr>
          <w:sz w:val="20"/>
          <w:szCs w:val="20"/>
        </w:rPr>
      </w:pPr>
      <w:r w:rsidRPr="00C03603">
        <w:rPr>
          <w:sz w:val="20"/>
          <w:szCs w:val="20"/>
        </w:rPr>
        <w:t>- другие лица, участвующие в процессе приема-передачи дел (члены специальной комиссии, представитель вышестоящего органа, аудитор);</w:t>
      </w:r>
    </w:p>
    <w:p w14:paraId="3C9AE32A" w14:textId="77777777" w:rsidR="007D16F6" w:rsidRPr="00C03603" w:rsidRDefault="00000000">
      <w:pPr>
        <w:rPr>
          <w:sz w:val="20"/>
          <w:szCs w:val="20"/>
        </w:rPr>
      </w:pPr>
      <w:r w:rsidRPr="00C03603">
        <w:rPr>
          <w:sz w:val="20"/>
          <w:szCs w:val="20"/>
        </w:rPr>
        <w:t>- необходимость проведения инвентаризации финансовых активов;</w:t>
      </w:r>
    </w:p>
    <w:p w14:paraId="1D09A983" w14:textId="77777777" w:rsidR="007D16F6" w:rsidRPr="00C03603" w:rsidRDefault="00000000">
      <w:pPr>
        <w:rPr>
          <w:sz w:val="20"/>
          <w:szCs w:val="20"/>
        </w:rPr>
      </w:pPr>
      <w:r w:rsidRPr="00C03603">
        <w:rPr>
          <w:sz w:val="20"/>
          <w:szCs w:val="20"/>
        </w:rPr>
        <w:t>- дата, на которую должны быть завершены учетные процессы.</w:t>
      </w:r>
    </w:p>
    <w:p w14:paraId="16B8C59B" w14:textId="77777777" w:rsidR="007D16F6" w:rsidRPr="00C03603" w:rsidRDefault="00000000">
      <w:pPr>
        <w:rPr>
          <w:sz w:val="20"/>
          <w:szCs w:val="20"/>
        </w:rPr>
      </w:pPr>
      <w:r w:rsidRPr="00C03603">
        <w:rPr>
          <w:sz w:val="20"/>
          <w:szCs w:val="20"/>
        </w:rPr>
        <w:t>Передача дел оформляется Актом. В Акте в том числе указываются:</w:t>
      </w:r>
    </w:p>
    <w:p w14:paraId="49819BEE" w14:textId="77777777" w:rsidR="007D16F6" w:rsidRPr="00C03603" w:rsidRDefault="00000000">
      <w:pPr>
        <w:rPr>
          <w:sz w:val="20"/>
          <w:szCs w:val="20"/>
        </w:rPr>
      </w:pPr>
      <w:r w:rsidRPr="00C03603">
        <w:rPr>
          <w:sz w:val="20"/>
          <w:szCs w:val="20"/>
        </w:rPr>
        <w:t>- опись переданных документов, их количество и места хранения;</w:t>
      </w:r>
    </w:p>
    <w:p w14:paraId="0C47E463" w14:textId="77777777" w:rsidR="007D16F6" w:rsidRPr="00C03603" w:rsidRDefault="00000000">
      <w:pPr>
        <w:rPr>
          <w:sz w:val="20"/>
          <w:szCs w:val="20"/>
        </w:rPr>
      </w:pPr>
      <w:r w:rsidRPr="00C03603">
        <w:rPr>
          <w:sz w:val="20"/>
          <w:szCs w:val="20"/>
        </w:rPr>
        <w:t>- выявленные в ходе передачи дел основные нарушения и неточности в оформлении первичных учетных документов и регистров учета;</w:t>
      </w:r>
    </w:p>
    <w:p w14:paraId="3D116529" w14:textId="77777777" w:rsidR="007D16F6" w:rsidRPr="00C03603" w:rsidRDefault="00000000">
      <w:pPr>
        <w:rPr>
          <w:sz w:val="20"/>
          <w:szCs w:val="20"/>
        </w:rPr>
      </w:pPr>
      <w:r w:rsidRPr="00C03603">
        <w:rPr>
          <w:sz w:val="20"/>
          <w:szCs w:val="20"/>
        </w:rPr>
        <w:t>- соответствие документов данным бюджетной и налоговой отчетности;</w:t>
      </w:r>
    </w:p>
    <w:p w14:paraId="5F629C67" w14:textId="77777777" w:rsidR="007D16F6" w:rsidRPr="00C03603" w:rsidRDefault="00000000">
      <w:pPr>
        <w:rPr>
          <w:sz w:val="20"/>
          <w:szCs w:val="20"/>
        </w:rPr>
      </w:pPr>
      <w:r w:rsidRPr="00C03603">
        <w:rPr>
          <w:sz w:val="20"/>
          <w:szCs w:val="20"/>
        </w:rPr>
        <w:t>- список отсутствующих документов;</w:t>
      </w:r>
    </w:p>
    <w:p w14:paraId="6516F255" w14:textId="77777777" w:rsidR="007D16F6" w:rsidRPr="00C03603" w:rsidRDefault="00000000">
      <w:pPr>
        <w:rPr>
          <w:sz w:val="20"/>
          <w:szCs w:val="20"/>
        </w:rPr>
      </w:pPr>
      <w:r w:rsidRPr="00C03603">
        <w:rPr>
          <w:sz w:val="20"/>
          <w:szCs w:val="20"/>
        </w:rPr>
        <w:t>- общая характеристика бюджетного учета и организации внутреннего контроля;</w:t>
      </w:r>
    </w:p>
    <w:p w14:paraId="3C5B9BB1" w14:textId="77777777" w:rsidR="007D16F6" w:rsidRPr="00C03603" w:rsidRDefault="00000000">
      <w:pPr>
        <w:rPr>
          <w:sz w:val="20"/>
          <w:szCs w:val="20"/>
        </w:rPr>
      </w:pPr>
      <w:r w:rsidRPr="00C03603">
        <w:rPr>
          <w:sz w:val="20"/>
          <w:szCs w:val="20"/>
        </w:rPr>
        <w:t>- факт передачи печати, штампов, ключей от сейфа и бухгалтерии, ключей от системы "Клиент-Банк", сертификатов и т.п.;</w:t>
      </w:r>
    </w:p>
    <w:p w14:paraId="2170B5F6" w14:textId="77777777" w:rsidR="007D16F6" w:rsidRPr="00C03603" w:rsidRDefault="00000000">
      <w:pPr>
        <w:rPr>
          <w:sz w:val="20"/>
          <w:szCs w:val="20"/>
        </w:rPr>
      </w:pPr>
      <w:r w:rsidRPr="00C03603">
        <w:rPr>
          <w:sz w:val="20"/>
          <w:szCs w:val="20"/>
        </w:rPr>
        <w:t>- дата, на которую осуществлена прием-передача дел.</w:t>
      </w:r>
    </w:p>
    <w:p w14:paraId="7C015DFA" w14:textId="77777777" w:rsidR="007D16F6" w:rsidRPr="00C03603" w:rsidRDefault="00000000">
      <w:pPr>
        <w:rPr>
          <w:sz w:val="20"/>
          <w:szCs w:val="20"/>
        </w:rPr>
      </w:pPr>
      <w:r w:rsidRPr="00C03603">
        <w:rPr>
          <w:sz w:val="20"/>
          <w:szCs w:val="20"/>
        </w:rPr>
        <w:t>Акт заверяется подписями лиц, ответственных за сдачу и прием дел, а также подписями других лиц, участвующих в процессе приема-передачи дел.</w:t>
      </w:r>
    </w:p>
    <w:p w14:paraId="5B7F4830" w14:textId="019F1DE8" w:rsidR="007D16F6" w:rsidRPr="00C03603" w:rsidRDefault="00000000">
      <w:pPr>
        <w:pStyle w:val="a9"/>
      </w:pPr>
      <w:r w:rsidRPr="00C03603">
        <w:t xml:space="preserve">(Основание: </w:t>
      </w:r>
      <w:r w:rsidRPr="00C03603">
        <w:rPr>
          <w:rStyle w:val="a4"/>
          <w:color w:val="auto"/>
        </w:rPr>
        <w:t>п. 14</w:t>
      </w:r>
      <w:r w:rsidRPr="00C03603">
        <w:t xml:space="preserve"> Инструкции N 157н)</w:t>
      </w:r>
    </w:p>
    <w:p w14:paraId="3D0149C1" w14:textId="0BA2F658" w:rsidR="00F24E33" w:rsidRDefault="00F24E33">
      <w:pPr>
        <w:rPr>
          <w:sz w:val="20"/>
          <w:szCs w:val="20"/>
        </w:rPr>
      </w:pPr>
      <w:r>
        <w:rPr>
          <w:sz w:val="20"/>
          <w:szCs w:val="20"/>
        </w:rPr>
        <w:br w:type="page"/>
      </w:r>
    </w:p>
    <w:p w14:paraId="48413EA7" w14:textId="77777777" w:rsidR="00F24E33" w:rsidRPr="00DB42C5" w:rsidRDefault="00F24E33" w:rsidP="00F24E33">
      <w:pPr>
        <w:pStyle w:val="11"/>
        <w:spacing w:after="0" w:line="240" w:lineRule="auto"/>
        <w:ind w:left="4859"/>
        <w:jc w:val="right"/>
        <w:rPr>
          <w:sz w:val="20"/>
          <w:szCs w:val="20"/>
        </w:rPr>
      </w:pPr>
      <w:bookmarkStart w:id="164" w:name="_Hlk145592653"/>
      <w:r w:rsidRPr="00DB42C5">
        <w:rPr>
          <w:sz w:val="20"/>
          <w:szCs w:val="20"/>
        </w:rPr>
        <w:lastRenderedPageBreak/>
        <w:t>Приложение 1</w:t>
      </w:r>
    </w:p>
    <w:p w14:paraId="0A0D78CB" w14:textId="77777777" w:rsidR="00F24E33" w:rsidRPr="00DB42C5" w:rsidRDefault="00F24E33" w:rsidP="00F24E33">
      <w:pPr>
        <w:pStyle w:val="11"/>
        <w:spacing w:after="0" w:line="240" w:lineRule="auto"/>
        <w:ind w:left="4859"/>
        <w:jc w:val="right"/>
        <w:rPr>
          <w:sz w:val="20"/>
          <w:szCs w:val="20"/>
        </w:rPr>
      </w:pPr>
      <w:r w:rsidRPr="00DB42C5">
        <w:rPr>
          <w:sz w:val="20"/>
          <w:szCs w:val="20"/>
        </w:rPr>
        <w:t>к Учетной политике</w:t>
      </w:r>
    </w:p>
    <w:p w14:paraId="41DFBB58" w14:textId="77777777" w:rsidR="00F24E33" w:rsidRPr="00DB42C5" w:rsidRDefault="00F24E33" w:rsidP="00F24E33">
      <w:pPr>
        <w:pStyle w:val="11"/>
        <w:spacing w:after="0" w:line="240" w:lineRule="auto"/>
        <w:ind w:left="4536"/>
        <w:jc w:val="right"/>
        <w:rPr>
          <w:sz w:val="20"/>
          <w:szCs w:val="20"/>
        </w:rPr>
      </w:pPr>
      <w:r w:rsidRPr="00DB42C5">
        <w:rPr>
          <w:sz w:val="20"/>
          <w:szCs w:val="20"/>
        </w:rPr>
        <w:t xml:space="preserve"> для целей бюджетного и бухгалтерского учета в муниципальном округе Восточное Измайлово</w:t>
      </w:r>
      <w:bookmarkEnd w:id="164"/>
    </w:p>
    <w:p w14:paraId="3F22F044" w14:textId="77777777" w:rsidR="00F24E33" w:rsidRPr="00DB42C5" w:rsidRDefault="00F24E33" w:rsidP="00F24E33">
      <w:pPr>
        <w:rPr>
          <w:sz w:val="20"/>
          <w:szCs w:val="20"/>
        </w:rPr>
      </w:pPr>
    </w:p>
    <w:p w14:paraId="3A683D9D" w14:textId="77777777" w:rsidR="00F24E33" w:rsidRPr="00DB42C5" w:rsidRDefault="00F24E33" w:rsidP="00F24E33">
      <w:pPr>
        <w:pStyle w:val="1"/>
        <w:rPr>
          <w:sz w:val="20"/>
          <w:szCs w:val="20"/>
        </w:rPr>
      </w:pPr>
      <w:bookmarkStart w:id="165" w:name="_Hlk145592631"/>
      <w:r w:rsidRPr="00DB42C5">
        <w:rPr>
          <w:sz w:val="20"/>
          <w:szCs w:val="20"/>
        </w:rPr>
        <w:t>Положение о комиссии по поступлению и выбытию активов</w:t>
      </w:r>
    </w:p>
    <w:bookmarkEnd w:id="165"/>
    <w:p w14:paraId="4C1092DD" w14:textId="77777777" w:rsidR="00F24E33" w:rsidRPr="00DB42C5" w:rsidRDefault="00F24E33" w:rsidP="00F24E33">
      <w:pPr>
        <w:rPr>
          <w:sz w:val="20"/>
          <w:szCs w:val="20"/>
        </w:rPr>
      </w:pPr>
    </w:p>
    <w:p w14:paraId="32DF1887" w14:textId="77777777" w:rsidR="00F24E33" w:rsidRPr="00DB42C5" w:rsidRDefault="00F24E33" w:rsidP="00F24E33">
      <w:pPr>
        <w:pStyle w:val="1"/>
        <w:rPr>
          <w:sz w:val="20"/>
          <w:szCs w:val="20"/>
        </w:rPr>
      </w:pPr>
      <w:bookmarkStart w:id="166" w:name="sub_100"/>
      <w:r w:rsidRPr="00DB42C5">
        <w:rPr>
          <w:sz w:val="20"/>
          <w:szCs w:val="20"/>
        </w:rPr>
        <w:t>1. Общие положения</w:t>
      </w:r>
    </w:p>
    <w:bookmarkEnd w:id="166"/>
    <w:p w14:paraId="33BCD0A1" w14:textId="77777777" w:rsidR="00F24E33" w:rsidRPr="00DB42C5" w:rsidRDefault="00F24E33" w:rsidP="00F24E33">
      <w:pPr>
        <w:rPr>
          <w:sz w:val="20"/>
          <w:szCs w:val="20"/>
        </w:rPr>
      </w:pPr>
    </w:p>
    <w:p w14:paraId="6D9C854E" w14:textId="77777777" w:rsidR="00F24E33" w:rsidRPr="00DB42C5" w:rsidRDefault="00F24E33" w:rsidP="00F24E33">
      <w:pPr>
        <w:rPr>
          <w:sz w:val="20"/>
          <w:szCs w:val="20"/>
        </w:rPr>
      </w:pPr>
      <w:r w:rsidRPr="00DB42C5">
        <w:rPr>
          <w:sz w:val="20"/>
          <w:szCs w:val="20"/>
        </w:rPr>
        <w:t xml:space="preserve">1.1. Настоящее Положение разработано в соответствии с федеральными стандартами бухгалтерского учета государственных финансов, в том числе "Концептуальные основы бухгалтерского учета и отчетности организаций государственного сектора", утвержденным приказом Минфина России от 31.12.2016 </w:t>
      </w:r>
      <w:r w:rsidRPr="00DB42C5">
        <w:rPr>
          <w:rStyle w:val="a4"/>
          <w:color w:val="auto"/>
          <w:sz w:val="20"/>
          <w:szCs w:val="20"/>
        </w:rPr>
        <w:t>N 256н</w:t>
      </w:r>
      <w:r w:rsidRPr="00DB42C5">
        <w:rPr>
          <w:sz w:val="20"/>
          <w:szCs w:val="20"/>
        </w:rPr>
        <w:t xml:space="preserve">; приказами Минфина России </w:t>
      </w:r>
      <w:r w:rsidRPr="00DB42C5">
        <w:rPr>
          <w:rStyle w:val="a4"/>
          <w:color w:val="auto"/>
          <w:sz w:val="20"/>
          <w:szCs w:val="20"/>
        </w:rPr>
        <w:t>от 01.12.2010 N 157н</w:t>
      </w:r>
      <w:r w:rsidRPr="00DB42C5">
        <w:rPr>
          <w:sz w:val="20"/>
          <w:szCs w:val="20"/>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DB42C5">
        <w:rPr>
          <w:rStyle w:val="a4"/>
          <w:color w:val="auto"/>
          <w:sz w:val="20"/>
          <w:szCs w:val="20"/>
        </w:rPr>
        <w:t>Методическими указаниями</w:t>
      </w:r>
      <w:r w:rsidRPr="00DB42C5">
        <w:rPr>
          <w:sz w:val="20"/>
          <w:szCs w:val="20"/>
        </w:rPr>
        <w:t xml:space="preserve"> по проведению инвентаризации имущества и финансовых обязательств, утвержденных </w:t>
      </w:r>
      <w:r w:rsidRPr="00DB42C5">
        <w:rPr>
          <w:rStyle w:val="a4"/>
          <w:color w:val="auto"/>
          <w:sz w:val="20"/>
          <w:szCs w:val="20"/>
        </w:rPr>
        <w:t>приказом</w:t>
      </w:r>
      <w:r w:rsidRPr="00DB42C5">
        <w:rPr>
          <w:sz w:val="20"/>
          <w:szCs w:val="20"/>
        </w:rPr>
        <w:t xml:space="preserve"> Минфина РФ от 13.06.1995 N 49; </w:t>
      </w:r>
      <w:r w:rsidRPr="00DB42C5">
        <w:rPr>
          <w:rStyle w:val="a4"/>
          <w:color w:val="auto"/>
          <w:sz w:val="20"/>
          <w:szCs w:val="20"/>
        </w:rPr>
        <w:t>приказом</w:t>
      </w:r>
      <w:r w:rsidRPr="00DB42C5">
        <w:rPr>
          <w:sz w:val="20"/>
          <w:szCs w:val="20"/>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DB42C5">
        <w:rPr>
          <w:rStyle w:val="a4"/>
          <w:color w:val="auto"/>
          <w:sz w:val="20"/>
          <w:szCs w:val="20"/>
        </w:rPr>
        <w:t>приказом</w:t>
      </w:r>
      <w:r w:rsidRPr="00DB42C5">
        <w:rPr>
          <w:sz w:val="20"/>
          <w:szCs w:val="20"/>
        </w:rPr>
        <w:t xml:space="preserve">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28B2F2DB" w14:textId="77777777" w:rsidR="00F24E33" w:rsidRPr="00DB42C5" w:rsidRDefault="00F24E33" w:rsidP="00F24E33">
      <w:pPr>
        <w:rPr>
          <w:b/>
          <w:bCs/>
          <w:sz w:val="20"/>
          <w:szCs w:val="20"/>
        </w:rPr>
      </w:pPr>
      <w:r w:rsidRPr="00DB42C5">
        <w:rPr>
          <w:sz w:val="20"/>
          <w:szCs w:val="20"/>
        </w:rPr>
        <w:t>1.2. Персональный состав комиссии утверждается</w:t>
      </w:r>
      <w:r w:rsidRPr="00DB42C5">
        <w:rPr>
          <w:b/>
          <w:bCs/>
          <w:sz w:val="20"/>
          <w:szCs w:val="20"/>
        </w:rPr>
        <w:t xml:space="preserve"> </w:t>
      </w:r>
      <w:r w:rsidRPr="00DB42C5">
        <w:rPr>
          <w:rStyle w:val="a3"/>
          <w:b w:val="0"/>
          <w:bCs w:val="0"/>
          <w:sz w:val="20"/>
          <w:szCs w:val="20"/>
        </w:rPr>
        <w:t>отдельным распоряжением.</w:t>
      </w:r>
    </w:p>
    <w:p w14:paraId="741B7639" w14:textId="77777777" w:rsidR="00F24E33" w:rsidRPr="00DB42C5" w:rsidRDefault="00F24E33" w:rsidP="00F24E33">
      <w:pPr>
        <w:rPr>
          <w:sz w:val="20"/>
          <w:szCs w:val="20"/>
        </w:rPr>
      </w:pPr>
      <w:r w:rsidRPr="00DB42C5">
        <w:rPr>
          <w:sz w:val="20"/>
          <w:szCs w:val="20"/>
        </w:rP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5C937186" w14:textId="77777777" w:rsidR="00F24E33" w:rsidRPr="00DB42C5" w:rsidRDefault="00F24E33" w:rsidP="00F24E33">
      <w:pPr>
        <w:rPr>
          <w:sz w:val="20"/>
          <w:szCs w:val="20"/>
        </w:rPr>
      </w:pPr>
      <w:r w:rsidRPr="00DB42C5">
        <w:rPr>
          <w:sz w:val="20"/>
          <w:szCs w:val="20"/>
        </w:rPr>
        <w:t>1.4. Комиссия проводит заседания по мере необходимости, но не реже одного раза в год.</w:t>
      </w:r>
    </w:p>
    <w:p w14:paraId="1F771599" w14:textId="77777777" w:rsidR="00F24E33" w:rsidRPr="00DB42C5" w:rsidRDefault="00F24E33" w:rsidP="00F24E33">
      <w:pPr>
        <w:rPr>
          <w:b/>
          <w:bCs/>
          <w:sz w:val="20"/>
          <w:szCs w:val="20"/>
        </w:rPr>
      </w:pPr>
      <w:r w:rsidRPr="00DB42C5">
        <w:rPr>
          <w:sz w:val="20"/>
          <w:szCs w:val="20"/>
        </w:rPr>
        <w:t xml:space="preserve">1.5. Срок рассмотрения комиссией представленных ей документов не должен превышать </w:t>
      </w:r>
      <w:r w:rsidRPr="00DB42C5">
        <w:rPr>
          <w:rStyle w:val="a3"/>
          <w:b w:val="0"/>
          <w:bCs w:val="0"/>
          <w:color w:val="auto"/>
          <w:sz w:val="20"/>
          <w:szCs w:val="20"/>
        </w:rPr>
        <w:t>14 дней</w:t>
      </w:r>
      <w:r w:rsidRPr="00DB42C5">
        <w:rPr>
          <w:b/>
          <w:bCs/>
          <w:sz w:val="20"/>
          <w:szCs w:val="20"/>
        </w:rPr>
        <w:t>.</w:t>
      </w:r>
    </w:p>
    <w:p w14:paraId="368441FC" w14:textId="77777777" w:rsidR="00F24E33" w:rsidRPr="00DB42C5" w:rsidRDefault="00F24E33" w:rsidP="00F24E33">
      <w:pPr>
        <w:rPr>
          <w:sz w:val="20"/>
          <w:szCs w:val="20"/>
        </w:rPr>
      </w:pPr>
      <w:bookmarkStart w:id="167" w:name="sub_106"/>
      <w:r w:rsidRPr="00DB42C5">
        <w:rPr>
          <w:sz w:val="20"/>
          <w:szCs w:val="20"/>
        </w:rPr>
        <w:t xml:space="preserve">1.6. Решения комиссии считаются правомочными, если на ее заседании присутствует не менее </w:t>
      </w:r>
      <w:bookmarkEnd w:id="167"/>
      <w:r w:rsidRPr="00DB42C5">
        <w:rPr>
          <w:rStyle w:val="a3"/>
          <w:b w:val="0"/>
          <w:bCs w:val="0"/>
          <w:color w:val="auto"/>
          <w:sz w:val="20"/>
          <w:szCs w:val="20"/>
        </w:rPr>
        <w:t>двух третей</w:t>
      </w:r>
      <w:r w:rsidRPr="00DB42C5">
        <w:rPr>
          <w:rStyle w:val="a3"/>
          <w:color w:val="auto"/>
          <w:sz w:val="20"/>
          <w:szCs w:val="20"/>
        </w:rPr>
        <w:t xml:space="preserve"> </w:t>
      </w:r>
      <w:r w:rsidRPr="00DB42C5">
        <w:rPr>
          <w:sz w:val="20"/>
          <w:szCs w:val="20"/>
        </w:rPr>
        <w:t>от общего числа ее членов.</w:t>
      </w:r>
    </w:p>
    <w:p w14:paraId="0AE42B41" w14:textId="77777777" w:rsidR="00F24E33" w:rsidRPr="00DB42C5" w:rsidRDefault="00F24E33" w:rsidP="00F24E33">
      <w:pPr>
        <w:rPr>
          <w:b/>
          <w:bCs/>
          <w:sz w:val="20"/>
          <w:szCs w:val="20"/>
        </w:rPr>
      </w:pPr>
      <w:bookmarkStart w:id="168" w:name="sub_307"/>
      <w:r w:rsidRPr="00DB42C5">
        <w:rPr>
          <w:sz w:val="20"/>
          <w:szCs w:val="20"/>
        </w:rPr>
        <w:t>1.7. Комиссия принимает решения по вопросам поступления и выбытия нефинансовых активов, в том числе по обособленным структурным подразделениям и филиалам.</w:t>
      </w:r>
      <w:bookmarkEnd w:id="168"/>
      <w:r w:rsidRPr="00DB42C5">
        <w:rPr>
          <w:sz w:val="20"/>
          <w:szCs w:val="20"/>
        </w:rPr>
        <w:t xml:space="preserve"> </w:t>
      </w:r>
      <w:r w:rsidRPr="00DB42C5">
        <w:rPr>
          <w:rStyle w:val="a3"/>
          <w:b w:val="0"/>
          <w:bCs w:val="0"/>
          <w:color w:val="auto"/>
          <w:sz w:val="20"/>
          <w:szCs w:val="20"/>
        </w:rPr>
        <w:t>К полномочиям комиссии также относится проведение плановых и внеплановых инвентаризаций имущества и обязательств согласно Порядку проведения инвентаризации (Приложение N 7 к Учетной политике для целей бюджетного и бухгалтерского учета).</w:t>
      </w:r>
    </w:p>
    <w:p w14:paraId="6E5C13C2" w14:textId="77777777" w:rsidR="00F24E33" w:rsidRPr="00DB42C5" w:rsidRDefault="00F24E33" w:rsidP="00F24E33">
      <w:pPr>
        <w:rPr>
          <w:sz w:val="20"/>
          <w:szCs w:val="20"/>
        </w:rPr>
      </w:pPr>
      <w:r w:rsidRPr="00DB42C5">
        <w:rPr>
          <w:sz w:val="20"/>
          <w:szCs w:val="20"/>
        </w:rPr>
        <w:t>1.8. 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ответственное лицо, если решение о списании принимается в отношении закрепленных за ним материальных ценностей.</w:t>
      </w:r>
    </w:p>
    <w:p w14:paraId="5D6EEDB0" w14:textId="77777777" w:rsidR="00F24E33" w:rsidRPr="00DB42C5" w:rsidRDefault="00F24E33" w:rsidP="00F24E33">
      <w:pPr>
        <w:rPr>
          <w:sz w:val="20"/>
          <w:szCs w:val="20"/>
        </w:rPr>
      </w:pPr>
      <w:bookmarkStart w:id="169" w:name="sub_109"/>
      <w:r w:rsidRPr="00DB42C5">
        <w:rPr>
          <w:sz w:val="20"/>
          <w:szCs w:val="20"/>
        </w:rPr>
        <w:t>1.9. Решение комиссии оформляется унифицированными формами документов, а в случае их отсутствия для данной ситуации - протоколом.</w:t>
      </w:r>
    </w:p>
    <w:bookmarkEnd w:id="169"/>
    <w:p w14:paraId="03A16EA7" w14:textId="77777777" w:rsidR="00F24E33" w:rsidRPr="00DB42C5" w:rsidRDefault="00F24E33" w:rsidP="00F24E33">
      <w:pPr>
        <w:rPr>
          <w:rStyle w:val="a3"/>
          <w:b w:val="0"/>
          <w:bCs w:val="0"/>
          <w:color w:val="auto"/>
          <w:sz w:val="20"/>
          <w:szCs w:val="20"/>
        </w:rPr>
      </w:pPr>
      <w:r w:rsidRPr="00DB42C5">
        <w:rPr>
          <w:sz w:val="20"/>
          <w:szCs w:val="20"/>
        </w:rPr>
        <w:t>1.10. Оформленные в установленном порядке документы, необходимые для согласования решения о списании имущества, комиссия передает</w:t>
      </w:r>
      <w:r w:rsidRPr="00DB42C5">
        <w:rPr>
          <w:rStyle w:val="a3"/>
          <w:b w:val="0"/>
          <w:bCs w:val="0"/>
          <w:color w:val="auto"/>
          <w:sz w:val="20"/>
          <w:szCs w:val="20"/>
        </w:rPr>
        <w:t> в финансово-экономическую службу.</w:t>
      </w:r>
    </w:p>
    <w:p w14:paraId="631EBDDB" w14:textId="77777777" w:rsidR="00F24E33" w:rsidRPr="00DB42C5" w:rsidRDefault="00F24E33" w:rsidP="00F24E33">
      <w:pPr>
        <w:rPr>
          <w:b/>
          <w:bCs/>
          <w:sz w:val="20"/>
          <w:szCs w:val="20"/>
        </w:rPr>
      </w:pPr>
    </w:p>
    <w:p w14:paraId="2D665573" w14:textId="77777777" w:rsidR="00F24E33" w:rsidRPr="00DB42C5" w:rsidRDefault="00F24E33" w:rsidP="00F24E33">
      <w:pPr>
        <w:pStyle w:val="1"/>
        <w:rPr>
          <w:color w:val="auto"/>
          <w:sz w:val="20"/>
          <w:szCs w:val="20"/>
        </w:rPr>
      </w:pPr>
      <w:r w:rsidRPr="00DB42C5">
        <w:rPr>
          <w:color w:val="auto"/>
          <w:sz w:val="20"/>
          <w:szCs w:val="20"/>
        </w:rPr>
        <w:t>2. Принятие решений при поступлении нефинансовых активов и в ходе их эксплуатации</w:t>
      </w:r>
    </w:p>
    <w:p w14:paraId="49E8DCEA" w14:textId="77777777" w:rsidR="00F24E33" w:rsidRPr="00DB42C5" w:rsidRDefault="00F24E33" w:rsidP="00F24E33">
      <w:pPr>
        <w:rPr>
          <w:sz w:val="20"/>
          <w:szCs w:val="20"/>
        </w:rPr>
      </w:pPr>
    </w:p>
    <w:p w14:paraId="056FE96F" w14:textId="77777777" w:rsidR="00F24E33" w:rsidRPr="00DB42C5" w:rsidRDefault="00F24E33" w:rsidP="00F24E33">
      <w:pPr>
        <w:rPr>
          <w:sz w:val="20"/>
          <w:szCs w:val="20"/>
        </w:rPr>
      </w:pPr>
      <w:r w:rsidRPr="00DB42C5">
        <w:rPr>
          <w:sz w:val="20"/>
          <w:szCs w:val="20"/>
        </w:rPr>
        <w:t>2.1. Комиссия принимает решения по следующим вопросам:</w:t>
      </w:r>
    </w:p>
    <w:p w14:paraId="315AF46F" w14:textId="77777777" w:rsidR="00F24E33" w:rsidRPr="00DB42C5" w:rsidRDefault="00F24E33" w:rsidP="00F24E33">
      <w:pPr>
        <w:rPr>
          <w:sz w:val="20"/>
          <w:szCs w:val="20"/>
        </w:rPr>
      </w:pPr>
      <w:r w:rsidRPr="00DB42C5">
        <w:rPr>
          <w:sz w:val="20"/>
          <w:szCs w:val="20"/>
        </w:rPr>
        <w:t>1) выявление при приемке нефинансовых активов товаров ненадлежащего качества;</w:t>
      </w:r>
    </w:p>
    <w:p w14:paraId="09600724" w14:textId="77777777" w:rsidR="00F24E33" w:rsidRPr="00DB42C5" w:rsidRDefault="00F24E33" w:rsidP="00F24E33">
      <w:pPr>
        <w:rPr>
          <w:sz w:val="20"/>
          <w:szCs w:val="20"/>
        </w:rPr>
      </w:pPr>
      <w:r w:rsidRPr="00DB42C5">
        <w:rPr>
          <w:sz w:val="20"/>
          <w:szCs w:val="20"/>
        </w:rPr>
        <w:t>2) определение категории поступающего имущества (основные средства, нематериальные активы, непроизведенные активы или материальные запасы);</w:t>
      </w:r>
    </w:p>
    <w:p w14:paraId="43FEA820" w14:textId="77777777" w:rsidR="00F24E33" w:rsidRPr="00DB42C5" w:rsidRDefault="00F24E33" w:rsidP="00F24E33">
      <w:pPr>
        <w:rPr>
          <w:sz w:val="20"/>
          <w:szCs w:val="20"/>
        </w:rPr>
      </w:pPr>
      <w:r w:rsidRPr="00DB42C5">
        <w:rPr>
          <w:sz w:val="20"/>
          <w:szCs w:val="20"/>
        </w:rPr>
        <w:t>3) принятие к учету и выбытие основных средств, нематериальных активов (включая неисключительные права пользования нематериальными активами), непроизведенных активов, материальных запасов, в отношении которых установлен срок эксплуатации (не потребляемых МЗ), а также потребляемых МЗ по стоимости, сформированной при их приобретении (по нескольким договорам);</w:t>
      </w:r>
    </w:p>
    <w:p w14:paraId="1B84A85F" w14:textId="77777777" w:rsidR="00F24E33" w:rsidRPr="00DB42C5" w:rsidRDefault="00F24E33" w:rsidP="00F24E33">
      <w:pPr>
        <w:rPr>
          <w:sz w:val="20"/>
          <w:szCs w:val="20"/>
        </w:rPr>
      </w:pPr>
      <w:r w:rsidRPr="00DB42C5">
        <w:rPr>
          <w:sz w:val="20"/>
          <w:szCs w:val="20"/>
        </w:rPr>
        <w:t>4) определение первоначальной (фактической) стоимости поступающих в учреждение нефинансовых активов в установленных случаях;</w:t>
      </w:r>
    </w:p>
    <w:p w14:paraId="4B3C08B2" w14:textId="77777777" w:rsidR="00F24E33" w:rsidRPr="00DB42C5" w:rsidRDefault="00F24E33" w:rsidP="00F24E33">
      <w:pPr>
        <w:rPr>
          <w:sz w:val="20"/>
          <w:szCs w:val="20"/>
        </w:rPr>
      </w:pPr>
      <w:r w:rsidRPr="00DB42C5">
        <w:rPr>
          <w:sz w:val="20"/>
          <w:szCs w:val="20"/>
        </w:rPr>
        <w:t>5) выбор метода и определение справедливой стоимости активов в установленных нормативными актами и Учетной политикой случаях;</w:t>
      </w:r>
    </w:p>
    <w:p w14:paraId="592679BE" w14:textId="77777777" w:rsidR="00F24E33" w:rsidRPr="00DB42C5" w:rsidRDefault="00F24E33" w:rsidP="00F24E33">
      <w:pPr>
        <w:rPr>
          <w:sz w:val="20"/>
          <w:szCs w:val="20"/>
        </w:rPr>
      </w:pPr>
      <w:r w:rsidRPr="00DB42C5">
        <w:rPr>
          <w:sz w:val="20"/>
          <w:szCs w:val="20"/>
        </w:rPr>
        <w:t>6) изменение первоначальной (фактической) стоимости нефинансовых активов учреждения и сроков их полезного использования, обесценение основных средств, нематериальных активов, непроизведенных активов, прав пользования нематериальными активами;</w:t>
      </w:r>
    </w:p>
    <w:p w14:paraId="34194923" w14:textId="77777777" w:rsidR="00F24E33" w:rsidRPr="00DB42C5" w:rsidRDefault="00F24E33" w:rsidP="00F24E33">
      <w:pPr>
        <w:rPr>
          <w:sz w:val="20"/>
          <w:szCs w:val="20"/>
        </w:rPr>
      </w:pPr>
      <w:r w:rsidRPr="00DB42C5">
        <w:rPr>
          <w:sz w:val="20"/>
          <w:szCs w:val="20"/>
        </w:rPr>
        <w:lastRenderedPageBreak/>
        <w:t>7) проверка кадастровой стоимости земельных участков и объектов недвижимости, которые учитываются в бухгалтерском учете по кадастровой стоимости;</w:t>
      </w:r>
    </w:p>
    <w:p w14:paraId="491798C2" w14:textId="77777777" w:rsidR="00F24E33" w:rsidRPr="00DB42C5" w:rsidRDefault="00F24E33" w:rsidP="00F24E33">
      <w:pPr>
        <w:rPr>
          <w:sz w:val="20"/>
          <w:szCs w:val="20"/>
        </w:rPr>
      </w:pPr>
      <w:r w:rsidRPr="00DB42C5">
        <w:rPr>
          <w:sz w:val="20"/>
          <w:szCs w:val="20"/>
        </w:rPr>
        <w:t>8) контроль за обозначением ответственными лицами инвентарных номеров на соответствующих объектах основных средств;</w:t>
      </w:r>
    </w:p>
    <w:p w14:paraId="294C2A89" w14:textId="77777777" w:rsidR="00F24E33" w:rsidRPr="00DB42C5" w:rsidRDefault="00F24E33" w:rsidP="00F24E33">
      <w:pPr>
        <w:rPr>
          <w:sz w:val="20"/>
          <w:szCs w:val="20"/>
        </w:rPr>
      </w:pPr>
      <w:r w:rsidRPr="00DB42C5">
        <w:rPr>
          <w:sz w:val="20"/>
          <w:szCs w:val="20"/>
        </w:rPr>
        <w:t>9) отнесение объектов имущества к особо ценному движимому имуществу;</w:t>
      </w:r>
    </w:p>
    <w:p w14:paraId="6A089E5D" w14:textId="77777777" w:rsidR="00F24E33" w:rsidRPr="00DB42C5" w:rsidRDefault="00F24E33" w:rsidP="00F24E33">
      <w:pPr>
        <w:rPr>
          <w:sz w:val="20"/>
          <w:szCs w:val="20"/>
        </w:rPr>
      </w:pPr>
      <w:r w:rsidRPr="00DB42C5">
        <w:rPr>
          <w:sz w:val="20"/>
          <w:szCs w:val="20"/>
        </w:rPr>
        <w:t>10) определение перечня объектов имущества, полностью или частично используемых в приносящей доход деятельности;</w:t>
      </w:r>
    </w:p>
    <w:p w14:paraId="67B03265" w14:textId="77777777" w:rsidR="00F24E33" w:rsidRPr="00DB42C5" w:rsidRDefault="00F24E33" w:rsidP="00F24E33">
      <w:pPr>
        <w:rPr>
          <w:sz w:val="20"/>
          <w:szCs w:val="20"/>
        </w:rPr>
      </w:pPr>
      <w:r w:rsidRPr="00DB42C5">
        <w:rPr>
          <w:sz w:val="20"/>
          <w:szCs w:val="20"/>
        </w:rPr>
        <w:t>11) подготовка заключений об использовании объектов имущества, учитываемых в рамках вида финансового обеспечения 2 "Приносящая доход деятельность", в деятельности по выполнению государственного (муниципального) задания с целью их закрепления за учреждением и перевода на учет по виду финансового обеспечения 4 "Субсидии на выполнение государственного (муниципального) задания";</w:t>
      </w:r>
    </w:p>
    <w:p w14:paraId="6D8A3A02" w14:textId="77777777" w:rsidR="00F24E33" w:rsidRPr="00DB42C5" w:rsidRDefault="00F24E33" w:rsidP="00F24E33">
      <w:pPr>
        <w:rPr>
          <w:sz w:val="20"/>
          <w:szCs w:val="20"/>
        </w:rPr>
      </w:pPr>
      <w:r w:rsidRPr="00DB42C5">
        <w:rPr>
          <w:sz w:val="20"/>
          <w:szCs w:val="20"/>
        </w:rPr>
        <w:t>11) оценка обоснованности (эффективности) финансово-экономических решений, принимаемых при изготовлении объектов нефинансовых активов хозяйственным способом;</w:t>
      </w:r>
    </w:p>
    <w:p w14:paraId="6AE05F73" w14:textId="77777777" w:rsidR="00F24E33" w:rsidRPr="00DB42C5" w:rsidRDefault="00F24E33" w:rsidP="00F24E33">
      <w:pPr>
        <w:rPr>
          <w:sz w:val="20"/>
          <w:szCs w:val="20"/>
        </w:rPr>
      </w:pPr>
      <w:r w:rsidRPr="00DB42C5">
        <w:rPr>
          <w:sz w:val="20"/>
          <w:szCs w:val="20"/>
        </w:rPr>
        <w:t>2.2. В случае выявления товаров ненадлежащего качества при их приемке комиссией оформляется Акт приемки товаров, работ, услуг (</w:t>
      </w:r>
      <w:r w:rsidRPr="00DB42C5">
        <w:rPr>
          <w:rStyle w:val="a4"/>
          <w:color w:val="auto"/>
          <w:sz w:val="20"/>
          <w:szCs w:val="20"/>
        </w:rPr>
        <w:t>ф. 0510452</w:t>
      </w:r>
      <w:r w:rsidRPr="00DB42C5">
        <w:rPr>
          <w:sz w:val="20"/>
          <w:szCs w:val="20"/>
        </w:rPr>
        <w:t>) (в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p w14:paraId="3CBAC161" w14:textId="77777777" w:rsidR="00F24E33" w:rsidRPr="00DB42C5" w:rsidRDefault="00F24E33" w:rsidP="00F24E33">
      <w:pPr>
        <w:rPr>
          <w:sz w:val="20"/>
          <w:szCs w:val="20"/>
        </w:rPr>
      </w:pPr>
      <w:r w:rsidRPr="00DB42C5">
        <w:rPr>
          <w:sz w:val="20"/>
          <w:szCs w:val="20"/>
        </w:rPr>
        <w:t>2.3. При принятии к учету объектов имущества комиссия проверяет наличие сопроводительных документов и технической документации, а также производит инвентаризацию приспособлений, принадлежностей, составных частей поступающего имущества в соответствии данными указанных документов.</w:t>
      </w:r>
    </w:p>
    <w:p w14:paraId="639970CA" w14:textId="77777777" w:rsidR="00F24E33" w:rsidRPr="00DB42C5" w:rsidRDefault="00F24E33" w:rsidP="00F24E33">
      <w:pPr>
        <w:rPr>
          <w:sz w:val="20"/>
          <w:szCs w:val="20"/>
        </w:rPr>
      </w:pPr>
      <w:r w:rsidRPr="00DB42C5">
        <w:rPr>
          <w:sz w:val="20"/>
          <w:szCs w:val="20"/>
        </w:rPr>
        <w:t xml:space="preserve">2.4.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положений федеральных стандартов бухгалтерского учета государственных финансов, </w:t>
      </w:r>
      <w:r w:rsidRPr="00DB42C5">
        <w:rPr>
          <w:rStyle w:val="a4"/>
          <w:color w:val="auto"/>
          <w:sz w:val="20"/>
          <w:szCs w:val="20"/>
        </w:rPr>
        <w:t>Инструкции</w:t>
      </w:r>
      <w:r w:rsidRPr="00DB42C5">
        <w:rPr>
          <w:sz w:val="20"/>
          <w:szCs w:val="20"/>
        </w:rPr>
        <w:t xml:space="preserve"> N 157н, а также соответствующих положений Учетной политики для целей бухгалтерского учета.</w:t>
      </w:r>
    </w:p>
    <w:p w14:paraId="1088EB53" w14:textId="77777777" w:rsidR="00F24E33" w:rsidRPr="00DB42C5" w:rsidRDefault="00F24E33" w:rsidP="00F24E33">
      <w:pPr>
        <w:rPr>
          <w:sz w:val="20"/>
          <w:szCs w:val="20"/>
        </w:rPr>
      </w:pPr>
      <w:r w:rsidRPr="00DB42C5">
        <w:rPr>
          <w:sz w:val="20"/>
          <w:szCs w:val="20"/>
        </w:rPr>
        <w:t xml:space="preserve">2.5. Решение о сроках полезного использования поступивших в учреждение основных средств, нематериальных активов, используемых свыше 12 месяцев материальных запасов, принимается комиссией в соответствии с требованиями федеральных стандартов бухгалтерского учета государственных финансов, </w:t>
      </w:r>
      <w:r w:rsidRPr="00DB42C5">
        <w:rPr>
          <w:rStyle w:val="a4"/>
          <w:color w:val="auto"/>
          <w:sz w:val="20"/>
          <w:szCs w:val="20"/>
        </w:rPr>
        <w:t>Инструкции</w:t>
      </w:r>
      <w:r w:rsidRPr="00DB42C5">
        <w:rPr>
          <w:sz w:val="20"/>
          <w:szCs w:val="20"/>
        </w:rPr>
        <w:t xml:space="preserve"> N 157н, а также согласно положениям Учетной политики для целей бухгалтерского учета.</w:t>
      </w:r>
    </w:p>
    <w:p w14:paraId="6FB87EE1" w14:textId="77777777" w:rsidR="00F24E33" w:rsidRPr="00DB42C5" w:rsidRDefault="00F24E33" w:rsidP="00F24E33">
      <w:pPr>
        <w:rPr>
          <w:sz w:val="20"/>
          <w:szCs w:val="20"/>
        </w:rPr>
      </w:pPr>
      <w:bookmarkStart w:id="170" w:name="sub_206"/>
      <w:r w:rsidRPr="00DB42C5">
        <w:rPr>
          <w:sz w:val="20"/>
          <w:szCs w:val="20"/>
        </w:rPr>
        <w:t xml:space="preserve">2.6. Первоначальная (фактическая) стоимость объектов нефинансовых активов при их 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 согласно требованиям федеральных стандартов бухгалтерского учета государственных финансов, </w:t>
      </w:r>
      <w:r w:rsidRPr="00DB42C5">
        <w:rPr>
          <w:rStyle w:val="a4"/>
          <w:color w:val="auto"/>
          <w:sz w:val="20"/>
          <w:szCs w:val="20"/>
        </w:rPr>
        <w:t>Инструкции</w:t>
      </w:r>
      <w:r w:rsidRPr="00DB42C5">
        <w:rPr>
          <w:sz w:val="20"/>
          <w:szCs w:val="20"/>
        </w:rPr>
        <w:t xml:space="preserve"> N 157н и положениям Учетной политики для целей бухгалтерского учета.</w:t>
      </w:r>
    </w:p>
    <w:bookmarkEnd w:id="170"/>
    <w:p w14:paraId="13E872A1" w14:textId="77777777" w:rsidR="00F24E33" w:rsidRPr="00DB42C5" w:rsidRDefault="00F24E33" w:rsidP="00F24E33">
      <w:pPr>
        <w:rPr>
          <w:sz w:val="20"/>
          <w:szCs w:val="20"/>
        </w:rPr>
      </w:pPr>
      <w:r w:rsidRPr="00DB42C5">
        <w:rPr>
          <w:sz w:val="20"/>
          <w:szCs w:val="20"/>
        </w:rPr>
        <w:t xml:space="preserve">2.7.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бухгалтерского учета государственных финансов, </w:t>
      </w:r>
      <w:r w:rsidRPr="00DB42C5">
        <w:rPr>
          <w:rStyle w:val="a4"/>
          <w:color w:val="auto"/>
          <w:sz w:val="20"/>
          <w:szCs w:val="20"/>
        </w:rPr>
        <w:t>Инструкцией</w:t>
      </w:r>
      <w:r w:rsidRPr="00DB42C5">
        <w:rPr>
          <w:sz w:val="20"/>
          <w:szCs w:val="20"/>
        </w:rPr>
        <w:t xml:space="preserve"> N 157н и Учетной политикой для целей бухгалтерского учета.</w:t>
      </w:r>
    </w:p>
    <w:p w14:paraId="57824BC0" w14:textId="77777777" w:rsidR="00F24E33" w:rsidRPr="00DB42C5" w:rsidRDefault="00F24E33" w:rsidP="00F24E33">
      <w:pPr>
        <w:rPr>
          <w:sz w:val="20"/>
          <w:szCs w:val="20"/>
        </w:rPr>
      </w:pPr>
      <w:r w:rsidRPr="00DB42C5">
        <w:rPr>
          <w:sz w:val="20"/>
          <w:szCs w:val="20"/>
        </w:rPr>
        <w:t>2.8. 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принятие к учету осуществляется по стоимости, отраженной в передаточных документах.</w:t>
      </w:r>
    </w:p>
    <w:p w14:paraId="3CA0E69B" w14:textId="77777777" w:rsidR="00F24E33" w:rsidRPr="00DB42C5" w:rsidRDefault="00F24E33" w:rsidP="00F24E33">
      <w:pPr>
        <w:rPr>
          <w:sz w:val="20"/>
          <w:szCs w:val="20"/>
        </w:rPr>
      </w:pPr>
      <w:r w:rsidRPr="00DB42C5">
        <w:rPr>
          <w:sz w:val="20"/>
          <w:szCs w:val="20"/>
        </w:rPr>
        <w:t>2.9. При поступлении объектов нефинансовых активов по договорам дарения (пожертвования) от юридических лиц, не относящихся к бюджетной сфере, и физических лиц, при поступлении в результате других необменных операций стоимость для постановки на учет определяется так:</w:t>
      </w:r>
    </w:p>
    <w:p w14:paraId="03BBAAB2" w14:textId="77777777" w:rsidR="00F24E33" w:rsidRPr="00DB42C5" w:rsidRDefault="00F24E33" w:rsidP="00F24E33">
      <w:pPr>
        <w:rPr>
          <w:sz w:val="20"/>
          <w:szCs w:val="20"/>
        </w:rPr>
      </w:pPr>
      <w:r w:rsidRPr="00DB42C5">
        <w:rPr>
          <w:sz w:val="20"/>
          <w:szCs w:val="20"/>
        </w:rPr>
        <w:t>- устанавливается справедливая стоимость методом рыночных цен либо выбирается стоимость, отраженная в документах на передачу активов;</w:t>
      </w:r>
    </w:p>
    <w:p w14:paraId="51900EBC" w14:textId="77777777" w:rsidR="00F24E33" w:rsidRPr="00DB42C5" w:rsidRDefault="00F24E33" w:rsidP="00F24E33">
      <w:pPr>
        <w:rPr>
          <w:sz w:val="20"/>
          <w:szCs w:val="20"/>
        </w:rPr>
      </w:pPr>
      <w:r w:rsidRPr="00DB42C5">
        <w:rPr>
          <w:sz w:val="20"/>
          <w:szCs w:val="20"/>
        </w:rPr>
        <w:t>- если указанные способы неприменимы, то объект ставится на баланс по стоимости, по которой был учтен у предыдущего правообладателя (балансодержателя);</w:t>
      </w:r>
    </w:p>
    <w:p w14:paraId="1E92123F" w14:textId="77777777" w:rsidR="00F24E33" w:rsidRPr="00DB42C5" w:rsidRDefault="00F24E33" w:rsidP="00F24E33">
      <w:pPr>
        <w:rPr>
          <w:sz w:val="20"/>
          <w:szCs w:val="20"/>
        </w:rPr>
      </w:pPr>
      <w:r w:rsidRPr="00DB42C5">
        <w:rPr>
          <w:sz w:val="20"/>
          <w:szCs w:val="20"/>
        </w:rPr>
        <w:t>- в противном случае первоначальная стоимость признается в условной оценке - один объект, один рубль.</w:t>
      </w:r>
    </w:p>
    <w:p w14:paraId="64D2CD75" w14:textId="77777777" w:rsidR="00F24E33" w:rsidRPr="00DB42C5" w:rsidRDefault="00F24E33" w:rsidP="00F24E33">
      <w:pPr>
        <w:rPr>
          <w:sz w:val="20"/>
          <w:szCs w:val="20"/>
        </w:rPr>
      </w:pPr>
      <w:r w:rsidRPr="00DB42C5">
        <w:rPr>
          <w:sz w:val="20"/>
          <w:szCs w:val="20"/>
        </w:rPr>
        <w:t>При частичной ликвидации объекта основных средств расчет стоимости ликвидируемой части объекта осуществляется в соответствии с Учетной политикой для целей бухгалтерского учета.</w:t>
      </w:r>
    </w:p>
    <w:p w14:paraId="0620E1CA" w14:textId="77777777" w:rsidR="00F24E33" w:rsidRPr="00DB42C5" w:rsidRDefault="00F24E33" w:rsidP="00F24E33">
      <w:pPr>
        <w:rPr>
          <w:sz w:val="20"/>
          <w:szCs w:val="20"/>
        </w:rPr>
      </w:pPr>
      <w:r w:rsidRPr="00DB42C5">
        <w:rPr>
          <w:sz w:val="20"/>
          <w:szCs w:val="20"/>
        </w:rPr>
        <w:t>2.10. Первоначальной стоимостью земельных участков, находящихся у учреждения на праве постоянного (бессрочного) пользования, признается их рыночная (кадастровая) стоимость.</w:t>
      </w:r>
    </w:p>
    <w:p w14:paraId="3682C585" w14:textId="77777777" w:rsidR="00F24E33" w:rsidRPr="00DB42C5" w:rsidRDefault="00F24E33" w:rsidP="00F24E33">
      <w:pPr>
        <w:rPr>
          <w:sz w:val="20"/>
          <w:szCs w:val="20"/>
        </w:rPr>
      </w:pPr>
      <w:bookmarkStart w:id="171" w:name="sub_308"/>
      <w:r w:rsidRPr="00DB42C5">
        <w:rPr>
          <w:sz w:val="20"/>
          <w:szCs w:val="20"/>
        </w:rPr>
        <w:t>2.11.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bookmarkEnd w:id="171"/>
    <w:p w14:paraId="51E04F90" w14:textId="77777777" w:rsidR="00F24E33" w:rsidRPr="00DB42C5" w:rsidRDefault="00F24E33" w:rsidP="00F24E33">
      <w:pPr>
        <w:rPr>
          <w:sz w:val="20"/>
          <w:szCs w:val="20"/>
        </w:rPr>
      </w:pPr>
      <w:r w:rsidRPr="00DB42C5">
        <w:rPr>
          <w:sz w:val="20"/>
          <w:szCs w:val="20"/>
        </w:rPr>
        <w:t>2.12. 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Это решение принимается на основании заключения комиссии, если в результате произведенных работ изменились первоначально принятые нормативные показатели функционирования объекта.</w:t>
      </w:r>
    </w:p>
    <w:p w14:paraId="255935C2" w14:textId="77777777" w:rsidR="00F24E33" w:rsidRPr="00DB42C5" w:rsidRDefault="00F24E33" w:rsidP="00F24E33">
      <w:pPr>
        <w:rPr>
          <w:sz w:val="20"/>
          <w:szCs w:val="20"/>
        </w:rPr>
      </w:pPr>
      <w:r w:rsidRPr="00DB42C5">
        <w:rPr>
          <w:sz w:val="20"/>
          <w:szCs w:val="20"/>
        </w:rPr>
        <w:lastRenderedPageBreak/>
        <w:t>2.13. 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w:t>
      </w:r>
    </w:p>
    <w:p w14:paraId="6A702346" w14:textId="77777777" w:rsidR="00F24E33" w:rsidRPr="00DB42C5" w:rsidRDefault="00F24E33" w:rsidP="00F24E33">
      <w:pPr>
        <w:rPr>
          <w:sz w:val="20"/>
          <w:szCs w:val="20"/>
        </w:rPr>
      </w:pPr>
      <w:r w:rsidRPr="00DB42C5">
        <w:rPr>
          <w:sz w:val="20"/>
          <w:szCs w:val="20"/>
        </w:rPr>
        <w:t>2.14. Уполномоченный член комиссии контролирует нанесение ответственным лицом присвоенных объектам основных средств инвентарных номеров.</w:t>
      </w:r>
    </w:p>
    <w:p w14:paraId="6B061F6D" w14:textId="77777777" w:rsidR="00F24E33" w:rsidRPr="00DB42C5" w:rsidRDefault="00F24E33" w:rsidP="00F24E33">
      <w:pPr>
        <w:rPr>
          <w:sz w:val="20"/>
          <w:szCs w:val="20"/>
        </w:rPr>
      </w:pPr>
      <w:r w:rsidRPr="00DB42C5">
        <w:rPr>
          <w:sz w:val="20"/>
          <w:szCs w:val="20"/>
        </w:rPr>
        <w:t>2.15. При частичной ликвидации (</w:t>
      </w:r>
      <w:proofErr w:type="spellStart"/>
      <w:r w:rsidRPr="00DB42C5">
        <w:rPr>
          <w:sz w:val="20"/>
          <w:szCs w:val="20"/>
        </w:rPr>
        <w:t>разукомплектации</w:t>
      </w:r>
      <w:proofErr w:type="spellEnd"/>
      <w:r w:rsidRPr="00DB42C5">
        <w:rPr>
          <w:sz w:val="20"/>
          <w:szCs w:val="20"/>
        </w:rPr>
        <w:t>) объекта нефинансовых активов комиссия принимает решение о расчете стоимости ликвидируемой части объекта в соответствии с положениями Учетной политики для целей бухгалтерского учета.</w:t>
      </w:r>
    </w:p>
    <w:p w14:paraId="64F0811F" w14:textId="77777777" w:rsidR="00F24E33" w:rsidRPr="00DB42C5" w:rsidRDefault="00F24E33" w:rsidP="00F24E33">
      <w:pPr>
        <w:rPr>
          <w:sz w:val="20"/>
          <w:szCs w:val="20"/>
        </w:rPr>
      </w:pPr>
      <w:bookmarkStart w:id="172" w:name="sub_217"/>
      <w:r w:rsidRPr="00DB42C5">
        <w:rPr>
          <w:sz w:val="20"/>
          <w:szCs w:val="20"/>
        </w:rPr>
        <w:t>2.16. </w:t>
      </w:r>
      <w:bookmarkEnd w:id="172"/>
      <w:r w:rsidRPr="00DB42C5">
        <w:rPr>
          <w:sz w:val="20"/>
          <w:szCs w:val="20"/>
        </w:rPr>
        <w:t xml:space="preserve">При принятии имущества (вложений) к балансовому учету движимое имущество относится комиссией к особо ценному движимому имуществу или иному движимому имуществу согласно критериям (требованиям), установленным </w:t>
      </w:r>
      <w:r w:rsidRPr="00DB42C5">
        <w:rPr>
          <w:rStyle w:val="a4"/>
          <w:color w:val="auto"/>
          <w:sz w:val="20"/>
          <w:szCs w:val="20"/>
        </w:rPr>
        <w:t>постановлением</w:t>
      </w:r>
      <w:r w:rsidRPr="00DB42C5">
        <w:rPr>
          <w:sz w:val="20"/>
          <w:szCs w:val="20"/>
        </w:rPr>
        <w:t xml:space="preserve"> Правительства РФ от 26.07.2010 N 538 и правовыми актами иных уполномоченных органов.</w:t>
      </w:r>
    </w:p>
    <w:p w14:paraId="79966B15" w14:textId="77777777" w:rsidR="00F24E33" w:rsidRPr="00DB42C5" w:rsidRDefault="00F24E33" w:rsidP="00F24E33">
      <w:pPr>
        <w:rPr>
          <w:sz w:val="20"/>
          <w:szCs w:val="20"/>
        </w:rPr>
      </w:pPr>
      <w:bookmarkStart w:id="173" w:name="sub_311"/>
      <w:r w:rsidRPr="00DB42C5">
        <w:rPr>
          <w:sz w:val="20"/>
          <w:szCs w:val="20"/>
        </w:rPr>
        <w:t>2.17. При поступлении нефинансовых активов, а также в ходе их эксплуатации (использования) комиссией оформляются первичные документы в соответствии с графиком документооборота.</w:t>
      </w:r>
    </w:p>
    <w:p w14:paraId="1A970941" w14:textId="77777777" w:rsidR="00F24E33" w:rsidRPr="00DB42C5" w:rsidRDefault="00F24E33" w:rsidP="00F24E33">
      <w:pPr>
        <w:pStyle w:val="1"/>
        <w:rPr>
          <w:color w:val="auto"/>
          <w:sz w:val="20"/>
          <w:szCs w:val="20"/>
        </w:rPr>
      </w:pPr>
      <w:bookmarkStart w:id="174" w:name="sub_300"/>
      <w:bookmarkEnd w:id="173"/>
      <w:r w:rsidRPr="00DB42C5">
        <w:rPr>
          <w:color w:val="auto"/>
          <w:sz w:val="20"/>
          <w:szCs w:val="20"/>
        </w:rPr>
        <w:t>3. Принятие решений по выбытию активов</w:t>
      </w:r>
    </w:p>
    <w:bookmarkEnd w:id="174"/>
    <w:p w14:paraId="2F4AC992" w14:textId="77777777" w:rsidR="00F24E33" w:rsidRPr="00DB42C5" w:rsidRDefault="00F24E33" w:rsidP="00F24E33">
      <w:pPr>
        <w:rPr>
          <w:sz w:val="20"/>
          <w:szCs w:val="20"/>
        </w:rPr>
      </w:pPr>
    </w:p>
    <w:p w14:paraId="6323C067" w14:textId="77777777" w:rsidR="00F24E33" w:rsidRPr="00DB42C5" w:rsidRDefault="00F24E33" w:rsidP="00F24E33">
      <w:pPr>
        <w:rPr>
          <w:sz w:val="20"/>
          <w:szCs w:val="20"/>
        </w:rPr>
      </w:pPr>
      <w:r w:rsidRPr="00DB42C5">
        <w:rPr>
          <w:sz w:val="20"/>
          <w:szCs w:val="20"/>
        </w:rPr>
        <w:t>3.1. При выбытии (списании) активов комиссия осуществляет следующие полномочия:</w:t>
      </w:r>
    </w:p>
    <w:p w14:paraId="6D990B81" w14:textId="77777777" w:rsidR="00F24E33" w:rsidRPr="00DB42C5" w:rsidRDefault="00F24E33" w:rsidP="00F24E33">
      <w:pPr>
        <w:rPr>
          <w:sz w:val="20"/>
          <w:szCs w:val="20"/>
        </w:rPr>
      </w:pPr>
      <w:r w:rsidRPr="00DB42C5">
        <w:rPr>
          <w:sz w:val="20"/>
          <w:szCs w:val="20"/>
        </w:rPr>
        <w:t>1) осмотр имущества;</w:t>
      </w:r>
    </w:p>
    <w:p w14:paraId="235B36C5" w14:textId="77777777" w:rsidR="00F24E33" w:rsidRPr="00DB42C5" w:rsidRDefault="00F24E33" w:rsidP="00F24E33">
      <w:pPr>
        <w:rPr>
          <w:sz w:val="20"/>
          <w:szCs w:val="20"/>
        </w:rPr>
      </w:pPr>
      <w:r w:rsidRPr="00DB42C5">
        <w:rPr>
          <w:sz w:val="20"/>
          <w:szCs w:val="20"/>
        </w:rPr>
        <w:t>2)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 для целей бухгалтерского учета;</w:t>
      </w:r>
    </w:p>
    <w:p w14:paraId="7D50F469" w14:textId="77777777" w:rsidR="00F24E33" w:rsidRPr="00DB42C5" w:rsidRDefault="00F24E33" w:rsidP="00F24E33">
      <w:pPr>
        <w:rPr>
          <w:sz w:val="20"/>
          <w:szCs w:val="20"/>
        </w:rPr>
      </w:pPr>
      <w:r w:rsidRPr="00DB42C5">
        <w:rPr>
          <w:sz w:val="20"/>
          <w:szCs w:val="20"/>
        </w:rPr>
        <w:t>3) установление причин списания имущества;</w:t>
      </w:r>
    </w:p>
    <w:p w14:paraId="25BD5FF9" w14:textId="77777777" w:rsidR="00F24E33" w:rsidRPr="00DB42C5" w:rsidRDefault="00F24E33" w:rsidP="00F24E33">
      <w:pPr>
        <w:rPr>
          <w:sz w:val="20"/>
          <w:szCs w:val="20"/>
        </w:rPr>
      </w:pPr>
      <w:r w:rsidRPr="00DB42C5">
        <w:rPr>
          <w:sz w:val="20"/>
          <w:szCs w:val="20"/>
        </w:rPr>
        <w:t>4) проверка документов, представленных должностными лицами, инициировавшими рассмотрение вопроса о списании имущества;</w:t>
      </w:r>
    </w:p>
    <w:p w14:paraId="6D17A8CC" w14:textId="77777777" w:rsidR="00F24E33" w:rsidRPr="00DB42C5" w:rsidRDefault="00F24E33" w:rsidP="00F24E33">
      <w:pPr>
        <w:rPr>
          <w:sz w:val="20"/>
          <w:szCs w:val="20"/>
        </w:rPr>
      </w:pPr>
      <w:r w:rsidRPr="00DB42C5">
        <w:rPr>
          <w:sz w:val="20"/>
          <w:szCs w:val="20"/>
        </w:rPr>
        <w:t>5) принятие решения о необходимости:</w:t>
      </w:r>
    </w:p>
    <w:p w14:paraId="3FB3960B" w14:textId="77777777" w:rsidR="00F24E33" w:rsidRPr="00DB42C5" w:rsidRDefault="00F24E33" w:rsidP="00F24E33">
      <w:pPr>
        <w:rPr>
          <w:sz w:val="20"/>
          <w:szCs w:val="20"/>
        </w:rPr>
      </w:pPr>
      <w:r w:rsidRPr="00DB42C5">
        <w:rPr>
          <w:sz w:val="20"/>
          <w:szCs w:val="20"/>
        </w:rPr>
        <w:t>- затребования дополнительных документов (информации);</w:t>
      </w:r>
    </w:p>
    <w:p w14:paraId="678FE841" w14:textId="77777777" w:rsidR="00F24E33" w:rsidRPr="00DB42C5" w:rsidRDefault="00F24E33" w:rsidP="00F24E33">
      <w:pPr>
        <w:rPr>
          <w:sz w:val="20"/>
          <w:szCs w:val="20"/>
        </w:rPr>
      </w:pPr>
      <w:r w:rsidRPr="00DB42C5">
        <w:rPr>
          <w:sz w:val="20"/>
          <w:szCs w:val="20"/>
        </w:rPr>
        <w:t>- привлечения специалистов (экспертов) и (или) специализированных организаций для принятия решения;</w:t>
      </w:r>
    </w:p>
    <w:p w14:paraId="16CDF1AA" w14:textId="77777777" w:rsidR="00F24E33" w:rsidRPr="00DB42C5" w:rsidRDefault="00F24E33" w:rsidP="00F24E33">
      <w:pPr>
        <w:rPr>
          <w:sz w:val="20"/>
          <w:szCs w:val="20"/>
        </w:rPr>
      </w:pPr>
      <w:r w:rsidRPr="00DB42C5">
        <w:rPr>
          <w:sz w:val="20"/>
          <w:szCs w:val="20"/>
        </w:rPr>
        <w:t>6) 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14:paraId="75BCB762" w14:textId="77777777" w:rsidR="00F24E33" w:rsidRPr="00DB42C5" w:rsidRDefault="00F24E33" w:rsidP="00F24E33">
      <w:pPr>
        <w:rPr>
          <w:sz w:val="20"/>
          <w:szCs w:val="20"/>
        </w:rPr>
      </w:pPr>
      <w:r w:rsidRPr="00DB42C5">
        <w:rPr>
          <w:sz w:val="20"/>
          <w:szCs w:val="20"/>
        </w:rPr>
        <w:t>7) подготовка Акта о списании имущества и документов для согласования списания имущества;</w:t>
      </w:r>
    </w:p>
    <w:p w14:paraId="63D42662" w14:textId="77777777" w:rsidR="00F24E33" w:rsidRPr="00DB42C5" w:rsidRDefault="00F24E33" w:rsidP="00F24E33">
      <w:pPr>
        <w:rPr>
          <w:sz w:val="20"/>
          <w:szCs w:val="20"/>
        </w:rPr>
      </w:pPr>
      <w:r w:rsidRPr="00DB42C5">
        <w:rPr>
          <w:sz w:val="20"/>
          <w:szCs w:val="20"/>
        </w:rPr>
        <w:t>8) контроль за изъятием из списываемого имущества пригодных узлов, деталей, конструкций и материалов;</w:t>
      </w:r>
    </w:p>
    <w:p w14:paraId="5CD15A23" w14:textId="77777777" w:rsidR="00F24E33" w:rsidRPr="00DB42C5" w:rsidRDefault="00F24E33" w:rsidP="00F24E33">
      <w:pPr>
        <w:rPr>
          <w:sz w:val="20"/>
          <w:szCs w:val="20"/>
        </w:rPr>
      </w:pPr>
      <w:r w:rsidRPr="00DB42C5">
        <w:rPr>
          <w:sz w:val="20"/>
          <w:szCs w:val="20"/>
        </w:rPr>
        <w:t>9) 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14:paraId="667BD711" w14:textId="77777777" w:rsidR="00F24E33" w:rsidRPr="00DB42C5" w:rsidRDefault="00F24E33" w:rsidP="00F24E33">
      <w:pPr>
        <w:rPr>
          <w:sz w:val="20"/>
          <w:szCs w:val="20"/>
        </w:rPr>
      </w:pPr>
      <w:r w:rsidRPr="00DB42C5">
        <w:rPr>
          <w:sz w:val="20"/>
          <w:szCs w:val="20"/>
        </w:rPr>
        <w:t>10) контроль сдачи на склад пригодных к использованию материальных ценностей, полученных в результате разборки (демонтажа) объектов имущества;</w:t>
      </w:r>
    </w:p>
    <w:p w14:paraId="37F685A9" w14:textId="77777777" w:rsidR="00F24E33" w:rsidRPr="00DB42C5" w:rsidRDefault="00F24E33" w:rsidP="00F24E33">
      <w:pPr>
        <w:rPr>
          <w:sz w:val="20"/>
          <w:szCs w:val="20"/>
        </w:rPr>
      </w:pPr>
      <w:r w:rsidRPr="00DB42C5">
        <w:rPr>
          <w:sz w:val="20"/>
          <w:szCs w:val="20"/>
        </w:rPr>
        <w:t>11) установление лиц, виновных в списании имущества в результате нарушение условий содержания и (или) эксплуатации, недостач, порчи, хищений;</w:t>
      </w:r>
    </w:p>
    <w:p w14:paraId="0772801C" w14:textId="77777777" w:rsidR="00F24E33" w:rsidRPr="00DB42C5" w:rsidRDefault="00F24E33" w:rsidP="00F24E33">
      <w:pPr>
        <w:rPr>
          <w:sz w:val="20"/>
          <w:szCs w:val="20"/>
        </w:rPr>
      </w:pPr>
      <w:r w:rsidRPr="00DB42C5">
        <w:rPr>
          <w:sz w:val="20"/>
          <w:szCs w:val="20"/>
        </w:rPr>
        <w:t>12) осуществление сверок с дебиторами и кредиторами с целью принятия решения о списании дебиторской и кредиторской задолженности;</w:t>
      </w:r>
    </w:p>
    <w:p w14:paraId="4EA9723C" w14:textId="77777777" w:rsidR="00F24E33" w:rsidRPr="00DB42C5" w:rsidRDefault="00F24E33" w:rsidP="00F24E33">
      <w:pPr>
        <w:rPr>
          <w:sz w:val="20"/>
          <w:szCs w:val="20"/>
        </w:rPr>
      </w:pPr>
      <w:r w:rsidRPr="00DB42C5">
        <w:rPr>
          <w:sz w:val="20"/>
          <w:szCs w:val="20"/>
        </w:rPr>
        <w:t>3.2. Комиссия принимает решение о выбытии (списании) активов учреждения в следующих случаях:</w:t>
      </w:r>
    </w:p>
    <w:p w14:paraId="55904D40" w14:textId="77777777" w:rsidR="00F24E33" w:rsidRPr="00DB42C5" w:rsidRDefault="00F24E33" w:rsidP="00F24E33">
      <w:pPr>
        <w:rPr>
          <w:sz w:val="20"/>
          <w:szCs w:val="20"/>
        </w:rPr>
      </w:pPr>
      <w:r w:rsidRPr="00DB42C5">
        <w:rPr>
          <w:sz w:val="20"/>
          <w:szCs w:val="20"/>
        </w:rP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1BF067D8" w14:textId="77777777" w:rsidR="00F24E33" w:rsidRPr="00DB42C5" w:rsidRDefault="00F24E33" w:rsidP="00F24E33">
      <w:pPr>
        <w:rPr>
          <w:sz w:val="20"/>
          <w:szCs w:val="20"/>
        </w:rPr>
      </w:pPr>
      <w:r w:rsidRPr="00DB42C5">
        <w:rPr>
          <w:sz w:val="20"/>
          <w:szCs w:val="20"/>
        </w:rPr>
        <w:t>2) имущество выбыло из владения, пользования, распоряжения вследствие гибели или уничтожения, в том числе помимо воли учреждения (хищения, недостачи и порчи, выявленные при инвентаризации), а также невозможности выяснения его местонахождения;</w:t>
      </w:r>
    </w:p>
    <w:p w14:paraId="70CC89E8" w14:textId="77777777" w:rsidR="00F24E33" w:rsidRPr="00DB42C5" w:rsidRDefault="00F24E33" w:rsidP="00F24E33">
      <w:pPr>
        <w:rPr>
          <w:sz w:val="20"/>
          <w:szCs w:val="20"/>
        </w:rPr>
      </w:pPr>
      <w:r w:rsidRPr="00DB42C5">
        <w:rPr>
          <w:sz w:val="20"/>
          <w:szCs w:val="20"/>
        </w:rPr>
        <w:t>3) имущество в установленном порядке передается иной организации бюджетной сферы, государственному (муниципальному) предприятию;</w:t>
      </w:r>
    </w:p>
    <w:p w14:paraId="71D36B36" w14:textId="77777777" w:rsidR="00F24E33" w:rsidRPr="00DB42C5" w:rsidRDefault="00F24E33" w:rsidP="00F24E33">
      <w:pPr>
        <w:rPr>
          <w:sz w:val="20"/>
          <w:szCs w:val="20"/>
        </w:rPr>
      </w:pPr>
      <w:r w:rsidRPr="00DB42C5">
        <w:rPr>
          <w:sz w:val="20"/>
          <w:szCs w:val="20"/>
        </w:rPr>
        <w:t>4) в иных случаях прекращения права оперативного управления, предусмотренных действующим законодательством;</w:t>
      </w:r>
    </w:p>
    <w:p w14:paraId="56C4E00A" w14:textId="77777777" w:rsidR="00F24E33" w:rsidRPr="00DB42C5" w:rsidRDefault="00F24E33" w:rsidP="00F24E33">
      <w:pPr>
        <w:rPr>
          <w:sz w:val="20"/>
          <w:szCs w:val="20"/>
        </w:rPr>
      </w:pPr>
      <w:r w:rsidRPr="00DB42C5">
        <w:rPr>
          <w:sz w:val="20"/>
          <w:szCs w:val="20"/>
        </w:rPr>
        <w:t>5) признание дебиторской задолженности сомнительной в целях списания ее с балансового учета, в том числе при условии несоответствия задолженности критериям признания ее активом;</w:t>
      </w:r>
    </w:p>
    <w:p w14:paraId="59D3CF5A" w14:textId="77777777" w:rsidR="00F24E33" w:rsidRPr="00DB42C5" w:rsidRDefault="00F24E33" w:rsidP="00F24E33">
      <w:pPr>
        <w:rPr>
          <w:sz w:val="20"/>
          <w:szCs w:val="20"/>
        </w:rPr>
      </w:pPr>
      <w:r w:rsidRPr="00DB42C5">
        <w:rPr>
          <w:sz w:val="20"/>
          <w:szCs w:val="20"/>
        </w:rPr>
        <w:t xml:space="preserve">6) признание дебиторской задолженности по доходам бюджета, учтенной на балансе или за балансом, безнадежной ко взысканию в целях ее списания по основаниям, указанным в </w:t>
      </w:r>
      <w:proofErr w:type="spellStart"/>
      <w:r w:rsidRPr="00DB42C5">
        <w:rPr>
          <w:rStyle w:val="a4"/>
          <w:color w:val="auto"/>
          <w:sz w:val="20"/>
          <w:szCs w:val="20"/>
        </w:rPr>
        <w:t>пп</w:t>
      </w:r>
      <w:proofErr w:type="spellEnd"/>
      <w:r w:rsidRPr="00DB42C5">
        <w:rPr>
          <w:rStyle w:val="a4"/>
          <w:color w:val="auto"/>
          <w:sz w:val="20"/>
          <w:szCs w:val="20"/>
        </w:rPr>
        <w:t>. 1</w:t>
      </w:r>
      <w:r w:rsidRPr="00DB42C5">
        <w:rPr>
          <w:sz w:val="20"/>
          <w:szCs w:val="20"/>
        </w:rPr>
        <w:t xml:space="preserve">, </w:t>
      </w:r>
      <w:r w:rsidRPr="00DB42C5">
        <w:rPr>
          <w:rStyle w:val="a4"/>
          <w:color w:val="auto"/>
          <w:sz w:val="20"/>
          <w:szCs w:val="20"/>
        </w:rPr>
        <w:t>2 ст. 47.2</w:t>
      </w:r>
      <w:r w:rsidRPr="00DB42C5">
        <w:rPr>
          <w:sz w:val="20"/>
          <w:szCs w:val="20"/>
        </w:rPr>
        <w:t xml:space="preserve"> БК РФ; признание дебиторской задолженности, учтенной на балансе или за балансом, безнадежной ко взысканию в целях ее списания по основаниям, установленным законодательством;</w:t>
      </w:r>
    </w:p>
    <w:p w14:paraId="2DC682DE" w14:textId="77777777" w:rsidR="00F24E33" w:rsidRPr="00DB42C5" w:rsidRDefault="00F24E33" w:rsidP="00F24E33">
      <w:pPr>
        <w:rPr>
          <w:sz w:val="20"/>
          <w:szCs w:val="20"/>
        </w:rPr>
      </w:pPr>
      <w:r w:rsidRPr="00DB42C5">
        <w:rPr>
          <w:sz w:val="20"/>
          <w:szCs w:val="20"/>
        </w:rPr>
        <w:t>7) признание кредиторской задолженности, учтенной на балансе, невостребованной кредиторами, в том числе том числе сумм кредиторской задолженности, не подтвержденных по результатам инвентаризации кредитором;</w:t>
      </w:r>
    </w:p>
    <w:p w14:paraId="339749F4" w14:textId="77777777" w:rsidR="00F24E33" w:rsidRPr="00DB42C5" w:rsidRDefault="00F24E33" w:rsidP="00F24E33">
      <w:pPr>
        <w:rPr>
          <w:sz w:val="20"/>
          <w:szCs w:val="20"/>
        </w:rPr>
      </w:pPr>
      <w:r w:rsidRPr="00DB42C5">
        <w:rPr>
          <w:rStyle w:val="a3"/>
          <w:b w:val="0"/>
          <w:bCs w:val="0"/>
          <w:color w:val="auto"/>
          <w:sz w:val="20"/>
          <w:szCs w:val="20"/>
        </w:rPr>
        <w:t>8)</w:t>
      </w:r>
      <w:r w:rsidRPr="00DB42C5">
        <w:rPr>
          <w:rStyle w:val="a3"/>
          <w:color w:val="auto"/>
          <w:sz w:val="20"/>
          <w:szCs w:val="20"/>
        </w:rPr>
        <w:t xml:space="preserve"> </w:t>
      </w:r>
      <w:r w:rsidRPr="00DB42C5">
        <w:rPr>
          <w:sz w:val="20"/>
          <w:szCs w:val="20"/>
        </w:rPr>
        <w:t xml:space="preserve">признание невостребованной кредиторской задолженности подлежащей списанию с забалансового учета в порядке, установленной </w:t>
      </w:r>
      <w:r w:rsidRPr="00DB42C5">
        <w:rPr>
          <w:rStyle w:val="a4"/>
          <w:color w:val="auto"/>
          <w:sz w:val="20"/>
          <w:szCs w:val="20"/>
        </w:rPr>
        <w:t>Учетной политикой</w:t>
      </w:r>
      <w:r w:rsidRPr="00DB42C5">
        <w:rPr>
          <w:sz w:val="20"/>
          <w:szCs w:val="20"/>
        </w:rPr>
        <w:t xml:space="preserve"> для целей бухгалтерского учета, если иной порядок не установлен бюджетным законодательством.</w:t>
      </w:r>
    </w:p>
    <w:p w14:paraId="4DFCDE2C" w14:textId="77777777" w:rsidR="00F24E33" w:rsidRPr="00DB42C5" w:rsidRDefault="00F24E33" w:rsidP="00F24E33">
      <w:pPr>
        <w:rPr>
          <w:sz w:val="20"/>
          <w:szCs w:val="20"/>
        </w:rPr>
      </w:pPr>
      <w:bookmarkStart w:id="175" w:name="sub_303"/>
      <w:r w:rsidRPr="00DB42C5">
        <w:rPr>
          <w:sz w:val="20"/>
          <w:szCs w:val="20"/>
        </w:rPr>
        <w:t>3.3. Комиссия принимает решения по выбытию (списанию) активов с учетом:</w:t>
      </w:r>
    </w:p>
    <w:bookmarkEnd w:id="175"/>
    <w:p w14:paraId="78E4113A" w14:textId="77777777" w:rsidR="00F24E33" w:rsidRPr="00DB42C5" w:rsidRDefault="00F24E33" w:rsidP="00F24E33">
      <w:pPr>
        <w:rPr>
          <w:sz w:val="20"/>
          <w:szCs w:val="20"/>
        </w:rPr>
      </w:pPr>
      <w:r w:rsidRPr="00DB42C5">
        <w:rPr>
          <w:sz w:val="20"/>
          <w:szCs w:val="20"/>
        </w:rPr>
        <w:lastRenderedPageBreak/>
        <w:t>1) наличия технического заключения экспертов или сотрудников учреждения, обладающих специальными знаниями,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14:paraId="6075D6B4" w14:textId="77777777" w:rsidR="00F24E33" w:rsidRPr="00DB42C5" w:rsidRDefault="00F24E33" w:rsidP="00F24E33">
      <w:pPr>
        <w:rPr>
          <w:sz w:val="20"/>
          <w:szCs w:val="20"/>
        </w:rPr>
      </w:pPr>
      <w:r w:rsidRPr="00DB42C5">
        <w:rPr>
          <w:sz w:val="20"/>
          <w:szCs w:val="20"/>
        </w:rPr>
        <w:t xml:space="preserve">2) информации о наличии драгоценных металлов и драгоценных камней, содержащихся в списываемых основных средствах, которые учитываются в порядке, установленном </w:t>
      </w:r>
      <w:r w:rsidRPr="00DB42C5">
        <w:rPr>
          <w:rStyle w:val="a4"/>
          <w:color w:val="auto"/>
          <w:sz w:val="20"/>
          <w:szCs w:val="20"/>
        </w:rPr>
        <w:t>приказом</w:t>
      </w:r>
      <w:r w:rsidRPr="00DB42C5">
        <w:rPr>
          <w:sz w:val="20"/>
          <w:szCs w:val="20"/>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14:paraId="23BAA251" w14:textId="77777777" w:rsidR="00F24E33" w:rsidRPr="00DB42C5" w:rsidRDefault="00F24E33" w:rsidP="00F24E33">
      <w:pPr>
        <w:rPr>
          <w:sz w:val="20"/>
          <w:szCs w:val="20"/>
        </w:rPr>
      </w:pPr>
      <w:r w:rsidRPr="00DB42C5">
        <w:rPr>
          <w:sz w:val="20"/>
          <w:szCs w:val="20"/>
        </w:rPr>
        <w:t>3)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и иных чрезвычайных обстоятельств;</w:t>
      </w:r>
    </w:p>
    <w:p w14:paraId="49F1B89E" w14:textId="77777777" w:rsidR="00F24E33" w:rsidRPr="00DB42C5" w:rsidRDefault="00F24E33" w:rsidP="00F24E33">
      <w:pPr>
        <w:rPr>
          <w:sz w:val="20"/>
          <w:szCs w:val="20"/>
        </w:rPr>
      </w:pPr>
      <w:r w:rsidRPr="00DB42C5">
        <w:rPr>
          <w:sz w:val="20"/>
          <w:szCs w:val="20"/>
        </w:rPr>
        <w:t>4) наличия иных документов, подтверждающих факт преждевременного выбытия имущества из владения, пользования и распоряжения.</w:t>
      </w:r>
    </w:p>
    <w:p w14:paraId="59447245" w14:textId="77777777" w:rsidR="00F24E33" w:rsidRPr="00DB42C5" w:rsidRDefault="00F24E33" w:rsidP="00F24E33">
      <w:pPr>
        <w:rPr>
          <w:sz w:val="20"/>
          <w:szCs w:val="20"/>
        </w:rPr>
      </w:pPr>
      <w:r w:rsidRPr="00DB42C5">
        <w:rPr>
          <w:sz w:val="20"/>
          <w:szCs w:val="20"/>
        </w:rPr>
        <w:t>3.4. В установленных действующими нормативными правовыми актами случаях комиссия передает в уполномоченный орган власти (местного самоуправления) Акт о списании имущества и иные документы, необходимые для согласования решения о списании имущества. После согласования Акт передается на утверждение руководителю учреждения.</w:t>
      </w:r>
    </w:p>
    <w:p w14:paraId="31E097FC" w14:textId="77777777" w:rsidR="00F24E33" w:rsidRPr="00DB42C5" w:rsidRDefault="00F24E33" w:rsidP="00F24E33">
      <w:pPr>
        <w:rPr>
          <w:sz w:val="20"/>
          <w:szCs w:val="20"/>
        </w:rPr>
      </w:pPr>
      <w:bookmarkStart w:id="176" w:name="sub_305"/>
      <w:r w:rsidRPr="00DB42C5">
        <w:rPr>
          <w:sz w:val="20"/>
          <w:szCs w:val="20"/>
        </w:rPr>
        <w:t>3.5. 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т.п.</w:t>
      </w:r>
    </w:p>
    <w:bookmarkEnd w:id="176"/>
    <w:p w14:paraId="10336D00" w14:textId="77777777" w:rsidR="00F24E33" w:rsidRPr="00DB42C5" w:rsidRDefault="00F24E33" w:rsidP="00F24E33">
      <w:pPr>
        <w:rPr>
          <w:sz w:val="20"/>
          <w:szCs w:val="20"/>
        </w:rPr>
      </w:pPr>
    </w:p>
    <w:p w14:paraId="1FE9534C" w14:textId="77777777" w:rsidR="00F24E33" w:rsidRPr="00DB42C5" w:rsidRDefault="00F24E33" w:rsidP="00F24E33">
      <w:pPr>
        <w:rPr>
          <w:sz w:val="20"/>
          <w:szCs w:val="20"/>
        </w:rPr>
      </w:pPr>
      <w:bookmarkStart w:id="177" w:name="sub_306"/>
      <w:r w:rsidRPr="00DB42C5">
        <w:rPr>
          <w:sz w:val="20"/>
          <w:szCs w:val="20"/>
        </w:rPr>
        <w:t>3.6. При выбытии (списании) активов комиссией оформляются первичные документы согласно графику документооборота.</w:t>
      </w:r>
    </w:p>
    <w:p w14:paraId="552D4A39" w14:textId="77777777" w:rsidR="00F24E33" w:rsidRPr="00DB42C5" w:rsidRDefault="00F24E33" w:rsidP="00F24E33">
      <w:pPr>
        <w:pStyle w:val="1"/>
        <w:rPr>
          <w:color w:val="auto"/>
          <w:sz w:val="20"/>
          <w:szCs w:val="20"/>
        </w:rPr>
      </w:pPr>
      <w:bookmarkStart w:id="178" w:name="sub_312"/>
      <w:bookmarkEnd w:id="177"/>
      <w:r w:rsidRPr="00DB42C5">
        <w:rPr>
          <w:color w:val="auto"/>
          <w:sz w:val="20"/>
          <w:szCs w:val="20"/>
        </w:rPr>
        <w:t>4. Принятие решений по обесценению активов</w:t>
      </w:r>
    </w:p>
    <w:bookmarkEnd w:id="178"/>
    <w:p w14:paraId="45854EB7" w14:textId="77777777" w:rsidR="00F24E33" w:rsidRPr="00DB42C5" w:rsidRDefault="00F24E33" w:rsidP="00F24E33">
      <w:pPr>
        <w:rPr>
          <w:sz w:val="20"/>
          <w:szCs w:val="20"/>
        </w:rPr>
      </w:pPr>
    </w:p>
    <w:p w14:paraId="26298C70" w14:textId="77777777" w:rsidR="00F24E33" w:rsidRPr="00DB42C5" w:rsidRDefault="00F24E33" w:rsidP="00F24E33">
      <w:pPr>
        <w:rPr>
          <w:sz w:val="20"/>
          <w:szCs w:val="20"/>
        </w:rPr>
      </w:pPr>
      <w:r w:rsidRPr="00DB42C5">
        <w:rPr>
          <w:sz w:val="20"/>
          <w:szCs w:val="20"/>
        </w:rPr>
        <w:t>4.1. В ходе инвентаризации или отдельной процедуры перед составлением годовой отчетности комиссия выявляет признаки возможного обесценения активов. Кроме теста на обесценение, перед составлением годовой отчетности комиссия также выявляет признаки уменьшения или отсутствия ранее признанного убытка от обесценения.</w:t>
      </w:r>
    </w:p>
    <w:p w14:paraId="22FD62E1" w14:textId="77777777" w:rsidR="00F24E33" w:rsidRPr="00DB42C5" w:rsidRDefault="00F24E33" w:rsidP="00F24E33">
      <w:pPr>
        <w:rPr>
          <w:sz w:val="20"/>
          <w:szCs w:val="20"/>
        </w:rPr>
      </w:pPr>
      <w:r w:rsidRPr="00DB42C5">
        <w:rPr>
          <w:sz w:val="20"/>
          <w:szCs w:val="20"/>
        </w:rPr>
        <w:t>4.2. Если признаки обесценения или снижения убытка от обесценения признаны комиссией существенными, то она выносит заключение об определении справедливой стоимость каждого актива, по которому такие признаки выявлены. Также комиссия выбирает метод определения справедливой стоимости для каждого выявленного случая обесценения (снижения убытка от обесценения) актива.</w:t>
      </w:r>
    </w:p>
    <w:p w14:paraId="6DC7226F" w14:textId="77777777" w:rsidR="00F24E33" w:rsidRPr="00DB42C5" w:rsidRDefault="00F24E33" w:rsidP="00F24E33">
      <w:pPr>
        <w:rPr>
          <w:sz w:val="20"/>
          <w:szCs w:val="20"/>
        </w:rPr>
      </w:pPr>
      <w:r w:rsidRPr="00DB42C5">
        <w:rPr>
          <w:sz w:val="20"/>
          <w:szCs w:val="20"/>
        </w:rPr>
        <w:t>4.3. Решение о признании обесценения актива, определении справедливой стоимости и о применяемом для этого методе оформляется в виде акта. В решении комиссии могут быть указаны рекомендации по дальнейшему использованию имущества.</w:t>
      </w:r>
    </w:p>
    <w:p w14:paraId="0B80EE38" w14:textId="77777777" w:rsidR="00F24E33" w:rsidRDefault="00F24E33" w:rsidP="00F24E33">
      <w:r w:rsidRPr="00DB42C5">
        <w:rPr>
          <w:sz w:val="20"/>
          <w:szCs w:val="20"/>
        </w:rPr>
        <w:t>4.4. В случае выявления признаков снижения убытка от обесценения, когда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w:t>
      </w:r>
    </w:p>
    <w:p w14:paraId="05D14498" w14:textId="6C159CCD" w:rsidR="00F24E33" w:rsidRDefault="00F24E33">
      <w:pPr>
        <w:rPr>
          <w:sz w:val="20"/>
          <w:szCs w:val="20"/>
        </w:rPr>
      </w:pPr>
      <w:r>
        <w:rPr>
          <w:sz w:val="20"/>
          <w:szCs w:val="20"/>
        </w:rPr>
        <w:br w:type="page"/>
      </w:r>
    </w:p>
    <w:p w14:paraId="5AD90161" w14:textId="77777777" w:rsidR="00F24E33" w:rsidRPr="000D429C" w:rsidRDefault="00F24E33" w:rsidP="00F24E33">
      <w:pPr>
        <w:pStyle w:val="11"/>
        <w:spacing w:after="0" w:line="240" w:lineRule="auto"/>
        <w:ind w:left="4859"/>
        <w:jc w:val="right"/>
        <w:rPr>
          <w:sz w:val="20"/>
          <w:szCs w:val="20"/>
        </w:rPr>
      </w:pPr>
      <w:bookmarkStart w:id="179" w:name="bookmark8"/>
      <w:r w:rsidRPr="000D429C">
        <w:rPr>
          <w:sz w:val="20"/>
          <w:szCs w:val="20"/>
        </w:rPr>
        <w:lastRenderedPageBreak/>
        <w:t>Приложение 2</w:t>
      </w:r>
    </w:p>
    <w:p w14:paraId="5216D582" w14:textId="77777777" w:rsidR="00F24E33" w:rsidRPr="000D429C" w:rsidRDefault="00F24E33" w:rsidP="00F24E33">
      <w:pPr>
        <w:pStyle w:val="11"/>
        <w:spacing w:after="0" w:line="240" w:lineRule="auto"/>
        <w:ind w:left="4859"/>
        <w:jc w:val="right"/>
        <w:rPr>
          <w:sz w:val="20"/>
          <w:szCs w:val="20"/>
        </w:rPr>
      </w:pPr>
      <w:r w:rsidRPr="000D429C">
        <w:rPr>
          <w:sz w:val="20"/>
          <w:szCs w:val="20"/>
        </w:rPr>
        <w:t>к Учетной политике</w:t>
      </w:r>
    </w:p>
    <w:p w14:paraId="5109ABF3" w14:textId="77777777" w:rsidR="00F24E33" w:rsidRPr="000D429C" w:rsidRDefault="00F24E33" w:rsidP="00F24E33">
      <w:pPr>
        <w:pStyle w:val="11"/>
        <w:spacing w:after="0" w:line="240" w:lineRule="auto"/>
        <w:ind w:left="4536"/>
        <w:jc w:val="right"/>
        <w:rPr>
          <w:sz w:val="20"/>
          <w:szCs w:val="20"/>
        </w:rPr>
      </w:pPr>
      <w:r w:rsidRPr="000D429C">
        <w:rPr>
          <w:sz w:val="20"/>
          <w:szCs w:val="20"/>
        </w:rPr>
        <w:t xml:space="preserve"> для целей бюджетного и бухгалтерского учета в муниципальном округе Восточное Измайлово</w:t>
      </w:r>
    </w:p>
    <w:p w14:paraId="7B166D4E" w14:textId="77777777" w:rsidR="00F24E33" w:rsidRPr="000D429C" w:rsidRDefault="00F24E33" w:rsidP="00F24E33">
      <w:pPr>
        <w:pStyle w:val="30"/>
        <w:keepNext/>
        <w:keepLines/>
        <w:spacing w:after="260" w:line="240" w:lineRule="auto"/>
        <w:ind w:left="0"/>
        <w:rPr>
          <w:sz w:val="20"/>
          <w:szCs w:val="20"/>
        </w:rPr>
      </w:pPr>
    </w:p>
    <w:p w14:paraId="266C35FC" w14:textId="77777777" w:rsidR="00F24E33" w:rsidRPr="000D429C" w:rsidRDefault="00F24E33" w:rsidP="00F24E33">
      <w:pPr>
        <w:pStyle w:val="30"/>
        <w:keepNext/>
        <w:keepLines/>
        <w:spacing w:after="260" w:line="240" w:lineRule="auto"/>
        <w:ind w:left="0"/>
        <w:rPr>
          <w:sz w:val="20"/>
          <w:szCs w:val="20"/>
        </w:rPr>
      </w:pPr>
    </w:p>
    <w:p w14:paraId="205FC6B6" w14:textId="77777777" w:rsidR="00F24E33" w:rsidRPr="000D429C" w:rsidRDefault="00F24E33" w:rsidP="00F24E33">
      <w:pPr>
        <w:pStyle w:val="30"/>
        <w:keepNext/>
        <w:keepLines/>
        <w:spacing w:after="260" w:line="240" w:lineRule="auto"/>
        <w:ind w:left="0"/>
        <w:rPr>
          <w:sz w:val="20"/>
          <w:szCs w:val="20"/>
        </w:rPr>
      </w:pPr>
      <w:r w:rsidRPr="000D429C">
        <w:rPr>
          <w:sz w:val="20"/>
          <w:szCs w:val="20"/>
        </w:rPr>
        <w:t>Порядок проведения инвентаризации активов и обязательств</w:t>
      </w:r>
      <w:bookmarkEnd w:id="179"/>
    </w:p>
    <w:p w14:paraId="1556F682" w14:textId="77777777" w:rsidR="00F24E33" w:rsidRPr="000D429C" w:rsidRDefault="00F24E33">
      <w:pPr>
        <w:pStyle w:val="30"/>
        <w:keepNext/>
        <w:keepLines/>
        <w:numPr>
          <w:ilvl w:val="0"/>
          <w:numId w:val="1"/>
        </w:numPr>
        <w:tabs>
          <w:tab w:val="left" w:pos="567"/>
        </w:tabs>
        <w:spacing w:after="260" w:line="240" w:lineRule="auto"/>
        <w:ind w:left="0"/>
        <w:rPr>
          <w:b w:val="0"/>
          <w:bCs w:val="0"/>
          <w:sz w:val="20"/>
          <w:szCs w:val="20"/>
        </w:rPr>
      </w:pPr>
      <w:bookmarkStart w:id="180" w:name="bookmark10"/>
      <w:r w:rsidRPr="000D429C">
        <w:rPr>
          <w:b w:val="0"/>
          <w:bCs w:val="0"/>
          <w:sz w:val="20"/>
          <w:szCs w:val="20"/>
        </w:rPr>
        <w:t>Общие положения</w:t>
      </w:r>
      <w:bookmarkEnd w:id="180"/>
    </w:p>
    <w:p w14:paraId="443B8A28" w14:textId="77777777" w:rsidR="00F24E33" w:rsidRPr="000D429C" w:rsidRDefault="00F24E33">
      <w:pPr>
        <w:pStyle w:val="11"/>
        <w:numPr>
          <w:ilvl w:val="1"/>
          <w:numId w:val="1"/>
        </w:numPr>
        <w:tabs>
          <w:tab w:val="left" w:pos="567"/>
          <w:tab w:val="left" w:pos="893"/>
        </w:tabs>
        <w:spacing w:after="0" w:line="240" w:lineRule="auto"/>
        <w:jc w:val="both"/>
        <w:rPr>
          <w:sz w:val="20"/>
          <w:szCs w:val="20"/>
        </w:rPr>
      </w:pPr>
      <w:r w:rsidRPr="000D429C">
        <w:rPr>
          <w:sz w:val="20"/>
          <w:szCs w:val="20"/>
        </w:rPr>
        <w:t>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14:paraId="3B2FEB76" w14:textId="77777777" w:rsidR="00F24E33" w:rsidRPr="000D429C" w:rsidRDefault="00F24E33">
      <w:pPr>
        <w:pStyle w:val="11"/>
        <w:numPr>
          <w:ilvl w:val="1"/>
          <w:numId w:val="1"/>
        </w:numPr>
        <w:tabs>
          <w:tab w:val="left" w:pos="567"/>
          <w:tab w:val="left" w:pos="888"/>
        </w:tabs>
        <w:spacing w:after="0" w:line="240" w:lineRule="auto"/>
        <w:jc w:val="both"/>
        <w:rPr>
          <w:sz w:val="20"/>
          <w:szCs w:val="20"/>
        </w:rPr>
      </w:pPr>
      <w:r w:rsidRPr="000D429C">
        <w:rPr>
          <w:sz w:val="20"/>
          <w:szCs w:val="20"/>
        </w:rPr>
        <w:t>Инвентаризации подлежит все имущество учреждения независимо от его местонахождения, в том числе находящееся на ответственном хранении учреждения, и все виды финансовых активов и обязательств учреждения.</w:t>
      </w:r>
    </w:p>
    <w:p w14:paraId="3868D9EC" w14:textId="77777777" w:rsidR="00F24E33" w:rsidRPr="000D429C" w:rsidRDefault="00F24E33">
      <w:pPr>
        <w:pStyle w:val="11"/>
        <w:numPr>
          <w:ilvl w:val="1"/>
          <w:numId w:val="1"/>
        </w:numPr>
        <w:tabs>
          <w:tab w:val="left" w:pos="567"/>
          <w:tab w:val="left" w:pos="888"/>
        </w:tabs>
        <w:spacing w:after="0" w:line="240" w:lineRule="auto"/>
        <w:jc w:val="both"/>
        <w:rPr>
          <w:sz w:val="20"/>
          <w:szCs w:val="20"/>
        </w:rPr>
      </w:pPr>
      <w:r w:rsidRPr="000D429C">
        <w:rPr>
          <w:sz w:val="20"/>
          <w:szCs w:val="20"/>
        </w:rPr>
        <w:t>Инвентаризацию имущества, переданного в аренду (безвозмездное пользование), проводит арендатор (ссудополучатель).</w:t>
      </w:r>
    </w:p>
    <w:p w14:paraId="297CF439" w14:textId="77777777" w:rsidR="00F24E33" w:rsidRPr="000D429C" w:rsidRDefault="00F24E33">
      <w:pPr>
        <w:pStyle w:val="11"/>
        <w:numPr>
          <w:ilvl w:val="1"/>
          <w:numId w:val="1"/>
        </w:numPr>
        <w:tabs>
          <w:tab w:val="left" w:pos="567"/>
          <w:tab w:val="left" w:pos="888"/>
        </w:tabs>
        <w:spacing w:after="0" w:line="240" w:lineRule="auto"/>
        <w:jc w:val="both"/>
        <w:rPr>
          <w:sz w:val="20"/>
          <w:szCs w:val="20"/>
        </w:rPr>
      </w:pPr>
      <w:r w:rsidRPr="000D429C">
        <w:rPr>
          <w:sz w:val="20"/>
          <w:szCs w:val="20"/>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14:paraId="39B1FF1B" w14:textId="77777777" w:rsidR="00F24E33" w:rsidRPr="000D429C" w:rsidRDefault="00F24E33">
      <w:pPr>
        <w:pStyle w:val="11"/>
        <w:numPr>
          <w:ilvl w:val="1"/>
          <w:numId w:val="1"/>
        </w:numPr>
        <w:tabs>
          <w:tab w:val="left" w:pos="567"/>
          <w:tab w:val="left" w:pos="1277"/>
        </w:tabs>
        <w:spacing w:after="0" w:line="240" w:lineRule="auto"/>
        <w:jc w:val="both"/>
        <w:rPr>
          <w:sz w:val="20"/>
          <w:szCs w:val="20"/>
        </w:rPr>
      </w:pPr>
      <w:r w:rsidRPr="000D429C">
        <w:rPr>
          <w:sz w:val="20"/>
          <w:szCs w:val="20"/>
        </w:rPr>
        <w:t>Основными целями инвентаризации являются:</w:t>
      </w:r>
    </w:p>
    <w:p w14:paraId="7C9484D3" w14:textId="77777777" w:rsidR="00F24E33" w:rsidRPr="000D429C" w:rsidRDefault="00F24E33">
      <w:pPr>
        <w:pStyle w:val="11"/>
        <w:numPr>
          <w:ilvl w:val="0"/>
          <w:numId w:val="2"/>
        </w:numPr>
        <w:tabs>
          <w:tab w:val="left" w:pos="426"/>
          <w:tab w:val="left" w:pos="567"/>
        </w:tabs>
        <w:spacing w:after="0" w:line="240" w:lineRule="auto"/>
        <w:jc w:val="both"/>
        <w:rPr>
          <w:sz w:val="20"/>
          <w:szCs w:val="20"/>
        </w:rPr>
      </w:pPr>
      <w:r w:rsidRPr="000D429C">
        <w:rPr>
          <w:sz w:val="20"/>
          <w:szCs w:val="20"/>
        </w:rPr>
        <w:t>выявление фактического наличия имущества, как собственного, так и не принадлежащего учреждению, но числящегося в бухгалтерском учете;</w:t>
      </w:r>
    </w:p>
    <w:p w14:paraId="68B88092" w14:textId="77777777" w:rsidR="00F24E33" w:rsidRPr="000D429C" w:rsidRDefault="00F24E33">
      <w:pPr>
        <w:pStyle w:val="11"/>
        <w:numPr>
          <w:ilvl w:val="0"/>
          <w:numId w:val="2"/>
        </w:numPr>
        <w:tabs>
          <w:tab w:val="left" w:pos="426"/>
          <w:tab w:val="left" w:pos="567"/>
        </w:tabs>
        <w:spacing w:after="0" w:line="240" w:lineRule="auto"/>
        <w:jc w:val="both"/>
        <w:rPr>
          <w:sz w:val="20"/>
          <w:szCs w:val="20"/>
        </w:rPr>
      </w:pPr>
      <w:r w:rsidRPr="000D429C">
        <w:rPr>
          <w:sz w:val="20"/>
          <w:szCs w:val="20"/>
        </w:rPr>
        <w:t>сопоставление фактического наличия с данными бухгалтерского учета;</w:t>
      </w:r>
    </w:p>
    <w:p w14:paraId="09294CDD" w14:textId="77777777" w:rsidR="00F24E33" w:rsidRPr="000D429C" w:rsidRDefault="00F24E33">
      <w:pPr>
        <w:pStyle w:val="11"/>
        <w:numPr>
          <w:ilvl w:val="0"/>
          <w:numId w:val="2"/>
        </w:numPr>
        <w:tabs>
          <w:tab w:val="left" w:pos="426"/>
          <w:tab w:val="left" w:pos="567"/>
        </w:tabs>
        <w:spacing w:after="0" w:line="240" w:lineRule="auto"/>
        <w:jc w:val="both"/>
        <w:rPr>
          <w:sz w:val="20"/>
          <w:szCs w:val="20"/>
        </w:rPr>
      </w:pPr>
      <w:r w:rsidRPr="000D429C">
        <w:rPr>
          <w:sz w:val="20"/>
          <w:szCs w:val="20"/>
        </w:rPr>
        <w:t>проверка полноты отражения в учете имущества, финансовых активов и обязательств (выявление неучтенных объектов, недостач);</w:t>
      </w:r>
    </w:p>
    <w:p w14:paraId="10767C60" w14:textId="77777777" w:rsidR="00F24E33" w:rsidRPr="000D429C" w:rsidRDefault="00F24E33">
      <w:pPr>
        <w:pStyle w:val="11"/>
        <w:numPr>
          <w:ilvl w:val="0"/>
          <w:numId w:val="2"/>
        </w:numPr>
        <w:tabs>
          <w:tab w:val="left" w:pos="426"/>
          <w:tab w:val="left" w:pos="567"/>
        </w:tabs>
        <w:spacing w:after="0" w:line="240" w:lineRule="auto"/>
        <w:jc w:val="both"/>
        <w:rPr>
          <w:sz w:val="20"/>
          <w:szCs w:val="20"/>
        </w:rPr>
      </w:pPr>
      <w:r w:rsidRPr="000D429C">
        <w:rPr>
          <w:sz w:val="20"/>
          <w:szCs w:val="20"/>
        </w:rPr>
        <w:t>документальное подтверждение наличия имущества, финансовых активов и обязательств;</w:t>
      </w:r>
    </w:p>
    <w:p w14:paraId="2C8E2A4B" w14:textId="77777777" w:rsidR="00F24E33" w:rsidRPr="000D429C" w:rsidRDefault="00F24E33">
      <w:pPr>
        <w:pStyle w:val="11"/>
        <w:numPr>
          <w:ilvl w:val="0"/>
          <w:numId w:val="2"/>
        </w:numPr>
        <w:tabs>
          <w:tab w:val="left" w:pos="426"/>
          <w:tab w:val="left" w:pos="567"/>
        </w:tabs>
        <w:spacing w:after="0" w:line="240" w:lineRule="auto"/>
        <w:jc w:val="both"/>
        <w:rPr>
          <w:sz w:val="20"/>
          <w:szCs w:val="20"/>
        </w:rPr>
      </w:pPr>
      <w:r w:rsidRPr="000D429C">
        <w:rPr>
          <w:sz w:val="20"/>
          <w:szCs w:val="20"/>
        </w:rPr>
        <w:t>определение фактического состояния имущества и его оценка;</w:t>
      </w:r>
    </w:p>
    <w:p w14:paraId="64F95AA8" w14:textId="77777777" w:rsidR="00F24E33" w:rsidRPr="000D429C" w:rsidRDefault="00F24E33">
      <w:pPr>
        <w:pStyle w:val="11"/>
        <w:numPr>
          <w:ilvl w:val="0"/>
          <w:numId w:val="2"/>
        </w:numPr>
        <w:tabs>
          <w:tab w:val="left" w:pos="426"/>
          <w:tab w:val="left" w:pos="567"/>
        </w:tabs>
        <w:spacing w:after="0" w:line="240" w:lineRule="auto"/>
        <w:jc w:val="both"/>
        <w:rPr>
          <w:sz w:val="20"/>
          <w:szCs w:val="20"/>
        </w:rPr>
      </w:pPr>
      <w:r w:rsidRPr="000D429C">
        <w:rPr>
          <w:sz w:val="20"/>
          <w:szCs w:val="20"/>
        </w:rPr>
        <w:t xml:space="preserve">проверка соблюдения правил содержания и эксплуатации основных средств, использования нематериальных активов, а также правил </w:t>
      </w:r>
      <w:r w:rsidRPr="000D429C">
        <w:rPr>
          <w:i/>
          <w:iCs/>
          <w:sz w:val="20"/>
          <w:szCs w:val="20"/>
        </w:rPr>
        <w:t>и</w:t>
      </w:r>
      <w:r w:rsidRPr="000D429C">
        <w:rPr>
          <w:sz w:val="20"/>
          <w:szCs w:val="20"/>
        </w:rPr>
        <w:t xml:space="preserve"> условий хранения материальных запасов, денежных средств;</w:t>
      </w:r>
    </w:p>
    <w:p w14:paraId="4D17CFF3" w14:textId="77777777" w:rsidR="00F24E33" w:rsidRPr="000D429C" w:rsidRDefault="00F24E33">
      <w:pPr>
        <w:pStyle w:val="11"/>
        <w:numPr>
          <w:ilvl w:val="0"/>
          <w:numId w:val="2"/>
        </w:numPr>
        <w:tabs>
          <w:tab w:val="left" w:pos="426"/>
          <w:tab w:val="left" w:pos="567"/>
        </w:tabs>
        <w:spacing w:after="0" w:line="240" w:lineRule="auto"/>
        <w:jc w:val="both"/>
        <w:rPr>
          <w:sz w:val="20"/>
          <w:szCs w:val="20"/>
        </w:rPr>
      </w:pPr>
      <w:r w:rsidRPr="000D429C">
        <w:rPr>
          <w:sz w:val="20"/>
          <w:szCs w:val="20"/>
        </w:rPr>
        <w:t>выявление признаков обесценения активов.</w:t>
      </w:r>
    </w:p>
    <w:p w14:paraId="25916CDA" w14:textId="77777777" w:rsidR="00F24E33" w:rsidRPr="000D429C" w:rsidRDefault="00F24E33">
      <w:pPr>
        <w:pStyle w:val="11"/>
        <w:numPr>
          <w:ilvl w:val="1"/>
          <w:numId w:val="1"/>
        </w:numPr>
        <w:tabs>
          <w:tab w:val="left" w:pos="567"/>
          <w:tab w:val="left" w:pos="1277"/>
        </w:tabs>
        <w:spacing w:after="0" w:line="240" w:lineRule="auto"/>
        <w:jc w:val="both"/>
        <w:rPr>
          <w:sz w:val="20"/>
          <w:szCs w:val="20"/>
        </w:rPr>
      </w:pPr>
      <w:r w:rsidRPr="000D429C">
        <w:rPr>
          <w:sz w:val="20"/>
          <w:szCs w:val="20"/>
        </w:rPr>
        <w:t>Проведение инвентаризации обязательно:</w:t>
      </w:r>
    </w:p>
    <w:p w14:paraId="5709BD49" w14:textId="77777777" w:rsidR="00F24E33" w:rsidRPr="000D429C" w:rsidRDefault="00F24E33">
      <w:pPr>
        <w:pStyle w:val="11"/>
        <w:numPr>
          <w:ilvl w:val="0"/>
          <w:numId w:val="3"/>
        </w:numPr>
        <w:tabs>
          <w:tab w:val="left" w:pos="426"/>
          <w:tab w:val="left" w:pos="567"/>
        </w:tabs>
        <w:spacing w:after="0" w:line="240" w:lineRule="auto"/>
        <w:jc w:val="both"/>
        <w:rPr>
          <w:sz w:val="20"/>
          <w:szCs w:val="20"/>
        </w:rPr>
      </w:pPr>
      <w:r w:rsidRPr="000D429C">
        <w:rPr>
          <w:sz w:val="20"/>
          <w:szCs w:val="20"/>
        </w:rPr>
        <w:t>при передаче имущества в аренду, выкупе, продаже;</w:t>
      </w:r>
    </w:p>
    <w:p w14:paraId="2BAF8E69" w14:textId="77777777" w:rsidR="00F24E33" w:rsidRPr="000D429C" w:rsidRDefault="00F24E33">
      <w:pPr>
        <w:pStyle w:val="11"/>
        <w:numPr>
          <w:ilvl w:val="0"/>
          <w:numId w:val="3"/>
        </w:numPr>
        <w:tabs>
          <w:tab w:val="left" w:pos="426"/>
          <w:tab w:val="left" w:pos="567"/>
        </w:tabs>
        <w:spacing w:after="0" w:line="240" w:lineRule="auto"/>
        <w:jc w:val="both"/>
        <w:rPr>
          <w:sz w:val="20"/>
          <w:szCs w:val="20"/>
        </w:rPr>
      </w:pPr>
      <w:r w:rsidRPr="000D429C">
        <w:rPr>
          <w:sz w:val="20"/>
          <w:szCs w:val="20"/>
        </w:rPr>
        <w:t>перед составлением годовой отчетности (кроме имущества, инвентаризация которого проводилась не ранее 1 октября отчетного года);</w:t>
      </w:r>
    </w:p>
    <w:p w14:paraId="08F71369" w14:textId="77777777" w:rsidR="00F24E33" w:rsidRPr="000D429C" w:rsidRDefault="00F24E33">
      <w:pPr>
        <w:pStyle w:val="11"/>
        <w:numPr>
          <w:ilvl w:val="0"/>
          <w:numId w:val="3"/>
        </w:numPr>
        <w:tabs>
          <w:tab w:val="left" w:pos="426"/>
          <w:tab w:val="left" w:pos="567"/>
        </w:tabs>
        <w:spacing w:after="0" w:line="240" w:lineRule="auto"/>
        <w:jc w:val="both"/>
        <w:rPr>
          <w:sz w:val="20"/>
          <w:szCs w:val="20"/>
        </w:rPr>
      </w:pPr>
      <w:r w:rsidRPr="000D429C">
        <w:rPr>
          <w:sz w:val="20"/>
          <w:szCs w:val="20"/>
        </w:rPr>
        <w:t>при смене ответственных лиц;</w:t>
      </w:r>
    </w:p>
    <w:p w14:paraId="09B05EA4" w14:textId="77777777" w:rsidR="00F24E33" w:rsidRPr="000D429C" w:rsidRDefault="00F24E33">
      <w:pPr>
        <w:pStyle w:val="11"/>
        <w:numPr>
          <w:ilvl w:val="0"/>
          <w:numId w:val="3"/>
        </w:numPr>
        <w:tabs>
          <w:tab w:val="left" w:pos="426"/>
          <w:tab w:val="left" w:pos="567"/>
          <w:tab w:val="left" w:pos="704"/>
        </w:tabs>
        <w:spacing w:after="0" w:line="240" w:lineRule="auto"/>
        <w:jc w:val="both"/>
        <w:rPr>
          <w:sz w:val="20"/>
          <w:szCs w:val="20"/>
        </w:rPr>
      </w:pPr>
      <w:r w:rsidRPr="000D429C">
        <w:rPr>
          <w:sz w:val="20"/>
          <w:szCs w:val="20"/>
        </w:rPr>
        <w:t>при выявлении фактов хищения, злоупотребления или порчи имущества (немедленно по установлении таких фактов);</w:t>
      </w:r>
    </w:p>
    <w:p w14:paraId="4E2B7598" w14:textId="77777777" w:rsidR="00F24E33" w:rsidRPr="000D429C" w:rsidRDefault="00F24E33">
      <w:pPr>
        <w:pStyle w:val="11"/>
        <w:numPr>
          <w:ilvl w:val="0"/>
          <w:numId w:val="3"/>
        </w:numPr>
        <w:tabs>
          <w:tab w:val="left" w:pos="426"/>
          <w:tab w:val="left" w:pos="567"/>
          <w:tab w:val="left" w:pos="704"/>
        </w:tabs>
        <w:spacing w:after="0" w:line="240" w:lineRule="auto"/>
        <w:jc w:val="both"/>
        <w:rPr>
          <w:sz w:val="20"/>
          <w:szCs w:val="20"/>
        </w:rPr>
      </w:pPr>
      <w:r w:rsidRPr="000D429C">
        <w:rPr>
          <w:sz w:val="20"/>
          <w:szCs w:val="20"/>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14:paraId="744B3503" w14:textId="77777777" w:rsidR="00F24E33" w:rsidRPr="000D429C" w:rsidRDefault="00F24E33">
      <w:pPr>
        <w:pStyle w:val="11"/>
        <w:numPr>
          <w:ilvl w:val="0"/>
          <w:numId w:val="3"/>
        </w:numPr>
        <w:tabs>
          <w:tab w:val="left" w:pos="426"/>
          <w:tab w:val="left" w:pos="567"/>
          <w:tab w:val="left" w:pos="704"/>
        </w:tabs>
        <w:spacing w:after="0" w:line="240" w:lineRule="auto"/>
        <w:jc w:val="both"/>
        <w:rPr>
          <w:sz w:val="20"/>
          <w:szCs w:val="20"/>
        </w:rPr>
      </w:pPr>
      <w:r w:rsidRPr="000D429C">
        <w:rPr>
          <w:sz w:val="20"/>
          <w:szCs w:val="20"/>
        </w:rPr>
        <w:t>при реорганизации, изменении типа учреждения или ликвидации учреждения;</w:t>
      </w:r>
    </w:p>
    <w:p w14:paraId="043DAA68" w14:textId="77777777" w:rsidR="00F24E33" w:rsidRPr="000D429C" w:rsidRDefault="00F24E33">
      <w:pPr>
        <w:pStyle w:val="11"/>
        <w:numPr>
          <w:ilvl w:val="0"/>
          <w:numId w:val="3"/>
        </w:numPr>
        <w:tabs>
          <w:tab w:val="left" w:pos="426"/>
          <w:tab w:val="left" w:pos="567"/>
          <w:tab w:val="left" w:pos="704"/>
        </w:tabs>
        <w:spacing w:after="260" w:line="240" w:lineRule="auto"/>
        <w:jc w:val="both"/>
        <w:rPr>
          <w:sz w:val="20"/>
          <w:szCs w:val="20"/>
        </w:rPr>
      </w:pPr>
      <w:r w:rsidRPr="000D429C">
        <w:rPr>
          <w:sz w:val="20"/>
          <w:szCs w:val="20"/>
        </w:rPr>
        <w:t>в других случаях, предусмотренных действующим законодательством.</w:t>
      </w:r>
    </w:p>
    <w:p w14:paraId="4CBF0410" w14:textId="77777777" w:rsidR="00F24E33" w:rsidRPr="000D429C" w:rsidRDefault="00F24E33">
      <w:pPr>
        <w:pStyle w:val="30"/>
        <w:keepNext/>
        <w:keepLines/>
        <w:numPr>
          <w:ilvl w:val="0"/>
          <w:numId w:val="1"/>
        </w:numPr>
        <w:tabs>
          <w:tab w:val="left" w:pos="567"/>
        </w:tabs>
        <w:spacing w:after="260" w:line="240" w:lineRule="auto"/>
        <w:ind w:left="0"/>
        <w:rPr>
          <w:b w:val="0"/>
          <w:bCs w:val="0"/>
          <w:sz w:val="20"/>
          <w:szCs w:val="20"/>
        </w:rPr>
      </w:pPr>
      <w:bookmarkStart w:id="181" w:name="bookmark12"/>
      <w:r w:rsidRPr="000D429C">
        <w:rPr>
          <w:b w:val="0"/>
          <w:bCs w:val="0"/>
          <w:sz w:val="20"/>
          <w:szCs w:val="20"/>
        </w:rPr>
        <w:t>Общий порядок и сроки проведения инвентаризации</w:t>
      </w:r>
      <w:bookmarkEnd w:id="181"/>
    </w:p>
    <w:p w14:paraId="570BC110" w14:textId="77777777" w:rsidR="00F24E33" w:rsidRPr="000D429C" w:rsidRDefault="00F24E33">
      <w:pPr>
        <w:pStyle w:val="11"/>
        <w:numPr>
          <w:ilvl w:val="1"/>
          <w:numId w:val="1"/>
        </w:numPr>
        <w:tabs>
          <w:tab w:val="left" w:pos="567"/>
          <w:tab w:val="left" w:pos="1834"/>
        </w:tabs>
        <w:spacing w:after="0" w:line="240" w:lineRule="auto"/>
        <w:jc w:val="both"/>
        <w:rPr>
          <w:sz w:val="20"/>
          <w:szCs w:val="20"/>
        </w:rPr>
      </w:pPr>
      <w:r w:rsidRPr="000D429C">
        <w:rPr>
          <w:sz w:val="20"/>
          <w:szCs w:val="20"/>
        </w:rPr>
        <w:t>Для проведения инвентаризации в учреждении создается постоянно действующая инвентаризационная комиссия. В состав инвентаризационной комиссии включают представителей администрации учреждения, сотрудников бухгалтерии, других специалистов. Персональный состав инвентаризационной комиссии утверждает руководитель учреждения.</w:t>
      </w:r>
    </w:p>
    <w:p w14:paraId="78FA6830" w14:textId="77777777" w:rsidR="00F24E33" w:rsidRPr="000D429C" w:rsidRDefault="00F24E33">
      <w:pPr>
        <w:pStyle w:val="11"/>
        <w:numPr>
          <w:ilvl w:val="1"/>
          <w:numId w:val="1"/>
        </w:numPr>
        <w:tabs>
          <w:tab w:val="left" w:pos="567"/>
          <w:tab w:val="left" w:pos="1834"/>
        </w:tabs>
        <w:spacing w:after="0" w:line="240" w:lineRule="auto"/>
        <w:jc w:val="both"/>
        <w:rPr>
          <w:sz w:val="20"/>
          <w:szCs w:val="20"/>
        </w:rPr>
      </w:pPr>
      <w:r w:rsidRPr="000D429C">
        <w:rPr>
          <w:sz w:val="20"/>
          <w:szCs w:val="20"/>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14:paraId="397BF06D"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t>денежные средства - счет Х.201.00.000;</w:t>
      </w:r>
    </w:p>
    <w:p w14:paraId="62C34A28"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t>расчеты по доходам - счет Х.205.00.000;</w:t>
      </w:r>
    </w:p>
    <w:p w14:paraId="7900C216"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t>расчеты по выданным авансам - счет Х.206.00.000;</w:t>
      </w:r>
    </w:p>
    <w:p w14:paraId="2D22B2DD"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t>расчеты с подотчетными лицами - счет Х.208.00.000;</w:t>
      </w:r>
    </w:p>
    <w:p w14:paraId="27349F47"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t>расчеты по ущербу имуществу и иным доходам - счет Х.209.00.000;</w:t>
      </w:r>
    </w:p>
    <w:p w14:paraId="28CF3C37"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t>расчеты по принятым обязательствам - счет Х.302.00.000;</w:t>
      </w:r>
    </w:p>
    <w:p w14:paraId="3145C028"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lastRenderedPageBreak/>
        <w:t>расчеты по платежам в бюджеты - счет Х.303.00.000;</w:t>
      </w:r>
    </w:p>
    <w:p w14:paraId="5BE97E85"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t>прочие расчеты с кредиторами - счет Х.304.00.000;</w:t>
      </w:r>
    </w:p>
    <w:p w14:paraId="27A792CE"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t>расчеты с кредиторами по долговым обязательствам - счет Х.301.00.000;</w:t>
      </w:r>
    </w:p>
    <w:p w14:paraId="62B79E2F"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t>доходы будущих периодов - счет Х.401.40.000;</w:t>
      </w:r>
    </w:p>
    <w:p w14:paraId="393C5780"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t>расходы будущих периодов - счет Х.401.50.000;</w:t>
      </w:r>
    </w:p>
    <w:p w14:paraId="5AF5AEF4" w14:textId="77777777" w:rsidR="00F24E33" w:rsidRPr="000D429C" w:rsidRDefault="00F24E33">
      <w:pPr>
        <w:pStyle w:val="11"/>
        <w:numPr>
          <w:ilvl w:val="0"/>
          <w:numId w:val="4"/>
        </w:numPr>
        <w:tabs>
          <w:tab w:val="left" w:pos="426"/>
          <w:tab w:val="left" w:pos="567"/>
        </w:tabs>
        <w:spacing w:after="0" w:line="240" w:lineRule="auto"/>
        <w:jc w:val="both"/>
        <w:rPr>
          <w:sz w:val="20"/>
          <w:szCs w:val="20"/>
        </w:rPr>
      </w:pPr>
      <w:r w:rsidRPr="000D429C">
        <w:rPr>
          <w:sz w:val="20"/>
          <w:szCs w:val="20"/>
        </w:rPr>
        <w:t>резервы предстоящих расходов - счет Х.401.60.000.</w:t>
      </w:r>
    </w:p>
    <w:p w14:paraId="1E459E3C" w14:textId="77777777" w:rsidR="00F24E33" w:rsidRPr="000D429C" w:rsidRDefault="00F24E33">
      <w:pPr>
        <w:pStyle w:val="11"/>
        <w:numPr>
          <w:ilvl w:val="1"/>
          <w:numId w:val="1"/>
        </w:numPr>
        <w:tabs>
          <w:tab w:val="left" w:pos="567"/>
          <w:tab w:val="left" w:pos="2554"/>
        </w:tabs>
        <w:spacing w:after="0" w:line="240" w:lineRule="auto"/>
        <w:jc w:val="both"/>
        <w:rPr>
          <w:sz w:val="20"/>
          <w:szCs w:val="20"/>
        </w:rPr>
      </w:pPr>
      <w:r w:rsidRPr="000D429C">
        <w:rPr>
          <w:sz w:val="20"/>
          <w:szCs w:val="20"/>
        </w:rPr>
        <w:t>Сроки проведения плановых инвентаризаций устанавливаются Графиком проведения инвентаризации.</w:t>
      </w:r>
    </w:p>
    <w:p w14:paraId="6FD4243C" w14:textId="77777777" w:rsidR="00F24E33" w:rsidRPr="000D429C" w:rsidRDefault="00F24E33">
      <w:pPr>
        <w:pStyle w:val="11"/>
        <w:numPr>
          <w:ilvl w:val="1"/>
          <w:numId w:val="1"/>
        </w:numPr>
        <w:tabs>
          <w:tab w:val="left" w:pos="567"/>
          <w:tab w:val="left" w:pos="2554"/>
        </w:tabs>
        <w:spacing w:after="0" w:line="240" w:lineRule="auto"/>
        <w:jc w:val="both"/>
        <w:rPr>
          <w:sz w:val="20"/>
          <w:szCs w:val="20"/>
        </w:rPr>
      </w:pPr>
      <w:r w:rsidRPr="000D429C">
        <w:rPr>
          <w:sz w:val="20"/>
          <w:szCs w:val="20"/>
        </w:rPr>
        <w:t>Инвентаризация счетов санкционирования расходов 501 00, 502 00, 503 00 проводится перед составлением годовой отчетности.</w:t>
      </w:r>
    </w:p>
    <w:p w14:paraId="387EF3BB" w14:textId="77777777" w:rsidR="00F24E33" w:rsidRPr="000D429C" w:rsidRDefault="00F24E33">
      <w:pPr>
        <w:pStyle w:val="11"/>
        <w:numPr>
          <w:ilvl w:val="1"/>
          <w:numId w:val="1"/>
        </w:numPr>
        <w:tabs>
          <w:tab w:val="left" w:pos="567"/>
          <w:tab w:val="left" w:pos="2554"/>
        </w:tabs>
        <w:spacing w:after="0" w:line="240" w:lineRule="auto"/>
        <w:jc w:val="both"/>
        <w:rPr>
          <w:sz w:val="20"/>
          <w:szCs w:val="20"/>
        </w:rPr>
      </w:pPr>
      <w:r w:rsidRPr="000D429C">
        <w:rPr>
          <w:sz w:val="20"/>
          <w:szCs w:val="20"/>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14:paraId="79590FFE" w14:textId="77777777" w:rsidR="00F24E33" w:rsidRPr="000D429C" w:rsidRDefault="00F24E33">
      <w:pPr>
        <w:pStyle w:val="11"/>
        <w:numPr>
          <w:ilvl w:val="1"/>
          <w:numId w:val="1"/>
        </w:numPr>
        <w:tabs>
          <w:tab w:val="left" w:pos="567"/>
          <w:tab w:val="left" w:pos="2554"/>
        </w:tabs>
        <w:spacing w:after="0" w:line="240" w:lineRule="auto"/>
        <w:jc w:val="both"/>
        <w:rPr>
          <w:sz w:val="20"/>
          <w:szCs w:val="20"/>
        </w:rPr>
      </w:pPr>
      <w:r w:rsidRPr="000D429C">
        <w:rPr>
          <w:sz w:val="20"/>
          <w:szCs w:val="20"/>
        </w:rPr>
        <w:t>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14:paraId="68C772EA" w14:textId="77777777" w:rsidR="00F24E33" w:rsidRPr="000D429C" w:rsidRDefault="00F24E33">
      <w:pPr>
        <w:pStyle w:val="11"/>
        <w:numPr>
          <w:ilvl w:val="1"/>
          <w:numId w:val="1"/>
        </w:numPr>
        <w:tabs>
          <w:tab w:val="left" w:leader="underscore" w:pos="0"/>
          <w:tab w:val="left" w:pos="567"/>
        </w:tabs>
        <w:spacing w:after="0" w:line="240" w:lineRule="auto"/>
        <w:jc w:val="both"/>
        <w:rPr>
          <w:sz w:val="20"/>
          <w:szCs w:val="20"/>
        </w:rPr>
      </w:pPr>
      <w:r w:rsidRPr="000D429C">
        <w:rPr>
          <w:sz w:val="20"/>
          <w:szCs w:val="20"/>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"___________________"» (дата). Это служит основанием для определения остатков имущества к началу инвентаризации по учетным данным.</w:t>
      </w:r>
    </w:p>
    <w:p w14:paraId="46906DB9" w14:textId="77777777" w:rsidR="00F24E33" w:rsidRPr="000D429C" w:rsidRDefault="00F24E33">
      <w:pPr>
        <w:pStyle w:val="11"/>
        <w:numPr>
          <w:ilvl w:val="1"/>
          <w:numId w:val="1"/>
        </w:numPr>
        <w:tabs>
          <w:tab w:val="left" w:pos="567"/>
          <w:tab w:val="left" w:pos="2554"/>
        </w:tabs>
        <w:spacing w:after="0" w:line="240" w:lineRule="auto"/>
        <w:jc w:val="both"/>
        <w:rPr>
          <w:sz w:val="20"/>
          <w:szCs w:val="20"/>
        </w:rPr>
      </w:pPr>
      <w:r w:rsidRPr="000D429C">
        <w:rPr>
          <w:sz w:val="20"/>
          <w:szCs w:val="20"/>
        </w:rPr>
        <w:t>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14:paraId="2DCE2F92" w14:textId="77777777" w:rsidR="00F24E33" w:rsidRPr="000D429C" w:rsidRDefault="00F24E33">
      <w:pPr>
        <w:pStyle w:val="11"/>
        <w:numPr>
          <w:ilvl w:val="1"/>
          <w:numId w:val="1"/>
        </w:numPr>
        <w:tabs>
          <w:tab w:val="left" w:pos="567"/>
          <w:tab w:val="left" w:pos="2554"/>
        </w:tabs>
        <w:spacing w:after="0" w:line="240" w:lineRule="auto"/>
        <w:jc w:val="both"/>
        <w:rPr>
          <w:sz w:val="20"/>
          <w:szCs w:val="20"/>
        </w:rPr>
      </w:pPr>
      <w:r w:rsidRPr="000D429C">
        <w:rPr>
          <w:sz w:val="20"/>
          <w:szCs w:val="20"/>
        </w:rPr>
        <w:t>Фактическое наличие имущества при инвентаризации определяют путем обязательного подсчета, взвешивания, обмера.</w:t>
      </w:r>
    </w:p>
    <w:p w14:paraId="5A03B3F4" w14:textId="77777777" w:rsidR="00F24E33" w:rsidRPr="000D429C" w:rsidRDefault="00F24E33">
      <w:pPr>
        <w:pStyle w:val="11"/>
        <w:numPr>
          <w:ilvl w:val="1"/>
          <w:numId w:val="1"/>
        </w:numPr>
        <w:tabs>
          <w:tab w:val="left" w:pos="567"/>
          <w:tab w:val="left" w:pos="2554"/>
        </w:tabs>
        <w:spacing w:after="0" w:line="240" w:lineRule="auto"/>
        <w:jc w:val="both"/>
        <w:rPr>
          <w:sz w:val="20"/>
          <w:szCs w:val="20"/>
        </w:rPr>
      </w:pPr>
      <w:r w:rsidRPr="000D429C">
        <w:rPr>
          <w:sz w:val="20"/>
          <w:szCs w:val="20"/>
        </w:rPr>
        <w:t>Проверка фактического наличия имущества производится при обязательном участии ответственных лиц.</w:t>
      </w:r>
    </w:p>
    <w:p w14:paraId="5B1B6F28" w14:textId="77777777" w:rsidR="00F24E33" w:rsidRPr="000D429C" w:rsidRDefault="00F24E33">
      <w:pPr>
        <w:pStyle w:val="11"/>
        <w:numPr>
          <w:ilvl w:val="1"/>
          <w:numId w:val="1"/>
        </w:numPr>
        <w:tabs>
          <w:tab w:val="left" w:pos="567"/>
          <w:tab w:val="left" w:pos="2534"/>
        </w:tabs>
        <w:spacing w:after="0" w:line="240" w:lineRule="auto"/>
        <w:jc w:val="both"/>
        <w:rPr>
          <w:sz w:val="20"/>
          <w:szCs w:val="20"/>
        </w:rPr>
      </w:pPr>
      <w:r w:rsidRPr="000D429C">
        <w:rPr>
          <w:sz w:val="20"/>
          <w:szCs w:val="20"/>
        </w:rPr>
        <w:t>Для оформления инвентаризации комиссия применяет следующие формы, утвержденные приказом Минфина от 30.03.2015 № 52н:</w:t>
      </w:r>
    </w:p>
    <w:p w14:paraId="4684315D" w14:textId="77777777" w:rsidR="00F24E33" w:rsidRPr="000D429C" w:rsidRDefault="00F24E33">
      <w:pPr>
        <w:pStyle w:val="11"/>
        <w:numPr>
          <w:ilvl w:val="0"/>
          <w:numId w:val="5"/>
        </w:numPr>
        <w:tabs>
          <w:tab w:val="left" w:pos="426"/>
          <w:tab w:val="left" w:pos="567"/>
        </w:tabs>
        <w:spacing w:after="0" w:line="240" w:lineRule="auto"/>
        <w:jc w:val="both"/>
        <w:rPr>
          <w:sz w:val="20"/>
          <w:szCs w:val="20"/>
        </w:rPr>
      </w:pPr>
      <w:r w:rsidRPr="000D429C">
        <w:rPr>
          <w:sz w:val="20"/>
          <w:szCs w:val="20"/>
        </w:rPr>
        <w:t>инвентаризационная опись остатков на счетах учета денежных средств (ф. 0504082);</w:t>
      </w:r>
    </w:p>
    <w:p w14:paraId="5866A2D6" w14:textId="77777777" w:rsidR="00F24E33" w:rsidRPr="000D429C" w:rsidRDefault="00F24E33">
      <w:pPr>
        <w:pStyle w:val="11"/>
        <w:numPr>
          <w:ilvl w:val="0"/>
          <w:numId w:val="5"/>
        </w:numPr>
        <w:tabs>
          <w:tab w:val="left" w:pos="426"/>
          <w:tab w:val="left" w:pos="567"/>
        </w:tabs>
        <w:spacing w:after="0" w:line="240" w:lineRule="auto"/>
        <w:jc w:val="both"/>
        <w:rPr>
          <w:sz w:val="20"/>
          <w:szCs w:val="20"/>
        </w:rPr>
      </w:pPr>
      <w:r w:rsidRPr="000D429C">
        <w:rPr>
          <w:sz w:val="20"/>
          <w:szCs w:val="20"/>
        </w:rPr>
        <w:t>инвентаризационная опись (сличительная ведомость) бланков строгой отчетности и денежных документов (ф. 0504086);</w:t>
      </w:r>
    </w:p>
    <w:p w14:paraId="7481D4B7" w14:textId="77777777" w:rsidR="00F24E33" w:rsidRPr="000D429C" w:rsidRDefault="00F24E33">
      <w:pPr>
        <w:pStyle w:val="11"/>
        <w:numPr>
          <w:ilvl w:val="0"/>
          <w:numId w:val="5"/>
        </w:numPr>
        <w:tabs>
          <w:tab w:val="left" w:pos="426"/>
          <w:tab w:val="left" w:pos="567"/>
        </w:tabs>
        <w:spacing w:after="0" w:line="240" w:lineRule="auto"/>
        <w:jc w:val="both"/>
        <w:rPr>
          <w:sz w:val="20"/>
          <w:szCs w:val="20"/>
        </w:rPr>
      </w:pPr>
      <w:r w:rsidRPr="000D429C">
        <w:rPr>
          <w:sz w:val="20"/>
          <w:szCs w:val="20"/>
        </w:rPr>
        <w:t>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14:paraId="33CA5CAE" w14:textId="77777777" w:rsidR="00F24E33" w:rsidRPr="000D429C" w:rsidRDefault="00F24E33">
      <w:pPr>
        <w:pStyle w:val="11"/>
        <w:numPr>
          <w:ilvl w:val="0"/>
          <w:numId w:val="5"/>
        </w:numPr>
        <w:tabs>
          <w:tab w:val="left" w:pos="426"/>
          <w:tab w:val="left" w:pos="567"/>
        </w:tabs>
        <w:spacing w:after="0" w:line="240" w:lineRule="auto"/>
        <w:jc w:val="both"/>
        <w:rPr>
          <w:sz w:val="20"/>
          <w:szCs w:val="20"/>
        </w:rPr>
      </w:pPr>
      <w:r w:rsidRPr="000D429C">
        <w:rPr>
          <w:sz w:val="20"/>
          <w:szCs w:val="20"/>
        </w:rPr>
        <w:t>инвентаризационная опись наличных денежных средств (ф. 0504088);</w:t>
      </w:r>
    </w:p>
    <w:p w14:paraId="75523DC6" w14:textId="77777777" w:rsidR="00F24E33" w:rsidRPr="000D429C" w:rsidRDefault="00F24E33">
      <w:pPr>
        <w:pStyle w:val="11"/>
        <w:numPr>
          <w:ilvl w:val="0"/>
          <w:numId w:val="5"/>
        </w:numPr>
        <w:tabs>
          <w:tab w:val="left" w:pos="426"/>
          <w:tab w:val="left" w:pos="567"/>
        </w:tabs>
        <w:spacing w:after="0" w:line="240" w:lineRule="auto"/>
        <w:jc w:val="both"/>
        <w:rPr>
          <w:sz w:val="20"/>
          <w:szCs w:val="20"/>
        </w:rPr>
      </w:pPr>
      <w:r w:rsidRPr="000D429C">
        <w:rPr>
          <w:sz w:val="20"/>
          <w:szCs w:val="20"/>
        </w:rPr>
        <w:t>инвентаризационная опись расчетов с покупателями, поставщиками и прочими дебиторами, и кредиторами (ф. 0504089);</w:t>
      </w:r>
    </w:p>
    <w:p w14:paraId="6F18C877" w14:textId="77777777" w:rsidR="00F24E33" w:rsidRPr="000D429C" w:rsidRDefault="00F24E33">
      <w:pPr>
        <w:pStyle w:val="11"/>
        <w:numPr>
          <w:ilvl w:val="0"/>
          <w:numId w:val="5"/>
        </w:numPr>
        <w:tabs>
          <w:tab w:val="left" w:pos="426"/>
          <w:tab w:val="left" w:pos="567"/>
        </w:tabs>
        <w:spacing w:after="0" w:line="240" w:lineRule="auto"/>
        <w:jc w:val="both"/>
        <w:rPr>
          <w:sz w:val="20"/>
          <w:szCs w:val="20"/>
        </w:rPr>
      </w:pPr>
      <w:r w:rsidRPr="000D429C">
        <w:rPr>
          <w:sz w:val="20"/>
          <w:szCs w:val="20"/>
        </w:rPr>
        <w:t>инвентаризационная опись расчетов по поступлениям (ф. 0504091);</w:t>
      </w:r>
    </w:p>
    <w:p w14:paraId="24CF8108" w14:textId="77777777" w:rsidR="00F24E33" w:rsidRPr="000D429C" w:rsidRDefault="00F24E33">
      <w:pPr>
        <w:pStyle w:val="11"/>
        <w:numPr>
          <w:ilvl w:val="0"/>
          <w:numId w:val="5"/>
        </w:numPr>
        <w:tabs>
          <w:tab w:val="left" w:pos="426"/>
          <w:tab w:val="left" w:pos="567"/>
        </w:tabs>
        <w:spacing w:after="0" w:line="240" w:lineRule="auto"/>
        <w:jc w:val="both"/>
        <w:rPr>
          <w:sz w:val="20"/>
          <w:szCs w:val="20"/>
        </w:rPr>
      </w:pPr>
      <w:r w:rsidRPr="000D429C">
        <w:rPr>
          <w:sz w:val="20"/>
          <w:szCs w:val="20"/>
        </w:rPr>
        <w:t>ведомость расхождений по результатам инвентаризации (ф. 0504092);</w:t>
      </w:r>
    </w:p>
    <w:p w14:paraId="4795D6DD" w14:textId="77777777" w:rsidR="00F24E33" w:rsidRPr="000D429C" w:rsidRDefault="00F24E33">
      <w:pPr>
        <w:pStyle w:val="11"/>
        <w:numPr>
          <w:ilvl w:val="0"/>
          <w:numId w:val="5"/>
        </w:numPr>
        <w:tabs>
          <w:tab w:val="left" w:pos="426"/>
          <w:tab w:val="left" w:pos="567"/>
        </w:tabs>
        <w:spacing w:after="0" w:line="240" w:lineRule="auto"/>
        <w:jc w:val="both"/>
        <w:rPr>
          <w:sz w:val="20"/>
          <w:szCs w:val="20"/>
        </w:rPr>
      </w:pPr>
      <w:r w:rsidRPr="000D429C">
        <w:rPr>
          <w:sz w:val="20"/>
          <w:szCs w:val="20"/>
        </w:rPr>
        <w:t>акт о результатах инвентаризации (ф. 0504835);</w:t>
      </w:r>
    </w:p>
    <w:p w14:paraId="5A60B6A6" w14:textId="77777777" w:rsidR="00F24E33" w:rsidRPr="000D429C" w:rsidRDefault="00F24E33">
      <w:pPr>
        <w:pStyle w:val="11"/>
        <w:numPr>
          <w:ilvl w:val="0"/>
          <w:numId w:val="5"/>
        </w:numPr>
        <w:tabs>
          <w:tab w:val="left" w:pos="426"/>
          <w:tab w:val="left" w:pos="567"/>
        </w:tabs>
        <w:spacing w:after="0" w:line="240" w:lineRule="auto"/>
        <w:jc w:val="both"/>
        <w:rPr>
          <w:sz w:val="20"/>
          <w:szCs w:val="20"/>
        </w:rPr>
      </w:pPr>
      <w:r w:rsidRPr="000D429C">
        <w:rPr>
          <w:sz w:val="20"/>
          <w:szCs w:val="20"/>
        </w:rPr>
        <w:t>инвентаризационная опись задолженности по кредитам, займам (ссудам) (ф. 0504083);</w:t>
      </w:r>
    </w:p>
    <w:p w14:paraId="4B4BDA64" w14:textId="77777777" w:rsidR="00F24E33" w:rsidRPr="000D429C" w:rsidRDefault="00F24E33">
      <w:pPr>
        <w:pStyle w:val="11"/>
        <w:numPr>
          <w:ilvl w:val="0"/>
          <w:numId w:val="5"/>
        </w:numPr>
        <w:tabs>
          <w:tab w:val="left" w:pos="426"/>
          <w:tab w:val="left" w:pos="567"/>
        </w:tabs>
        <w:spacing w:after="0" w:line="240" w:lineRule="auto"/>
        <w:jc w:val="both"/>
        <w:rPr>
          <w:sz w:val="20"/>
          <w:szCs w:val="20"/>
        </w:rPr>
      </w:pPr>
      <w:r w:rsidRPr="000D429C">
        <w:rPr>
          <w:sz w:val="20"/>
          <w:szCs w:val="20"/>
        </w:rPr>
        <w:t>инвентаризационная опись ценных бумаг (ф. 0504081).</w:t>
      </w:r>
    </w:p>
    <w:p w14:paraId="3806113C" w14:textId="77777777" w:rsidR="00F24E33" w:rsidRPr="000D429C" w:rsidRDefault="00F24E33">
      <w:pPr>
        <w:pStyle w:val="11"/>
        <w:numPr>
          <w:ilvl w:val="1"/>
          <w:numId w:val="1"/>
        </w:numPr>
        <w:tabs>
          <w:tab w:val="left" w:pos="567"/>
          <w:tab w:val="left" w:pos="2534"/>
        </w:tabs>
        <w:spacing w:after="0" w:line="240" w:lineRule="auto"/>
        <w:jc w:val="both"/>
        <w:rPr>
          <w:sz w:val="20"/>
          <w:szCs w:val="20"/>
        </w:rPr>
      </w:pPr>
      <w:r w:rsidRPr="000D429C">
        <w:rPr>
          <w:sz w:val="20"/>
          <w:szCs w:val="20"/>
        </w:rPr>
        <w:t>Формы заполняют в порядке, установленном Методическими указаниями, утвержденными приказом Минфина от 30.03.2015 № 52н.</w:t>
      </w:r>
    </w:p>
    <w:p w14:paraId="5BCFFBA5" w14:textId="77777777" w:rsidR="00F24E33" w:rsidRPr="000D429C" w:rsidRDefault="00F24E33">
      <w:pPr>
        <w:pStyle w:val="11"/>
        <w:numPr>
          <w:ilvl w:val="1"/>
          <w:numId w:val="1"/>
        </w:numPr>
        <w:tabs>
          <w:tab w:val="left" w:pos="567"/>
          <w:tab w:val="left" w:pos="2534"/>
        </w:tabs>
        <w:spacing w:after="0" w:line="240" w:lineRule="auto"/>
        <w:jc w:val="both"/>
        <w:rPr>
          <w:sz w:val="20"/>
          <w:szCs w:val="20"/>
        </w:rPr>
      </w:pPr>
      <w:r w:rsidRPr="000D429C">
        <w:rPr>
          <w:sz w:val="20"/>
          <w:szCs w:val="20"/>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Минфина от 13.06.1995 № 49.</w:t>
      </w:r>
    </w:p>
    <w:p w14:paraId="54F5C268" w14:textId="77777777" w:rsidR="00F24E33" w:rsidRPr="000D429C" w:rsidRDefault="00F24E33">
      <w:pPr>
        <w:pStyle w:val="11"/>
        <w:numPr>
          <w:ilvl w:val="1"/>
          <w:numId w:val="1"/>
        </w:numPr>
        <w:tabs>
          <w:tab w:val="left" w:pos="567"/>
          <w:tab w:val="left" w:pos="2534"/>
        </w:tabs>
        <w:spacing w:after="0" w:line="240" w:lineRule="auto"/>
        <w:jc w:val="both"/>
        <w:rPr>
          <w:sz w:val="20"/>
          <w:szCs w:val="20"/>
        </w:rPr>
      </w:pPr>
      <w:r w:rsidRPr="000D429C">
        <w:rPr>
          <w:sz w:val="20"/>
          <w:szCs w:val="20"/>
        </w:rPr>
        <w:t>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14:paraId="732FE4F9" w14:textId="77777777" w:rsidR="00F24E33" w:rsidRPr="000D429C" w:rsidRDefault="00F24E33">
      <w:pPr>
        <w:pStyle w:val="11"/>
        <w:numPr>
          <w:ilvl w:val="1"/>
          <w:numId w:val="1"/>
        </w:numPr>
        <w:tabs>
          <w:tab w:val="left" w:pos="567"/>
          <w:tab w:val="left" w:pos="2534"/>
        </w:tabs>
        <w:spacing w:after="0" w:line="240" w:lineRule="auto"/>
        <w:jc w:val="both"/>
        <w:rPr>
          <w:sz w:val="20"/>
          <w:szCs w:val="20"/>
        </w:rPr>
      </w:pPr>
      <w:r w:rsidRPr="000D429C">
        <w:rPr>
          <w:sz w:val="20"/>
          <w:szCs w:val="20"/>
        </w:rPr>
        <w:t>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14:paraId="0F701274" w14:textId="77777777" w:rsidR="00F24E33" w:rsidRPr="000D429C" w:rsidRDefault="00F24E33">
      <w:pPr>
        <w:pStyle w:val="11"/>
        <w:numPr>
          <w:ilvl w:val="1"/>
          <w:numId w:val="1"/>
        </w:numPr>
        <w:tabs>
          <w:tab w:val="left" w:pos="567"/>
          <w:tab w:val="left" w:pos="2534"/>
        </w:tabs>
        <w:spacing w:after="0" w:line="240" w:lineRule="auto"/>
        <w:jc w:val="both"/>
        <w:rPr>
          <w:sz w:val="20"/>
          <w:szCs w:val="20"/>
        </w:rPr>
      </w:pPr>
      <w:r w:rsidRPr="000D429C">
        <w:rPr>
          <w:sz w:val="20"/>
          <w:szCs w:val="20"/>
        </w:rPr>
        <w:t>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w:t>
      </w:r>
    </w:p>
    <w:p w14:paraId="5980B87E" w14:textId="77777777" w:rsidR="00F24E33" w:rsidRPr="000D429C" w:rsidRDefault="00F24E33">
      <w:pPr>
        <w:pStyle w:val="11"/>
        <w:numPr>
          <w:ilvl w:val="1"/>
          <w:numId w:val="1"/>
        </w:numPr>
        <w:tabs>
          <w:tab w:val="left" w:pos="567"/>
          <w:tab w:val="left" w:pos="2534"/>
        </w:tabs>
        <w:spacing w:after="260" w:line="240" w:lineRule="auto"/>
        <w:jc w:val="both"/>
        <w:rPr>
          <w:sz w:val="20"/>
          <w:szCs w:val="20"/>
        </w:rPr>
      </w:pPr>
      <w:r w:rsidRPr="000D429C">
        <w:rPr>
          <w:sz w:val="20"/>
          <w:szCs w:val="20"/>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14:paraId="3A329723" w14:textId="77777777" w:rsidR="00F24E33" w:rsidRPr="000D429C" w:rsidRDefault="00F24E33">
      <w:pPr>
        <w:pStyle w:val="30"/>
        <w:keepNext/>
        <w:keepLines/>
        <w:numPr>
          <w:ilvl w:val="0"/>
          <w:numId w:val="1"/>
        </w:numPr>
        <w:tabs>
          <w:tab w:val="left" w:pos="567"/>
          <w:tab w:val="left" w:pos="798"/>
        </w:tabs>
        <w:spacing w:after="260" w:line="240" w:lineRule="auto"/>
        <w:ind w:left="0"/>
        <w:rPr>
          <w:b w:val="0"/>
          <w:bCs w:val="0"/>
          <w:sz w:val="20"/>
          <w:szCs w:val="20"/>
        </w:rPr>
      </w:pPr>
      <w:bookmarkStart w:id="182" w:name="bookmark14"/>
      <w:r w:rsidRPr="000D429C">
        <w:rPr>
          <w:b w:val="0"/>
          <w:bCs w:val="0"/>
          <w:sz w:val="20"/>
          <w:szCs w:val="20"/>
        </w:rPr>
        <w:lastRenderedPageBreak/>
        <w:t>Особенности инвентаризации отдельных видов имущества, финансовых активов, обязательств и финансовых результатов</w:t>
      </w:r>
      <w:bookmarkEnd w:id="182"/>
    </w:p>
    <w:p w14:paraId="41DCD9A1" w14:textId="77777777" w:rsidR="00F24E33" w:rsidRPr="000D429C" w:rsidRDefault="00F24E33">
      <w:pPr>
        <w:pStyle w:val="11"/>
        <w:numPr>
          <w:ilvl w:val="1"/>
          <w:numId w:val="1"/>
        </w:numPr>
        <w:tabs>
          <w:tab w:val="left" w:pos="567"/>
          <w:tab w:val="left" w:pos="1834"/>
        </w:tabs>
        <w:spacing w:after="0" w:line="240" w:lineRule="auto"/>
        <w:jc w:val="both"/>
        <w:rPr>
          <w:sz w:val="20"/>
          <w:szCs w:val="20"/>
        </w:rPr>
      </w:pPr>
      <w:r w:rsidRPr="000D429C">
        <w:rPr>
          <w:sz w:val="20"/>
          <w:szCs w:val="20"/>
        </w:rPr>
        <w:t>Инвентаризация основных средств проводится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забалансовом счете 01 «Имущество, полученное в пользование».</w:t>
      </w:r>
    </w:p>
    <w:p w14:paraId="5095CD01"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Основные средства, которые временно отсутствуют (находятся у подрядчика на ремонте, у сотрудников в командировке и т.д.), инвентаризируются по документам и регистрам до момента выбытия.</w:t>
      </w:r>
    </w:p>
    <w:p w14:paraId="1DE67F33"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Перед инвентаризацией комиссия проверяет:</w:t>
      </w:r>
    </w:p>
    <w:p w14:paraId="2EAA8738" w14:textId="77777777" w:rsidR="00F24E33" w:rsidRPr="000D429C" w:rsidRDefault="00F24E33">
      <w:pPr>
        <w:pStyle w:val="11"/>
        <w:numPr>
          <w:ilvl w:val="0"/>
          <w:numId w:val="6"/>
        </w:numPr>
        <w:tabs>
          <w:tab w:val="left" w:pos="426"/>
          <w:tab w:val="left" w:pos="567"/>
        </w:tabs>
        <w:spacing w:after="0" w:line="240" w:lineRule="auto"/>
        <w:jc w:val="both"/>
        <w:rPr>
          <w:sz w:val="20"/>
          <w:szCs w:val="20"/>
        </w:rPr>
      </w:pPr>
      <w:r w:rsidRPr="000D429C">
        <w:rPr>
          <w:sz w:val="20"/>
          <w:szCs w:val="20"/>
        </w:rPr>
        <w:t>есть ли инвентарные карточки, книги и описи на основные средства, как они заполнены;</w:t>
      </w:r>
    </w:p>
    <w:p w14:paraId="5F1231F4" w14:textId="77777777" w:rsidR="00F24E33" w:rsidRPr="000D429C" w:rsidRDefault="00F24E33">
      <w:pPr>
        <w:pStyle w:val="11"/>
        <w:numPr>
          <w:ilvl w:val="0"/>
          <w:numId w:val="6"/>
        </w:numPr>
        <w:tabs>
          <w:tab w:val="left" w:pos="426"/>
          <w:tab w:val="left" w:pos="567"/>
        </w:tabs>
        <w:spacing w:after="0" w:line="240" w:lineRule="auto"/>
        <w:jc w:val="both"/>
        <w:rPr>
          <w:sz w:val="20"/>
          <w:szCs w:val="20"/>
        </w:rPr>
      </w:pPr>
      <w:r w:rsidRPr="000D429C">
        <w:rPr>
          <w:sz w:val="20"/>
          <w:szCs w:val="20"/>
        </w:rPr>
        <w:t>состояние техпаспортов и других технических документов;</w:t>
      </w:r>
    </w:p>
    <w:p w14:paraId="581349D6" w14:textId="77777777" w:rsidR="00F24E33" w:rsidRPr="000D429C" w:rsidRDefault="00F24E33">
      <w:pPr>
        <w:pStyle w:val="11"/>
        <w:numPr>
          <w:ilvl w:val="0"/>
          <w:numId w:val="6"/>
        </w:numPr>
        <w:tabs>
          <w:tab w:val="left" w:pos="426"/>
          <w:tab w:val="left" w:pos="567"/>
        </w:tabs>
        <w:spacing w:after="0" w:line="240" w:lineRule="auto"/>
        <w:jc w:val="both"/>
        <w:rPr>
          <w:sz w:val="20"/>
          <w:szCs w:val="20"/>
        </w:rPr>
      </w:pPr>
      <w:r w:rsidRPr="000D429C">
        <w:rPr>
          <w:sz w:val="20"/>
          <w:szCs w:val="20"/>
        </w:rPr>
        <w:t>документы о государственной регистрации объектов;</w:t>
      </w:r>
    </w:p>
    <w:p w14:paraId="77047BAB" w14:textId="77777777" w:rsidR="00F24E33" w:rsidRPr="000D429C" w:rsidRDefault="00F24E33">
      <w:pPr>
        <w:pStyle w:val="11"/>
        <w:numPr>
          <w:ilvl w:val="0"/>
          <w:numId w:val="6"/>
        </w:numPr>
        <w:tabs>
          <w:tab w:val="left" w:pos="426"/>
          <w:tab w:val="left" w:pos="567"/>
        </w:tabs>
        <w:spacing w:after="0" w:line="240" w:lineRule="auto"/>
        <w:jc w:val="both"/>
        <w:rPr>
          <w:sz w:val="20"/>
          <w:szCs w:val="20"/>
        </w:rPr>
      </w:pPr>
      <w:r w:rsidRPr="000D429C">
        <w:rPr>
          <w:sz w:val="20"/>
          <w:szCs w:val="20"/>
        </w:rPr>
        <w:t>документы на основные средства, которые приняли или сдали на хранение и в аренду.</w:t>
      </w:r>
    </w:p>
    <w:p w14:paraId="020942AA"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14:paraId="384F2AD5"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В ходе инвентаризации комиссия проверяет:</w:t>
      </w:r>
    </w:p>
    <w:p w14:paraId="502AF443" w14:textId="77777777" w:rsidR="00F24E33" w:rsidRPr="000D429C" w:rsidRDefault="00F24E33">
      <w:pPr>
        <w:pStyle w:val="11"/>
        <w:numPr>
          <w:ilvl w:val="0"/>
          <w:numId w:val="7"/>
        </w:numPr>
        <w:tabs>
          <w:tab w:val="left" w:pos="426"/>
          <w:tab w:val="left" w:pos="567"/>
        </w:tabs>
        <w:spacing w:after="0" w:line="240" w:lineRule="auto"/>
        <w:jc w:val="both"/>
        <w:rPr>
          <w:sz w:val="20"/>
          <w:szCs w:val="20"/>
        </w:rPr>
      </w:pPr>
      <w:r w:rsidRPr="000D429C">
        <w:rPr>
          <w:sz w:val="20"/>
          <w:szCs w:val="20"/>
        </w:rPr>
        <w:t>фактическое наличие объектов основных средств, эксплуатируются ли они по назначению;</w:t>
      </w:r>
    </w:p>
    <w:p w14:paraId="1AE998BE" w14:textId="77777777" w:rsidR="00F24E33" w:rsidRPr="000D429C" w:rsidRDefault="00F24E33">
      <w:pPr>
        <w:pStyle w:val="11"/>
        <w:numPr>
          <w:ilvl w:val="0"/>
          <w:numId w:val="7"/>
        </w:numPr>
        <w:tabs>
          <w:tab w:val="left" w:pos="426"/>
          <w:tab w:val="left" w:pos="567"/>
        </w:tabs>
        <w:spacing w:after="0" w:line="240" w:lineRule="auto"/>
        <w:rPr>
          <w:sz w:val="20"/>
          <w:szCs w:val="20"/>
        </w:rPr>
      </w:pPr>
      <w:r w:rsidRPr="000D429C">
        <w:rPr>
          <w:sz w:val="20"/>
          <w:szCs w:val="20"/>
        </w:rPr>
        <w:t>физическое состояние объектов основных средств: рабочее, поломка, износ, порча и т.д.</w:t>
      </w:r>
    </w:p>
    <w:p w14:paraId="0E9561CE"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Данные об эксплуатации и физическом состоянии комиссия указывает в инвентаризационной описи (ф. 0504087). Графы 8 и 9 инвентаризационной описи по НФА комиссия заполняет следующим образом.</w:t>
      </w:r>
    </w:p>
    <w:p w14:paraId="13D5D8D5"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В графе 8 «Статус объекта учета» указываются коды статусов:</w:t>
      </w:r>
    </w:p>
    <w:p w14:paraId="0DEC1150"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11 - в эксплуатации;</w:t>
      </w:r>
    </w:p>
    <w:p w14:paraId="3460EACD"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12 - требуется ремонт;</w:t>
      </w:r>
    </w:p>
    <w:p w14:paraId="051C91EB"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13 - находится на консервации;</w:t>
      </w:r>
    </w:p>
    <w:p w14:paraId="341696E0"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14 - требуется модернизация;</w:t>
      </w:r>
    </w:p>
    <w:p w14:paraId="61A6D32F"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15 - требуется реконструкция;</w:t>
      </w:r>
    </w:p>
    <w:p w14:paraId="58009AAC"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16 - не соответствует требованиям эксплуатации;</w:t>
      </w:r>
    </w:p>
    <w:p w14:paraId="2A3AA834"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17 - не введен в эксплуатацию.</w:t>
      </w:r>
    </w:p>
    <w:p w14:paraId="2753A610"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В графе 9 «Целевая функция актива» указываются коды функции:</w:t>
      </w:r>
    </w:p>
    <w:p w14:paraId="4F167F1D"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11 - продолжить эксплуатацию;</w:t>
      </w:r>
    </w:p>
    <w:p w14:paraId="2D176A6E"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12 - ремонт;</w:t>
      </w:r>
    </w:p>
    <w:p w14:paraId="765AD134"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13 - консервация;</w:t>
      </w:r>
    </w:p>
    <w:p w14:paraId="1518B087"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14 - модернизация, дооснащение (дооборудование);</w:t>
      </w:r>
    </w:p>
    <w:p w14:paraId="6F38EF9A"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15 - реконструкция;</w:t>
      </w:r>
    </w:p>
    <w:p w14:paraId="764CC880"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16 - списание;</w:t>
      </w:r>
    </w:p>
    <w:p w14:paraId="7AB4C384" w14:textId="77777777" w:rsidR="00F24E33" w:rsidRPr="000D429C" w:rsidRDefault="00F24E33">
      <w:pPr>
        <w:pStyle w:val="11"/>
        <w:numPr>
          <w:ilvl w:val="0"/>
          <w:numId w:val="8"/>
        </w:numPr>
        <w:tabs>
          <w:tab w:val="left" w:pos="426"/>
          <w:tab w:val="left" w:pos="567"/>
        </w:tabs>
        <w:spacing w:after="0" w:line="240" w:lineRule="auto"/>
        <w:rPr>
          <w:sz w:val="20"/>
          <w:szCs w:val="20"/>
        </w:rPr>
      </w:pPr>
      <w:r w:rsidRPr="000D429C">
        <w:rPr>
          <w:sz w:val="20"/>
          <w:szCs w:val="20"/>
        </w:rPr>
        <w:t>17 - утилизация.</w:t>
      </w:r>
    </w:p>
    <w:p w14:paraId="03BDAA40" w14:textId="77777777" w:rsidR="00F24E33" w:rsidRPr="000D429C" w:rsidRDefault="00F24E33">
      <w:pPr>
        <w:pStyle w:val="11"/>
        <w:numPr>
          <w:ilvl w:val="1"/>
          <w:numId w:val="1"/>
        </w:numPr>
        <w:tabs>
          <w:tab w:val="left" w:pos="567"/>
          <w:tab w:val="left" w:pos="2534"/>
        </w:tabs>
        <w:spacing w:after="0" w:line="240" w:lineRule="auto"/>
        <w:jc w:val="both"/>
        <w:rPr>
          <w:sz w:val="20"/>
          <w:szCs w:val="20"/>
        </w:rPr>
      </w:pPr>
      <w:r w:rsidRPr="000D429C">
        <w:rPr>
          <w:sz w:val="20"/>
          <w:szCs w:val="20"/>
        </w:rPr>
        <w:t>По незавершенному капстроительству на счете 106.11 «Вложения в основные средства - недвижимое имущество учреждения» комиссия проверяет:</w:t>
      </w:r>
    </w:p>
    <w:p w14:paraId="1E390024" w14:textId="77777777" w:rsidR="00F24E33" w:rsidRPr="000D429C" w:rsidRDefault="00F24E33">
      <w:pPr>
        <w:pStyle w:val="11"/>
        <w:numPr>
          <w:ilvl w:val="0"/>
          <w:numId w:val="9"/>
        </w:numPr>
        <w:tabs>
          <w:tab w:val="left" w:pos="426"/>
          <w:tab w:val="left" w:pos="567"/>
        </w:tabs>
        <w:spacing w:after="0" w:line="240" w:lineRule="auto"/>
        <w:rPr>
          <w:sz w:val="20"/>
          <w:szCs w:val="20"/>
        </w:rPr>
      </w:pPr>
      <w:r w:rsidRPr="000D429C">
        <w:rPr>
          <w:sz w:val="20"/>
          <w:szCs w:val="20"/>
        </w:rPr>
        <w:t>нет ли в составе оборудования, которое передали на стройку, но не начали монтировать;</w:t>
      </w:r>
    </w:p>
    <w:p w14:paraId="0BC722F9" w14:textId="77777777" w:rsidR="00F24E33" w:rsidRPr="000D429C" w:rsidRDefault="00F24E33">
      <w:pPr>
        <w:pStyle w:val="11"/>
        <w:numPr>
          <w:ilvl w:val="0"/>
          <w:numId w:val="9"/>
        </w:numPr>
        <w:tabs>
          <w:tab w:val="left" w:pos="426"/>
          <w:tab w:val="left" w:pos="567"/>
        </w:tabs>
        <w:spacing w:after="0" w:line="240" w:lineRule="auto"/>
        <w:jc w:val="both"/>
        <w:rPr>
          <w:sz w:val="20"/>
          <w:szCs w:val="20"/>
        </w:rPr>
      </w:pPr>
      <w:r w:rsidRPr="000D429C">
        <w:rPr>
          <w:sz w:val="20"/>
          <w:szCs w:val="20"/>
        </w:rPr>
        <w:t>состояние и причины законсервированных и временно приостановленных объектов строительства.</w:t>
      </w:r>
    </w:p>
    <w:p w14:paraId="71955F47"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14:paraId="0A75292C"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w:t>
      </w:r>
      <w:proofErr w:type="spellStart"/>
      <w:r w:rsidRPr="000D429C">
        <w:rPr>
          <w:sz w:val="20"/>
          <w:szCs w:val="20"/>
        </w:rPr>
        <w:t>ЗЗн</w:t>
      </w:r>
      <w:proofErr w:type="spellEnd"/>
      <w:r w:rsidRPr="000D429C">
        <w:rPr>
          <w:sz w:val="20"/>
          <w:szCs w:val="20"/>
        </w:rPr>
        <w:t>.</w:t>
      </w:r>
    </w:p>
    <w:p w14:paraId="4BB9328F" w14:textId="77777777" w:rsidR="00F24E33" w:rsidRPr="000D429C" w:rsidRDefault="00F24E33">
      <w:pPr>
        <w:pStyle w:val="11"/>
        <w:numPr>
          <w:ilvl w:val="1"/>
          <w:numId w:val="1"/>
        </w:numPr>
        <w:tabs>
          <w:tab w:val="left" w:pos="567"/>
          <w:tab w:val="left" w:pos="2914"/>
        </w:tabs>
        <w:spacing w:after="0" w:line="240" w:lineRule="auto"/>
        <w:rPr>
          <w:sz w:val="20"/>
          <w:szCs w:val="20"/>
        </w:rPr>
      </w:pPr>
      <w:r w:rsidRPr="000D429C">
        <w:rPr>
          <w:sz w:val="20"/>
          <w:szCs w:val="20"/>
        </w:rPr>
        <w:t>При инвентаризации нематериальных активов комиссия проверяет:</w:t>
      </w:r>
    </w:p>
    <w:p w14:paraId="1AD56CEC" w14:textId="77777777" w:rsidR="00F24E33" w:rsidRPr="000D429C" w:rsidRDefault="00F24E33">
      <w:pPr>
        <w:pStyle w:val="11"/>
        <w:numPr>
          <w:ilvl w:val="0"/>
          <w:numId w:val="10"/>
        </w:numPr>
        <w:tabs>
          <w:tab w:val="left" w:pos="426"/>
          <w:tab w:val="left" w:pos="567"/>
        </w:tabs>
        <w:spacing w:after="0" w:line="240" w:lineRule="auto"/>
        <w:jc w:val="both"/>
        <w:rPr>
          <w:sz w:val="20"/>
          <w:szCs w:val="20"/>
        </w:rPr>
      </w:pPr>
      <w:r w:rsidRPr="000D429C">
        <w:rPr>
          <w:sz w:val="20"/>
          <w:szCs w:val="20"/>
        </w:rPr>
        <w:t>есть ли свидетельства, патенты и лицензионные договоры, которые подтверждают исключительные права учреждения на активы;</w:t>
      </w:r>
    </w:p>
    <w:p w14:paraId="08C04C77" w14:textId="77777777" w:rsidR="00F24E33" w:rsidRPr="000D429C" w:rsidRDefault="00F24E33">
      <w:pPr>
        <w:pStyle w:val="11"/>
        <w:numPr>
          <w:ilvl w:val="0"/>
          <w:numId w:val="10"/>
        </w:numPr>
        <w:tabs>
          <w:tab w:val="left" w:pos="426"/>
          <w:tab w:val="left" w:pos="567"/>
        </w:tabs>
        <w:spacing w:after="0" w:line="240" w:lineRule="auto"/>
        <w:rPr>
          <w:sz w:val="20"/>
          <w:szCs w:val="20"/>
        </w:rPr>
      </w:pPr>
      <w:r w:rsidRPr="000D429C">
        <w:rPr>
          <w:sz w:val="20"/>
          <w:szCs w:val="20"/>
        </w:rPr>
        <w:t>учтены ли активы на балансе и нет ли ошибок в учете.</w:t>
      </w:r>
    </w:p>
    <w:p w14:paraId="54422395"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Результаты инвентаризации заносятся в инвентаризационную опись (ф. 0504087).</w:t>
      </w:r>
    </w:p>
    <w:p w14:paraId="085BE75F"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Графы 8 и 9 инвентаризационной описи по НФА комиссия заполняет следующим образом.</w:t>
      </w:r>
    </w:p>
    <w:p w14:paraId="48C7CBA0" w14:textId="77777777" w:rsidR="00F24E33" w:rsidRPr="000D429C" w:rsidRDefault="00F24E33" w:rsidP="00F24E33">
      <w:pPr>
        <w:pStyle w:val="11"/>
        <w:tabs>
          <w:tab w:val="left" w:pos="567"/>
        </w:tabs>
        <w:spacing w:after="0" w:line="240" w:lineRule="auto"/>
        <w:rPr>
          <w:sz w:val="20"/>
          <w:szCs w:val="20"/>
        </w:rPr>
      </w:pPr>
      <w:r w:rsidRPr="000D429C">
        <w:rPr>
          <w:sz w:val="20"/>
          <w:szCs w:val="20"/>
        </w:rPr>
        <w:t>В графе 8 «Статус объекта учета» указываются коды статусов:</w:t>
      </w:r>
    </w:p>
    <w:p w14:paraId="33DBA818" w14:textId="77777777" w:rsidR="00F24E33" w:rsidRPr="000D429C" w:rsidRDefault="00F24E33">
      <w:pPr>
        <w:pStyle w:val="11"/>
        <w:numPr>
          <w:ilvl w:val="0"/>
          <w:numId w:val="11"/>
        </w:numPr>
        <w:tabs>
          <w:tab w:val="left" w:pos="426"/>
          <w:tab w:val="left" w:pos="567"/>
        </w:tabs>
        <w:spacing w:after="0" w:line="240" w:lineRule="auto"/>
        <w:rPr>
          <w:sz w:val="20"/>
          <w:szCs w:val="20"/>
        </w:rPr>
      </w:pPr>
      <w:r w:rsidRPr="000D429C">
        <w:rPr>
          <w:sz w:val="20"/>
          <w:szCs w:val="20"/>
        </w:rPr>
        <w:t>11 - в эксплуатации;</w:t>
      </w:r>
    </w:p>
    <w:p w14:paraId="0CCC7AF0" w14:textId="77777777" w:rsidR="00F24E33" w:rsidRPr="000D429C" w:rsidRDefault="00F24E33">
      <w:pPr>
        <w:pStyle w:val="11"/>
        <w:numPr>
          <w:ilvl w:val="0"/>
          <w:numId w:val="11"/>
        </w:numPr>
        <w:tabs>
          <w:tab w:val="left" w:pos="426"/>
          <w:tab w:val="left" w:pos="567"/>
        </w:tabs>
        <w:spacing w:after="0" w:line="240" w:lineRule="auto"/>
        <w:rPr>
          <w:sz w:val="20"/>
          <w:szCs w:val="20"/>
        </w:rPr>
      </w:pPr>
      <w:r w:rsidRPr="000D429C">
        <w:rPr>
          <w:sz w:val="20"/>
          <w:szCs w:val="20"/>
        </w:rPr>
        <w:t>14 - требуется модернизация;</w:t>
      </w:r>
    </w:p>
    <w:p w14:paraId="1B94F0FA" w14:textId="77777777" w:rsidR="00F24E33" w:rsidRPr="000D429C" w:rsidRDefault="00F24E33">
      <w:pPr>
        <w:pStyle w:val="11"/>
        <w:numPr>
          <w:ilvl w:val="0"/>
          <w:numId w:val="11"/>
        </w:numPr>
        <w:tabs>
          <w:tab w:val="left" w:pos="426"/>
          <w:tab w:val="left" w:pos="567"/>
        </w:tabs>
        <w:spacing w:after="0" w:line="240" w:lineRule="auto"/>
        <w:rPr>
          <w:sz w:val="20"/>
          <w:szCs w:val="20"/>
        </w:rPr>
      </w:pPr>
      <w:r w:rsidRPr="000D429C">
        <w:rPr>
          <w:sz w:val="20"/>
          <w:szCs w:val="20"/>
        </w:rPr>
        <w:t>16 - не соответствует требованиям эксплуатации;</w:t>
      </w:r>
    </w:p>
    <w:p w14:paraId="3BED6B9B" w14:textId="77777777" w:rsidR="00F24E33" w:rsidRPr="000D429C" w:rsidRDefault="00F24E33">
      <w:pPr>
        <w:pStyle w:val="11"/>
        <w:numPr>
          <w:ilvl w:val="0"/>
          <w:numId w:val="11"/>
        </w:numPr>
        <w:tabs>
          <w:tab w:val="left" w:pos="426"/>
          <w:tab w:val="left" w:pos="567"/>
        </w:tabs>
        <w:spacing w:after="0" w:line="240" w:lineRule="auto"/>
        <w:rPr>
          <w:sz w:val="20"/>
          <w:szCs w:val="20"/>
        </w:rPr>
      </w:pPr>
      <w:r w:rsidRPr="000D429C">
        <w:rPr>
          <w:sz w:val="20"/>
          <w:szCs w:val="20"/>
        </w:rPr>
        <w:lastRenderedPageBreak/>
        <w:t>17 - не введен в эксплуатацию.</w:t>
      </w:r>
    </w:p>
    <w:p w14:paraId="1E45E969" w14:textId="77777777" w:rsidR="00F24E33" w:rsidRPr="000D429C" w:rsidRDefault="00F24E33" w:rsidP="00F24E33">
      <w:pPr>
        <w:pStyle w:val="11"/>
        <w:tabs>
          <w:tab w:val="left" w:pos="567"/>
        </w:tabs>
        <w:spacing w:after="0" w:line="240" w:lineRule="auto"/>
        <w:rPr>
          <w:sz w:val="20"/>
          <w:szCs w:val="20"/>
        </w:rPr>
      </w:pPr>
      <w:r w:rsidRPr="000D429C">
        <w:rPr>
          <w:sz w:val="20"/>
          <w:szCs w:val="20"/>
        </w:rPr>
        <w:t>В графе 9 «Целевая функция актива» указываются коды функции:</w:t>
      </w:r>
    </w:p>
    <w:p w14:paraId="7B181B49" w14:textId="77777777" w:rsidR="00F24E33" w:rsidRPr="000D429C" w:rsidRDefault="00F24E33">
      <w:pPr>
        <w:pStyle w:val="11"/>
        <w:numPr>
          <w:ilvl w:val="0"/>
          <w:numId w:val="12"/>
        </w:numPr>
        <w:tabs>
          <w:tab w:val="left" w:pos="426"/>
          <w:tab w:val="left" w:pos="567"/>
        </w:tabs>
        <w:spacing w:after="0" w:line="240" w:lineRule="auto"/>
        <w:rPr>
          <w:sz w:val="20"/>
          <w:szCs w:val="20"/>
        </w:rPr>
      </w:pPr>
      <w:r w:rsidRPr="000D429C">
        <w:rPr>
          <w:sz w:val="20"/>
          <w:szCs w:val="20"/>
        </w:rPr>
        <w:t>11 - продолжить эксплуатацию;</w:t>
      </w:r>
    </w:p>
    <w:p w14:paraId="66DBBDEC" w14:textId="77777777" w:rsidR="00F24E33" w:rsidRPr="000D429C" w:rsidRDefault="00F24E33">
      <w:pPr>
        <w:pStyle w:val="11"/>
        <w:numPr>
          <w:ilvl w:val="0"/>
          <w:numId w:val="12"/>
        </w:numPr>
        <w:tabs>
          <w:tab w:val="left" w:pos="426"/>
          <w:tab w:val="left" w:pos="567"/>
        </w:tabs>
        <w:spacing w:after="0" w:line="240" w:lineRule="auto"/>
        <w:rPr>
          <w:sz w:val="20"/>
          <w:szCs w:val="20"/>
        </w:rPr>
      </w:pPr>
      <w:r w:rsidRPr="000D429C">
        <w:rPr>
          <w:sz w:val="20"/>
          <w:szCs w:val="20"/>
        </w:rPr>
        <w:t>14 - модернизация, дооснащение (дооборудование);</w:t>
      </w:r>
    </w:p>
    <w:p w14:paraId="1711F10F" w14:textId="77777777" w:rsidR="00F24E33" w:rsidRPr="000D429C" w:rsidRDefault="00F24E33">
      <w:pPr>
        <w:pStyle w:val="11"/>
        <w:numPr>
          <w:ilvl w:val="0"/>
          <w:numId w:val="12"/>
        </w:numPr>
        <w:tabs>
          <w:tab w:val="left" w:pos="426"/>
          <w:tab w:val="left" w:pos="567"/>
        </w:tabs>
        <w:spacing w:after="0" w:line="240" w:lineRule="auto"/>
        <w:rPr>
          <w:sz w:val="20"/>
          <w:szCs w:val="20"/>
        </w:rPr>
      </w:pPr>
      <w:r w:rsidRPr="000D429C">
        <w:rPr>
          <w:sz w:val="20"/>
          <w:szCs w:val="20"/>
        </w:rPr>
        <w:t>16 - списание.</w:t>
      </w:r>
    </w:p>
    <w:p w14:paraId="26599CA0" w14:textId="77777777" w:rsidR="00F24E33" w:rsidRPr="000D429C" w:rsidRDefault="00F24E33">
      <w:pPr>
        <w:pStyle w:val="11"/>
        <w:numPr>
          <w:ilvl w:val="1"/>
          <w:numId w:val="1"/>
        </w:numPr>
        <w:tabs>
          <w:tab w:val="left" w:pos="567"/>
          <w:tab w:val="left" w:pos="2534"/>
        </w:tabs>
        <w:spacing w:after="0" w:line="240" w:lineRule="auto"/>
        <w:jc w:val="both"/>
        <w:rPr>
          <w:sz w:val="20"/>
          <w:szCs w:val="20"/>
        </w:rPr>
      </w:pPr>
      <w:r w:rsidRPr="000D429C">
        <w:rPr>
          <w:sz w:val="20"/>
          <w:szCs w:val="20"/>
        </w:rPr>
        <w:t>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бухгалтерского учета.</w:t>
      </w:r>
    </w:p>
    <w:p w14:paraId="56DA673D"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Отдельные инвентаризационные описи (ф. 0504087) составляются на материальные запасы, которые:</w:t>
      </w:r>
    </w:p>
    <w:p w14:paraId="13B76315" w14:textId="77777777" w:rsidR="00F24E33" w:rsidRPr="000D429C" w:rsidRDefault="00F24E33">
      <w:pPr>
        <w:pStyle w:val="11"/>
        <w:numPr>
          <w:ilvl w:val="0"/>
          <w:numId w:val="13"/>
        </w:numPr>
        <w:tabs>
          <w:tab w:val="left" w:pos="426"/>
          <w:tab w:val="left" w:pos="567"/>
        </w:tabs>
        <w:spacing w:after="0" w:line="240" w:lineRule="auto"/>
        <w:jc w:val="both"/>
        <w:rPr>
          <w:sz w:val="20"/>
          <w:szCs w:val="20"/>
        </w:rPr>
      </w:pPr>
      <w:r w:rsidRPr="000D429C">
        <w:rPr>
          <w:sz w:val="20"/>
          <w:szCs w:val="20"/>
        </w:rPr>
        <w:t>находятся в учреждении и распределены по ответственным лицам;</w:t>
      </w:r>
    </w:p>
    <w:p w14:paraId="7D60E0E3" w14:textId="77777777" w:rsidR="00F24E33" w:rsidRPr="000D429C" w:rsidRDefault="00F24E33">
      <w:pPr>
        <w:pStyle w:val="11"/>
        <w:numPr>
          <w:ilvl w:val="0"/>
          <w:numId w:val="13"/>
        </w:numPr>
        <w:tabs>
          <w:tab w:val="left" w:pos="426"/>
          <w:tab w:val="left" w:pos="567"/>
        </w:tabs>
        <w:spacing w:after="0" w:line="240" w:lineRule="auto"/>
        <w:jc w:val="both"/>
        <w:rPr>
          <w:sz w:val="20"/>
          <w:szCs w:val="20"/>
        </w:rPr>
      </w:pPr>
      <w:r w:rsidRPr="000D429C">
        <w:rPr>
          <w:sz w:val="20"/>
          <w:szCs w:val="20"/>
        </w:rPr>
        <w:t>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14:paraId="08A05084" w14:textId="77777777" w:rsidR="00F24E33" w:rsidRPr="000D429C" w:rsidRDefault="00F24E33">
      <w:pPr>
        <w:pStyle w:val="11"/>
        <w:numPr>
          <w:ilvl w:val="0"/>
          <w:numId w:val="14"/>
        </w:numPr>
        <w:tabs>
          <w:tab w:val="left" w:pos="426"/>
          <w:tab w:val="left" w:pos="567"/>
          <w:tab w:val="left" w:pos="699"/>
        </w:tabs>
        <w:spacing w:after="0" w:line="240" w:lineRule="auto"/>
        <w:jc w:val="both"/>
        <w:rPr>
          <w:sz w:val="20"/>
          <w:szCs w:val="20"/>
        </w:rPr>
      </w:pPr>
      <w:r w:rsidRPr="000D429C">
        <w:rPr>
          <w:sz w:val="20"/>
          <w:szCs w:val="20"/>
        </w:rPr>
        <w:t>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14:paraId="093D88BC" w14:textId="77777777" w:rsidR="00F24E33" w:rsidRPr="000D429C" w:rsidRDefault="00F24E33">
      <w:pPr>
        <w:pStyle w:val="11"/>
        <w:numPr>
          <w:ilvl w:val="0"/>
          <w:numId w:val="14"/>
        </w:numPr>
        <w:tabs>
          <w:tab w:val="left" w:pos="426"/>
          <w:tab w:val="left" w:pos="567"/>
          <w:tab w:val="left" w:pos="699"/>
        </w:tabs>
        <w:spacing w:after="0" w:line="240" w:lineRule="auto"/>
        <w:jc w:val="both"/>
        <w:rPr>
          <w:sz w:val="20"/>
          <w:szCs w:val="20"/>
        </w:rPr>
      </w:pPr>
      <w:r w:rsidRPr="000D429C">
        <w:rPr>
          <w:sz w:val="20"/>
          <w:szCs w:val="20"/>
        </w:rPr>
        <w:t>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14:paraId="18B3514B" w14:textId="77777777" w:rsidR="00F24E33" w:rsidRPr="000D429C" w:rsidRDefault="00F24E33">
      <w:pPr>
        <w:pStyle w:val="11"/>
        <w:numPr>
          <w:ilvl w:val="0"/>
          <w:numId w:val="14"/>
        </w:numPr>
        <w:tabs>
          <w:tab w:val="left" w:pos="426"/>
          <w:tab w:val="left" w:pos="567"/>
          <w:tab w:val="left" w:pos="699"/>
        </w:tabs>
        <w:spacing w:after="0" w:line="240" w:lineRule="auto"/>
        <w:jc w:val="both"/>
        <w:rPr>
          <w:sz w:val="20"/>
          <w:szCs w:val="20"/>
        </w:rPr>
      </w:pPr>
      <w:r w:rsidRPr="000D429C">
        <w:rPr>
          <w:sz w:val="20"/>
          <w:szCs w:val="20"/>
        </w:rPr>
        <w:t>находятся на складах других организаций. В описи указывается наименование организации и материальных запасов, количество и стоимость.</w:t>
      </w:r>
    </w:p>
    <w:p w14:paraId="3242582E" w14:textId="77777777" w:rsidR="00F24E33" w:rsidRPr="000D429C" w:rsidRDefault="00F24E33" w:rsidP="00F24E33">
      <w:pPr>
        <w:pStyle w:val="11"/>
        <w:tabs>
          <w:tab w:val="left" w:pos="426"/>
          <w:tab w:val="left" w:pos="567"/>
        </w:tabs>
        <w:spacing w:after="0" w:line="240" w:lineRule="auto"/>
        <w:jc w:val="both"/>
        <w:rPr>
          <w:sz w:val="20"/>
          <w:szCs w:val="20"/>
        </w:rPr>
      </w:pPr>
      <w:r w:rsidRPr="000D429C">
        <w:rPr>
          <w:sz w:val="20"/>
          <w:szCs w:val="20"/>
        </w:rPr>
        <w:t>При инвентаризации ГСМ в описи (ф. 0504087) указываются:</w:t>
      </w:r>
    </w:p>
    <w:p w14:paraId="363D9D73" w14:textId="77777777" w:rsidR="00F24E33" w:rsidRPr="000D429C" w:rsidRDefault="00F24E33">
      <w:pPr>
        <w:pStyle w:val="11"/>
        <w:numPr>
          <w:ilvl w:val="0"/>
          <w:numId w:val="15"/>
        </w:numPr>
        <w:tabs>
          <w:tab w:val="left" w:pos="426"/>
          <w:tab w:val="left" w:pos="567"/>
          <w:tab w:val="left" w:pos="699"/>
        </w:tabs>
        <w:spacing w:after="0" w:line="240" w:lineRule="auto"/>
        <w:rPr>
          <w:sz w:val="20"/>
          <w:szCs w:val="20"/>
        </w:rPr>
      </w:pPr>
      <w:r w:rsidRPr="000D429C">
        <w:rPr>
          <w:sz w:val="20"/>
          <w:szCs w:val="20"/>
        </w:rPr>
        <w:t>остатки топлива в баках по каждому транспортному средству;</w:t>
      </w:r>
    </w:p>
    <w:p w14:paraId="74CE1C37" w14:textId="77777777" w:rsidR="00F24E33" w:rsidRPr="000D429C" w:rsidRDefault="00F24E33">
      <w:pPr>
        <w:pStyle w:val="11"/>
        <w:numPr>
          <w:ilvl w:val="0"/>
          <w:numId w:val="15"/>
        </w:numPr>
        <w:tabs>
          <w:tab w:val="left" w:pos="426"/>
          <w:tab w:val="left" w:pos="567"/>
          <w:tab w:val="left" w:pos="699"/>
        </w:tabs>
        <w:spacing w:after="0" w:line="240" w:lineRule="auto"/>
        <w:jc w:val="both"/>
        <w:rPr>
          <w:sz w:val="20"/>
          <w:szCs w:val="20"/>
        </w:rPr>
      </w:pPr>
      <w:r w:rsidRPr="000D429C">
        <w:rPr>
          <w:sz w:val="20"/>
          <w:szCs w:val="20"/>
        </w:rPr>
        <w:t>топливо, которое хранится в емкостях.</w:t>
      </w:r>
    </w:p>
    <w:p w14:paraId="221D6936" w14:textId="77777777" w:rsidR="00F24E33" w:rsidRPr="000D429C" w:rsidRDefault="00F24E33" w:rsidP="00F24E33">
      <w:pPr>
        <w:pStyle w:val="11"/>
        <w:tabs>
          <w:tab w:val="left" w:pos="426"/>
          <w:tab w:val="left" w:pos="567"/>
        </w:tabs>
        <w:spacing w:after="0" w:line="240" w:lineRule="auto"/>
        <w:jc w:val="both"/>
        <w:rPr>
          <w:sz w:val="20"/>
          <w:szCs w:val="20"/>
        </w:rPr>
      </w:pPr>
      <w:r w:rsidRPr="000D429C">
        <w:rPr>
          <w:sz w:val="20"/>
          <w:szCs w:val="20"/>
        </w:rPr>
        <w:t>Остаток топлива в баках измеряется такими способами:</w:t>
      </w:r>
    </w:p>
    <w:p w14:paraId="5D5A0093" w14:textId="77777777" w:rsidR="00F24E33" w:rsidRPr="000D429C" w:rsidRDefault="00F24E33">
      <w:pPr>
        <w:pStyle w:val="11"/>
        <w:numPr>
          <w:ilvl w:val="0"/>
          <w:numId w:val="16"/>
        </w:numPr>
        <w:tabs>
          <w:tab w:val="left" w:pos="426"/>
          <w:tab w:val="left" w:pos="567"/>
          <w:tab w:val="left" w:pos="699"/>
        </w:tabs>
        <w:spacing w:after="0" w:line="240" w:lineRule="auto"/>
        <w:jc w:val="both"/>
        <w:rPr>
          <w:sz w:val="20"/>
          <w:szCs w:val="20"/>
        </w:rPr>
      </w:pPr>
      <w:r w:rsidRPr="000D429C">
        <w:rPr>
          <w:sz w:val="20"/>
          <w:szCs w:val="20"/>
        </w:rPr>
        <w:t>специальными измерителями или мерками;</w:t>
      </w:r>
    </w:p>
    <w:p w14:paraId="60D4FDF0" w14:textId="77777777" w:rsidR="00F24E33" w:rsidRPr="000D429C" w:rsidRDefault="00F24E33">
      <w:pPr>
        <w:pStyle w:val="11"/>
        <w:numPr>
          <w:ilvl w:val="0"/>
          <w:numId w:val="16"/>
        </w:numPr>
        <w:tabs>
          <w:tab w:val="left" w:pos="426"/>
          <w:tab w:val="left" w:pos="567"/>
          <w:tab w:val="left" w:pos="699"/>
        </w:tabs>
        <w:spacing w:after="0" w:line="240" w:lineRule="auto"/>
        <w:jc w:val="both"/>
        <w:rPr>
          <w:sz w:val="20"/>
          <w:szCs w:val="20"/>
        </w:rPr>
      </w:pPr>
      <w:r w:rsidRPr="000D429C">
        <w:rPr>
          <w:sz w:val="20"/>
          <w:szCs w:val="20"/>
        </w:rPr>
        <w:t>путем слива или заправки до полного бака;</w:t>
      </w:r>
    </w:p>
    <w:p w14:paraId="661EC7A9" w14:textId="77777777" w:rsidR="00F24E33" w:rsidRPr="000D429C" w:rsidRDefault="00F24E33">
      <w:pPr>
        <w:pStyle w:val="11"/>
        <w:numPr>
          <w:ilvl w:val="0"/>
          <w:numId w:val="16"/>
        </w:numPr>
        <w:tabs>
          <w:tab w:val="left" w:pos="426"/>
          <w:tab w:val="left" w:pos="567"/>
          <w:tab w:val="left" w:pos="699"/>
        </w:tabs>
        <w:spacing w:after="0" w:line="240" w:lineRule="auto"/>
        <w:jc w:val="both"/>
        <w:rPr>
          <w:sz w:val="20"/>
          <w:szCs w:val="20"/>
        </w:rPr>
      </w:pPr>
      <w:r w:rsidRPr="000D429C">
        <w:rPr>
          <w:sz w:val="20"/>
          <w:szCs w:val="20"/>
        </w:rPr>
        <w:t>по показаниям бортового компьютера или стрелочного индикатора уровня топлива.</w:t>
      </w:r>
    </w:p>
    <w:p w14:paraId="45DE98AD" w14:textId="77777777" w:rsidR="00F24E33" w:rsidRPr="000D429C" w:rsidRDefault="00F24E33" w:rsidP="00F24E33">
      <w:pPr>
        <w:pStyle w:val="11"/>
        <w:tabs>
          <w:tab w:val="left" w:pos="426"/>
          <w:tab w:val="left" w:pos="567"/>
        </w:tabs>
        <w:spacing w:after="0" w:line="240" w:lineRule="auto"/>
        <w:jc w:val="both"/>
        <w:rPr>
          <w:sz w:val="20"/>
          <w:szCs w:val="20"/>
        </w:rPr>
      </w:pPr>
      <w:r w:rsidRPr="000D429C">
        <w:rPr>
          <w:sz w:val="20"/>
          <w:szCs w:val="20"/>
        </w:rPr>
        <w:t>При инвентаризации продуктов питания комиссия:</w:t>
      </w:r>
    </w:p>
    <w:p w14:paraId="07940F79" w14:textId="77777777" w:rsidR="00F24E33" w:rsidRPr="000D429C" w:rsidRDefault="00F24E33">
      <w:pPr>
        <w:pStyle w:val="11"/>
        <w:numPr>
          <w:ilvl w:val="0"/>
          <w:numId w:val="17"/>
        </w:numPr>
        <w:tabs>
          <w:tab w:val="left" w:pos="426"/>
          <w:tab w:val="left" w:pos="567"/>
          <w:tab w:val="left" w:pos="699"/>
        </w:tabs>
        <w:spacing w:after="0" w:line="240" w:lineRule="auto"/>
        <w:jc w:val="both"/>
        <w:rPr>
          <w:sz w:val="20"/>
          <w:szCs w:val="20"/>
        </w:rPr>
      </w:pPr>
      <w:r w:rsidRPr="000D429C">
        <w:rPr>
          <w:sz w:val="20"/>
          <w:szCs w:val="20"/>
        </w:rPr>
        <w:t>пломбирует подсобные помещения, подвалы и другие места, где есть отдельные входы и выходы;</w:t>
      </w:r>
    </w:p>
    <w:p w14:paraId="56225AA4" w14:textId="77777777" w:rsidR="00F24E33" w:rsidRPr="000D429C" w:rsidRDefault="00F24E33">
      <w:pPr>
        <w:pStyle w:val="11"/>
        <w:numPr>
          <w:ilvl w:val="0"/>
          <w:numId w:val="17"/>
        </w:numPr>
        <w:tabs>
          <w:tab w:val="left" w:pos="426"/>
          <w:tab w:val="left" w:pos="567"/>
          <w:tab w:val="left" w:pos="699"/>
        </w:tabs>
        <w:spacing w:after="0" w:line="240" w:lineRule="auto"/>
        <w:rPr>
          <w:sz w:val="20"/>
          <w:szCs w:val="20"/>
        </w:rPr>
      </w:pPr>
      <w:r w:rsidRPr="000D429C">
        <w:rPr>
          <w:sz w:val="20"/>
          <w:szCs w:val="20"/>
        </w:rPr>
        <w:t>проверяет исправность весов и измерительных приборов и сроки их клеймения. Результаты инвентаризации комиссия отражает в инвентаризационной описи (ф. 0504087). Графы 8 и 9 инвентаризационной описи по НФА комиссия заполняет следующим образом.</w:t>
      </w:r>
    </w:p>
    <w:p w14:paraId="7EFC1C91" w14:textId="77777777" w:rsidR="00F24E33" w:rsidRPr="000D429C" w:rsidRDefault="00F24E33" w:rsidP="00F24E33">
      <w:pPr>
        <w:pStyle w:val="11"/>
        <w:tabs>
          <w:tab w:val="left" w:pos="426"/>
          <w:tab w:val="left" w:pos="567"/>
        </w:tabs>
        <w:spacing w:after="0" w:line="240" w:lineRule="auto"/>
        <w:jc w:val="both"/>
        <w:rPr>
          <w:sz w:val="20"/>
          <w:szCs w:val="20"/>
        </w:rPr>
      </w:pPr>
      <w:r w:rsidRPr="000D429C">
        <w:rPr>
          <w:sz w:val="20"/>
          <w:szCs w:val="20"/>
        </w:rPr>
        <w:t>В графе 8 «Статус объекта учета» указываются коды статусов:</w:t>
      </w:r>
    </w:p>
    <w:p w14:paraId="28E0E276" w14:textId="77777777" w:rsidR="00F24E33" w:rsidRPr="000D429C" w:rsidRDefault="00F24E33">
      <w:pPr>
        <w:pStyle w:val="11"/>
        <w:numPr>
          <w:ilvl w:val="0"/>
          <w:numId w:val="18"/>
        </w:numPr>
        <w:tabs>
          <w:tab w:val="left" w:pos="426"/>
          <w:tab w:val="left" w:pos="567"/>
          <w:tab w:val="left" w:pos="699"/>
        </w:tabs>
        <w:spacing w:after="0" w:line="240" w:lineRule="auto"/>
        <w:jc w:val="both"/>
        <w:rPr>
          <w:sz w:val="20"/>
          <w:szCs w:val="20"/>
        </w:rPr>
      </w:pPr>
      <w:r w:rsidRPr="000D429C">
        <w:rPr>
          <w:sz w:val="20"/>
          <w:szCs w:val="20"/>
        </w:rPr>
        <w:t>51 - в запасе для использования;</w:t>
      </w:r>
    </w:p>
    <w:p w14:paraId="565C7F0A" w14:textId="77777777" w:rsidR="00F24E33" w:rsidRPr="000D429C" w:rsidRDefault="00F24E33">
      <w:pPr>
        <w:pStyle w:val="11"/>
        <w:numPr>
          <w:ilvl w:val="0"/>
          <w:numId w:val="18"/>
        </w:numPr>
        <w:tabs>
          <w:tab w:val="left" w:pos="426"/>
          <w:tab w:val="left" w:pos="567"/>
          <w:tab w:val="left" w:pos="699"/>
        </w:tabs>
        <w:spacing w:after="0" w:line="240" w:lineRule="auto"/>
        <w:jc w:val="both"/>
        <w:rPr>
          <w:sz w:val="20"/>
          <w:szCs w:val="20"/>
        </w:rPr>
      </w:pPr>
      <w:r w:rsidRPr="000D429C">
        <w:rPr>
          <w:sz w:val="20"/>
          <w:szCs w:val="20"/>
        </w:rPr>
        <w:t>52 - в запасе для хранения;</w:t>
      </w:r>
    </w:p>
    <w:p w14:paraId="358288FC" w14:textId="77777777" w:rsidR="00F24E33" w:rsidRPr="000D429C" w:rsidRDefault="00F24E33">
      <w:pPr>
        <w:pStyle w:val="11"/>
        <w:numPr>
          <w:ilvl w:val="0"/>
          <w:numId w:val="18"/>
        </w:numPr>
        <w:tabs>
          <w:tab w:val="left" w:pos="426"/>
          <w:tab w:val="left" w:pos="567"/>
          <w:tab w:val="left" w:pos="699"/>
        </w:tabs>
        <w:spacing w:after="0" w:line="240" w:lineRule="auto"/>
        <w:jc w:val="both"/>
        <w:rPr>
          <w:sz w:val="20"/>
          <w:szCs w:val="20"/>
        </w:rPr>
      </w:pPr>
      <w:r w:rsidRPr="000D429C">
        <w:rPr>
          <w:sz w:val="20"/>
          <w:szCs w:val="20"/>
        </w:rPr>
        <w:t>53 - ненадлежащего качества;</w:t>
      </w:r>
    </w:p>
    <w:p w14:paraId="6BCE0A07" w14:textId="77777777" w:rsidR="00F24E33" w:rsidRPr="000D429C" w:rsidRDefault="00F24E33">
      <w:pPr>
        <w:pStyle w:val="11"/>
        <w:numPr>
          <w:ilvl w:val="0"/>
          <w:numId w:val="18"/>
        </w:numPr>
        <w:tabs>
          <w:tab w:val="left" w:pos="426"/>
          <w:tab w:val="left" w:pos="567"/>
          <w:tab w:val="left" w:pos="699"/>
        </w:tabs>
        <w:spacing w:after="0" w:line="240" w:lineRule="auto"/>
        <w:rPr>
          <w:sz w:val="20"/>
          <w:szCs w:val="20"/>
        </w:rPr>
      </w:pPr>
      <w:r w:rsidRPr="000D429C">
        <w:rPr>
          <w:sz w:val="20"/>
          <w:szCs w:val="20"/>
        </w:rPr>
        <w:t>54 - поврежден;</w:t>
      </w:r>
    </w:p>
    <w:p w14:paraId="5A63B09E" w14:textId="77777777" w:rsidR="00F24E33" w:rsidRPr="000D429C" w:rsidRDefault="00F24E33">
      <w:pPr>
        <w:pStyle w:val="11"/>
        <w:numPr>
          <w:ilvl w:val="0"/>
          <w:numId w:val="18"/>
        </w:numPr>
        <w:tabs>
          <w:tab w:val="left" w:pos="426"/>
          <w:tab w:val="left" w:pos="567"/>
          <w:tab w:val="left" w:pos="699"/>
        </w:tabs>
        <w:spacing w:after="0" w:line="240" w:lineRule="auto"/>
        <w:jc w:val="both"/>
        <w:rPr>
          <w:sz w:val="20"/>
          <w:szCs w:val="20"/>
        </w:rPr>
      </w:pPr>
      <w:r w:rsidRPr="000D429C">
        <w:rPr>
          <w:sz w:val="20"/>
          <w:szCs w:val="20"/>
        </w:rPr>
        <w:t>55 - истек срок хранения.</w:t>
      </w:r>
    </w:p>
    <w:p w14:paraId="3D7B83D3" w14:textId="77777777" w:rsidR="00F24E33" w:rsidRPr="000D429C" w:rsidRDefault="00F24E33">
      <w:pPr>
        <w:pStyle w:val="11"/>
        <w:numPr>
          <w:ilvl w:val="0"/>
          <w:numId w:val="18"/>
        </w:numPr>
        <w:tabs>
          <w:tab w:val="left" w:pos="426"/>
          <w:tab w:val="left" w:pos="567"/>
          <w:tab w:val="left" w:pos="699"/>
        </w:tabs>
        <w:spacing w:after="0" w:line="240" w:lineRule="auto"/>
        <w:jc w:val="both"/>
        <w:rPr>
          <w:sz w:val="20"/>
          <w:szCs w:val="20"/>
        </w:rPr>
      </w:pPr>
      <w:r w:rsidRPr="000D429C">
        <w:rPr>
          <w:sz w:val="20"/>
          <w:szCs w:val="20"/>
        </w:rPr>
        <w:t>В графе 9 «Целевая функция актива» указываются коды функции:</w:t>
      </w:r>
    </w:p>
    <w:p w14:paraId="467D1B1B" w14:textId="77777777" w:rsidR="00F24E33" w:rsidRPr="000D429C" w:rsidRDefault="00F24E33">
      <w:pPr>
        <w:pStyle w:val="11"/>
        <w:numPr>
          <w:ilvl w:val="0"/>
          <w:numId w:val="18"/>
        </w:numPr>
        <w:tabs>
          <w:tab w:val="left" w:pos="426"/>
          <w:tab w:val="left" w:pos="567"/>
          <w:tab w:val="left" w:pos="699"/>
        </w:tabs>
        <w:spacing w:after="0" w:line="240" w:lineRule="auto"/>
        <w:jc w:val="both"/>
        <w:rPr>
          <w:sz w:val="20"/>
          <w:szCs w:val="20"/>
        </w:rPr>
      </w:pPr>
      <w:r w:rsidRPr="000D429C">
        <w:rPr>
          <w:sz w:val="20"/>
          <w:szCs w:val="20"/>
        </w:rPr>
        <w:t>51 - использовать;</w:t>
      </w:r>
    </w:p>
    <w:p w14:paraId="4885B266" w14:textId="77777777" w:rsidR="00F24E33" w:rsidRPr="000D429C" w:rsidRDefault="00F24E33">
      <w:pPr>
        <w:pStyle w:val="11"/>
        <w:numPr>
          <w:ilvl w:val="0"/>
          <w:numId w:val="18"/>
        </w:numPr>
        <w:tabs>
          <w:tab w:val="left" w:pos="426"/>
          <w:tab w:val="left" w:pos="567"/>
          <w:tab w:val="left" w:pos="699"/>
        </w:tabs>
        <w:spacing w:after="0" w:line="240" w:lineRule="auto"/>
        <w:jc w:val="both"/>
        <w:rPr>
          <w:sz w:val="20"/>
          <w:szCs w:val="20"/>
        </w:rPr>
      </w:pPr>
      <w:r w:rsidRPr="000D429C">
        <w:rPr>
          <w:sz w:val="20"/>
          <w:szCs w:val="20"/>
        </w:rPr>
        <w:t>52 - продолжить хранение;</w:t>
      </w:r>
    </w:p>
    <w:p w14:paraId="4C19D9DB" w14:textId="77777777" w:rsidR="00F24E33" w:rsidRPr="000D429C" w:rsidRDefault="00F24E33">
      <w:pPr>
        <w:pStyle w:val="11"/>
        <w:numPr>
          <w:ilvl w:val="0"/>
          <w:numId w:val="18"/>
        </w:numPr>
        <w:tabs>
          <w:tab w:val="left" w:pos="426"/>
          <w:tab w:val="left" w:pos="567"/>
          <w:tab w:val="left" w:pos="699"/>
        </w:tabs>
        <w:spacing w:after="0" w:line="240" w:lineRule="auto"/>
        <w:rPr>
          <w:sz w:val="20"/>
          <w:szCs w:val="20"/>
        </w:rPr>
      </w:pPr>
      <w:r w:rsidRPr="000D429C">
        <w:rPr>
          <w:sz w:val="20"/>
          <w:szCs w:val="20"/>
        </w:rPr>
        <w:t>53 - списать;</w:t>
      </w:r>
    </w:p>
    <w:p w14:paraId="16C7887E" w14:textId="77777777" w:rsidR="00F24E33" w:rsidRPr="000D429C" w:rsidRDefault="00F24E33">
      <w:pPr>
        <w:pStyle w:val="11"/>
        <w:numPr>
          <w:ilvl w:val="0"/>
          <w:numId w:val="18"/>
        </w:numPr>
        <w:tabs>
          <w:tab w:val="left" w:pos="426"/>
          <w:tab w:val="left" w:pos="567"/>
          <w:tab w:val="left" w:pos="699"/>
        </w:tabs>
        <w:spacing w:after="0" w:line="240" w:lineRule="auto"/>
        <w:jc w:val="both"/>
        <w:rPr>
          <w:sz w:val="20"/>
          <w:szCs w:val="20"/>
        </w:rPr>
      </w:pPr>
      <w:r w:rsidRPr="000D429C">
        <w:rPr>
          <w:sz w:val="20"/>
          <w:szCs w:val="20"/>
        </w:rPr>
        <w:t>54 - отремонтировать.</w:t>
      </w:r>
    </w:p>
    <w:p w14:paraId="7FCC0CC1" w14:textId="77777777" w:rsidR="00F24E33" w:rsidRPr="000D429C" w:rsidRDefault="00F24E33">
      <w:pPr>
        <w:pStyle w:val="11"/>
        <w:numPr>
          <w:ilvl w:val="1"/>
          <w:numId w:val="1"/>
        </w:numPr>
        <w:tabs>
          <w:tab w:val="left" w:pos="426"/>
          <w:tab w:val="left" w:pos="567"/>
          <w:tab w:val="left" w:pos="2534"/>
        </w:tabs>
        <w:spacing w:after="0" w:line="240" w:lineRule="auto"/>
        <w:jc w:val="both"/>
        <w:rPr>
          <w:sz w:val="20"/>
          <w:szCs w:val="20"/>
        </w:rPr>
      </w:pPr>
      <w:r w:rsidRPr="000D429C">
        <w:rPr>
          <w:sz w:val="20"/>
          <w:szCs w:val="20"/>
        </w:rPr>
        <w:t>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14:paraId="52125727" w14:textId="77777777" w:rsidR="00F24E33" w:rsidRPr="000D429C" w:rsidRDefault="00F24E33" w:rsidP="00F24E33">
      <w:pPr>
        <w:pStyle w:val="11"/>
        <w:tabs>
          <w:tab w:val="left" w:pos="426"/>
          <w:tab w:val="left" w:pos="567"/>
        </w:tabs>
        <w:spacing w:after="0" w:line="240" w:lineRule="auto"/>
        <w:jc w:val="both"/>
        <w:rPr>
          <w:sz w:val="20"/>
          <w:szCs w:val="20"/>
        </w:rPr>
      </w:pPr>
      <w:r w:rsidRPr="000D429C">
        <w:rPr>
          <w:sz w:val="20"/>
          <w:szCs w:val="20"/>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14:paraId="24A64391" w14:textId="77777777" w:rsidR="00F24E33" w:rsidRPr="000D429C" w:rsidRDefault="00F24E33">
      <w:pPr>
        <w:pStyle w:val="11"/>
        <w:numPr>
          <w:ilvl w:val="1"/>
          <w:numId w:val="1"/>
        </w:numPr>
        <w:tabs>
          <w:tab w:val="left" w:pos="426"/>
          <w:tab w:val="left" w:pos="567"/>
          <w:tab w:val="left" w:pos="2914"/>
        </w:tabs>
        <w:spacing w:after="0" w:line="240" w:lineRule="auto"/>
        <w:jc w:val="both"/>
        <w:rPr>
          <w:sz w:val="20"/>
          <w:szCs w:val="20"/>
        </w:rPr>
      </w:pPr>
      <w:r w:rsidRPr="000D429C">
        <w:rPr>
          <w:sz w:val="20"/>
          <w:szCs w:val="20"/>
        </w:rPr>
        <w:t>Инвентаризации подлежат:</w:t>
      </w:r>
    </w:p>
    <w:p w14:paraId="197AE7B2" w14:textId="77777777" w:rsidR="00F24E33" w:rsidRPr="000D429C" w:rsidRDefault="00F24E33">
      <w:pPr>
        <w:pStyle w:val="11"/>
        <w:numPr>
          <w:ilvl w:val="0"/>
          <w:numId w:val="19"/>
        </w:numPr>
        <w:tabs>
          <w:tab w:val="left" w:pos="426"/>
          <w:tab w:val="left" w:pos="567"/>
          <w:tab w:val="left" w:pos="699"/>
        </w:tabs>
        <w:spacing w:after="0" w:line="240" w:lineRule="auto"/>
        <w:rPr>
          <w:sz w:val="20"/>
          <w:szCs w:val="20"/>
        </w:rPr>
      </w:pPr>
      <w:r w:rsidRPr="000D429C">
        <w:rPr>
          <w:sz w:val="20"/>
          <w:szCs w:val="20"/>
        </w:rPr>
        <w:t>наличные деньги;</w:t>
      </w:r>
    </w:p>
    <w:p w14:paraId="1B175F39" w14:textId="77777777" w:rsidR="00F24E33" w:rsidRPr="000D429C" w:rsidRDefault="00F24E33">
      <w:pPr>
        <w:pStyle w:val="11"/>
        <w:numPr>
          <w:ilvl w:val="0"/>
          <w:numId w:val="19"/>
        </w:numPr>
        <w:tabs>
          <w:tab w:val="left" w:pos="426"/>
          <w:tab w:val="left" w:pos="567"/>
          <w:tab w:val="left" w:pos="699"/>
        </w:tabs>
        <w:spacing w:after="0" w:line="240" w:lineRule="auto"/>
        <w:jc w:val="both"/>
        <w:rPr>
          <w:sz w:val="20"/>
          <w:szCs w:val="20"/>
        </w:rPr>
      </w:pPr>
      <w:r w:rsidRPr="000D429C">
        <w:rPr>
          <w:sz w:val="20"/>
          <w:szCs w:val="20"/>
        </w:rPr>
        <w:t>бланки строгой отчетности;</w:t>
      </w:r>
    </w:p>
    <w:p w14:paraId="6AACD317" w14:textId="77777777" w:rsidR="00F24E33" w:rsidRPr="000D429C" w:rsidRDefault="00F24E33">
      <w:pPr>
        <w:pStyle w:val="11"/>
        <w:numPr>
          <w:ilvl w:val="0"/>
          <w:numId w:val="19"/>
        </w:numPr>
        <w:tabs>
          <w:tab w:val="left" w:pos="426"/>
          <w:tab w:val="left" w:pos="567"/>
          <w:tab w:val="left" w:pos="699"/>
        </w:tabs>
        <w:spacing w:after="0" w:line="240" w:lineRule="auto"/>
        <w:jc w:val="both"/>
        <w:rPr>
          <w:sz w:val="20"/>
          <w:szCs w:val="20"/>
        </w:rPr>
      </w:pPr>
      <w:r w:rsidRPr="000D429C">
        <w:rPr>
          <w:sz w:val="20"/>
          <w:szCs w:val="20"/>
        </w:rPr>
        <w:t>денежные документы;</w:t>
      </w:r>
    </w:p>
    <w:p w14:paraId="032AFAD7" w14:textId="77777777" w:rsidR="00F24E33" w:rsidRPr="000D429C" w:rsidRDefault="00F24E33">
      <w:pPr>
        <w:pStyle w:val="11"/>
        <w:numPr>
          <w:ilvl w:val="0"/>
          <w:numId w:val="19"/>
        </w:numPr>
        <w:tabs>
          <w:tab w:val="left" w:pos="426"/>
          <w:tab w:val="left" w:pos="567"/>
          <w:tab w:val="left" w:pos="671"/>
        </w:tabs>
        <w:spacing w:after="0" w:line="240" w:lineRule="auto"/>
        <w:jc w:val="both"/>
        <w:rPr>
          <w:sz w:val="20"/>
          <w:szCs w:val="20"/>
        </w:rPr>
      </w:pPr>
      <w:r w:rsidRPr="000D429C">
        <w:rPr>
          <w:sz w:val="20"/>
          <w:szCs w:val="20"/>
        </w:rPr>
        <w:t>ценные бумаги.</w:t>
      </w:r>
    </w:p>
    <w:p w14:paraId="22E5C9A6"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14:paraId="647599FB"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В ходе инвентаризации фондовой кассы комиссия:</w:t>
      </w:r>
    </w:p>
    <w:p w14:paraId="0EA11744" w14:textId="77777777" w:rsidR="00F24E33" w:rsidRPr="000D429C" w:rsidRDefault="00F24E33">
      <w:pPr>
        <w:pStyle w:val="11"/>
        <w:numPr>
          <w:ilvl w:val="0"/>
          <w:numId w:val="20"/>
        </w:numPr>
        <w:tabs>
          <w:tab w:val="left" w:pos="426"/>
          <w:tab w:val="left" w:pos="671"/>
        </w:tabs>
        <w:spacing w:after="0" w:line="240" w:lineRule="auto"/>
        <w:jc w:val="both"/>
        <w:rPr>
          <w:sz w:val="20"/>
          <w:szCs w:val="20"/>
        </w:rPr>
      </w:pPr>
      <w:r w:rsidRPr="000D429C">
        <w:rPr>
          <w:sz w:val="20"/>
          <w:szCs w:val="20"/>
        </w:rPr>
        <w:t>проверяет кассовую книгу</w:t>
      </w:r>
    </w:p>
    <w:p w14:paraId="55064074" w14:textId="77777777" w:rsidR="00F24E33" w:rsidRPr="000D429C" w:rsidRDefault="00F24E33">
      <w:pPr>
        <w:pStyle w:val="11"/>
        <w:numPr>
          <w:ilvl w:val="0"/>
          <w:numId w:val="20"/>
        </w:numPr>
        <w:tabs>
          <w:tab w:val="left" w:pos="426"/>
          <w:tab w:val="left" w:pos="671"/>
        </w:tabs>
        <w:spacing w:after="0" w:line="240" w:lineRule="auto"/>
        <w:jc w:val="both"/>
        <w:rPr>
          <w:sz w:val="20"/>
          <w:szCs w:val="20"/>
        </w:rPr>
      </w:pPr>
      <w:r w:rsidRPr="000D429C">
        <w:rPr>
          <w:sz w:val="20"/>
          <w:szCs w:val="20"/>
        </w:rPr>
        <w:lastRenderedPageBreak/>
        <w:t>отчеты кассира</w:t>
      </w:r>
    </w:p>
    <w:p w14:paraId="6BE3772F" w14:textId="77777777" w:rsidR="00F24E33" w:rsidRPr="000D429C" w:rsidRDefault="00F24E33">
      <w:pPr>
        <w:pStyle w:val="11"/>
        <w:numPr>
          <w:ilvl w:val="0"/>
          <w:numId w:val="20"/>
        </w:numPr>
        <w:tabs>
          <w:tab w:val="left" w:pos="426"/>
          <w:tab w:val="left" w:pos="671"/>
        </w:tabs>
        <w:spacing w:after="0" w:line="240" w:lineRule="auto"/>
        <w:jc w:val="both"/>
        <w:rPr>
          <w:sz w:val="20"/>
          <w:szCs w:val="20"/>
        </w:rPr>
      </w:pPr>
      <w:r w:rsidRPr="000D429C">
        <w:rPr>
          <w:sz w:val="20"/>
          <w:szCs w:val="20"/>
        </w:rPr>
        <w:t>приходные и расходные кассовые ордера</w:t>
      </w:r>
    </w:p>
    <w:p w14:paraId="10602623" w14:textId="77777777" w:rsidR="00F24E33" w:rsidRPr="000D429C" w:rsidRDefault="00F24E33">
      <w:pPr>
        <w:pStyle w:val="11"/>
        <w:numPr>
          <w:ilvl w:val="0"/>
          <w:numId w:val="20"/>
        </w:numPr>
        <w:tabs>
          <w:tab w:val="left" w:pos="426"/>
          <w:tab w:val="left" w:pos="671"/>
        </w:tabs>
        <w:spacing w:after="0" w:line="240" w:lineRule="auto"/>
        <w:jc w:val="both"/>
        <w:rPr>
          <w:sz w:val="20"/>
          <w:szCs w:val="20"/>
        </w:rPr>
      </w:pPr>
      <w:r w:rsidRPr="000D429C">
        <w:rPr>
          <w:sz w:val="20"/>
          <w:szCs w:val="20"/>
        </w:rPr>
        <w:t>журнал регистрации приходных и расходных кассовых ордеров и другие документы кассовой дисциплины;</w:t>
      </w:r>
    </w:p>
    <w:p w14:paraId="53A3BB18" w14:textId="77777777" w:rsidR="00F24E33" w:rsidRPr="000D429C" w:rsidRDefault="00F24E33">
      <w:pPr>
        <w:pStyle w:val="11"/>
        <w:numPr>
          <w:ilvl w:val="1"/>
          <w:numId w:val="1"/>
        </w:numPr>
        <w:tabs>
          <w:tab w:val="left" w:pos="426"/>
          <w:tab w:val="left" w:pos="2534"/>
        </w:tabs>
        <w:spacing w:after="0" w:line="240" w:lineRule="auto"/>
        <w:jc w:val="both"/>
        <w:rPr>
          <w:sz w:val="20"/>
          <w:szCs w:val="20"/>
        </w:rPr>
      </w:pPr>
      <w:r w:rsidRPr="000D429C">
        <w:rPr>
          <w:sz w:val="20"/>
          <w:szCs w:val="20"/>
        </w:rPr>
        <w:t>Инвентаризацию расчетов с дебиторами и кредиторами комиссия проводит с учетом следующих особенностей:</w:t>
      </w:r>
    </w:p>
    <w:p w14:paraId="4B4D7244" w14:textId="77777777" w:rsidR="00F24E33" w:rsidRPr="000D429C" w:rsidRDefault="00F24E33">
      <w:pPr>
        <w:pStyle w:val="11"/>
        <w:numPr>
          <w:ilvl w:val="0"/>
          <w:numId w:val="21"/>
        </w:numPr>
        <w:tabs>
          <w:tab w:val="left" w:pos="426"/>
          <w:tab w:val="left" w:pos="671"/>
        </w:tabs>
        <w:spacing w:after="0" w:line="240" w:lineRule="auto"/>
        <w:jc w:val="both"/>
        <w:rPr>
          <w:sz w:val="20"/>
          <w:szCs w:val="20"/>
        </w:rPr>
      </w:pPr>
      <w:r w:rsidRPr="000D429C">
        <w:rPr>
          <w:sz w:val="20"/>
          <w:szCs w:val="20"/>
        </w:rPr>
        <w:t>проверяет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выделенные на отдельные балансы;</w:t>
      </w:r>
    </w:p>
    <w:p w14:paraId="75257FC7" w14:textId="77777777" w:rsidR="00F24E33" w:rsidRPr="000D429C" w:rsidRDefault="00F24E33">
      <w:pPr>
        <w:pStyle w:val="11"/>
        <w:numPr>
          <w:ilvl w:val="0"/>
          <w:numId w:val="21"/>
        </w:numPr>
        <w:tabs>
          <w:tab w:val="left" w:pos="426"/>
          <w:tab w:val="left" w:pos="671"/>
        </w:tabs>
        <w:spacing w:after="0" w:line="240" w:lineRule="auto"/>
        <w:jc w:val="both"/>
        <w:rPr>
          <w:sz w:val="20"/>
          <w:szCs w:val="20"/>
        </w:rPr>
      </w:pPr>
      <w:r w:rsidRPr="000D429C">
        <w:rPr>
          <w:sz w:val="20"/>
          <w:szCs w:val="20"/>
        </w:rPr>
        <w:t>убеждается в правильности и обоснованности числящейся в бухгалтерском учете суммы задолженности по недостачам и хищениям;</w:t>
      </w:r>
    </w:p>
    <w:p w14:paraId="3AA3F6C5" w14:textId="77777777" w:rsidR="00F24E33" w:rsidRPr="000D429C" w:rsidRDefault="00F24E33">
      <w:pPr>
        <w:pStyle w:val="11"/>
        <w:numPr>
          <w:ilvl w:val="0"/>
          <w:numId w:val="21"/>
        </w:numPr>
        <w:tabs>
          <w:tab w:val="left" w:pos="426"/>
          <w:tab w:val="left" w:pos="671"/>
        </w:tabs>
        <w:spacing w:after="0" w:line="240" w:lineRule="auto"/>
        <w:jc w:val="both"/>
        <w:rPr>
          <w:sz w:val="20"/>
          <w:szCs w:val="20"/>
        </w:rPr>
      </w:pPr>
      <w:r w:rsidRPr="000D429C">
        <w:rPr>
          <w:sz w:val="20"/>
          <w:szCs w:val="20"/>
        </w:rPr>
        <w:t>убеждается в правильности и обоснованности сумм дебиторской, кредиторской и депонентной задолженности, включая суммы дебиторской и кредиторской задолженности, по которым истекли сроки исковой давности;</w:t>
      </w:r>
    </w:p>
    <w:p w14:paraId="3F3EB89C" w14:textId="77777777" w:rsidR="00F24E33" w:rsidRPr="000D429C" w:rsidRDefault="00F24E33">
      <w:pPr>
        <w:pStyle w:val="11"/>
        <w:numPr>
          <w:ilvl w:val="0"/>
          <w:numId w:val="21"/>
        </w:numPr>
        <w:tabs>
          <w:tab w:val="left" w:pos="426"/>
          <w:tab w:val="left" w:pos="671"/>
        </w:tabs>
        <w:spacing w:after="0" w:line="240" w:lineRule="auto"/>
        <w:jc w:val="both"/>
        <w:rPr>
          <w:sz w:val="20"/>
          <w:szCs w:val="20"/>
        </w:rPr>
      </w:pPr>
      <w:r w:rsidRPr="000D429C">
        <w:rPr>
          <w:sz w:val="20"/>
          <w:szCs w:val="20"/>
        </w:rPr>
        <w:t>определяет сроки возникновения задолженности;</w:t>
      </w:r>
    </w:p>
    <w:p w14:paraId="643D18BA" w14:textId="77777777" w:rsidR="00F24E33" w:rsidRPr="000D429C" w:rsidRDefault="00F24E33">
      <w:pPr>
        <w:pStyle w:val="11"/>
        <w:numPr>
          <w:ilvl w:val="0"/>
          <w:numId w:val="21"/>
        </w:numPr>
        <w:tabs>
          <w:tab w:val="left" w:pos="426"/>
          <w:tab w:val="left" w:pos="671"/>
        </w:tabs>
        <w:spacing w:after="0" w:line="240" w:lineRule="auto"/>
        <w:jc w:val="both"/>
        <w:rPr>
          <w:sz w:val="20"/>
          <w:szCs w:val="20"/>
        </w:rPr>
      </w:pPr>
      <w:r w:rsidRPr="000D429C">
        <w:rPr>
          <w:sz w:val="20"/>
          <w:szCs w:val="20"/>
        </w:rPr>
        <w:t>выявляет суммы невыплаченной зарплаты (депонированные суммы), а также переплаты сотрудникам;</w:t>
      </w:r>
    </w:p>
    <w:p w14:paraId="16EA9288" w14:textId="77777777" w:rsidR="00F24E33" w:rsidRPr="000D429C" w:rsidRDefault="00F24E33">
      <w:pPr>
        <w:pStyle w:val="11"/>
        <w:numPr>
          <w:ilvl w:val="0"/>
          <w:numId w:val="21"/>
        </w:numPr>
        <w:tabs>
          <w:tab w:val="left" w:pos="426"/>
          <w:tab w:val="left" w:pos="671"/>
        </w:tabs>
        <w:spacing w:after="0" w:line="240" w:lineRule="auto"/>
        <w:jc w:val="both"/>
        <w:rPr>
          <w:sz w:val="20"/>
          <w:szCs w:val="20"/>
        </w:rPr>
      </w:pPr>
      <w:r w:rsidRPr="000D429C">
        <w:rPr>
          <w:sz w:val="20"/>
          <w:szCs w:val="20"/>
        </w:rPr>
        <w:t>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14:paraId="400421A8" w14:textId="77777777" w:rsidR="00F24E33" w:rsidRPr="000D429C" w:rsidRDefault="00F24E33">
      <w:pPr>
        <w:pStyle w:val="11"/>
        <w:numPr>
          <w:ilvl w:val="0"/>
          <w:numId w:val="21"/>
        </w:numPr>
        <w:tabs>
          <w:tab w:val="left" w:pos="426"/>
          <w:tab w:val="left" w:pos="671"/>
        </w:tabs>
        <w:spacing w:after="0" w:line="240" w:lineRule="auto"/>
        <w:jc w:val="both"/>
        <w:rPr>
          <w:sz w:val="20"/>
          <w:szCs w:val="20"/>
        </w:rPr>
      </w:pPr>
      <w:r w:rsidRPr="000D429C">
        <w:rPr>
          <w:sz w:val="20"/>
          <w:szCs w:val="20"/>
        </w:rPr>
        <w:t>проверяет обоснованность задолженности по недостачам, хищениям и ущербам.</w:t>
      </w:r>
    </w:p>
    <w:p w14:paraId="798BF0FC" w14:textId="77777777" w:rsidR="00F24E33" w:rsidRPr="000D429C" w:rsidRDefault="00F24E33">
      <w:pPr>
        <w:pStyle w:val="11"/>
        <w:numPr>
          <w:ilvl w:val="1"/>
          <w:numId w:val="1"/>
        </w:numPr>
        <w:tabs>
          <w:tab w:val="left" w:pos="426"/>
          <w:tab w:val="left" w:pos="1830"/>
        </w:tabs>
        <w:spacing w:after="0" w:line="240" w:lineRule="auto"/>
        <w:jc w:val="both"/>
        <w:rPr>
          <w:sz w:val="20"/>
          <w:szCs w:val="20"/>
        </w:rPr>
      </w:pPr>
      <w:r w:rsidRPr="000D429C">
        <w:rPr>
          <w:sz w:val="20"/>
          <w:szCs w:val="20"/>
        </w:rPr>
        <w:t>При инвентаризации расходов будущих периодов комиссия проверяет: суммы расходов из документов, подтверждающих расходы будущих периодов, - счетов, актов, договоров, накладных:</w:t>
      </w:r>
    </w:p>
    <w:p w14:paraId="08A8F447" w14:textId="77777777" w:rsidR="00F24E33" w:rsidRPr="000D429C" w:rsidRDefault="00F24E33">
      <w:pPr>
        <w:pStyle w:val="11"/>
        <w:numPr>
          <w:ilvl w:val="0"/>
          <w:numId w:val="22"/>
        </w:numPr>
        <w:tabs>
          <w:tab w:val="left" w:pos="426"/>
          <w:tab w:val="left" w:pos="959"/>
        </w:tabs>
        <w:spacing w:after="0" w:line="240" w:lineRule="auto"/>
        <w:jc w:val="both"/>
        <w:rPr>
          <w:sz w:val="20"/>
          <w:szCs w:val="20"/>
        </w:rPr>
      </w:pPr>
      <w:r w:rsidRPr="000D429C">
        <w:rPr>
          <w:sz w:val="20"/>
          <w:szCs w:val="20"/>
        </w:rPr>
        <w:t>соответствие периода учета расходов периоду, который установлен в учетной политике;</w:t>
      </w:r>
    </w:p>
    <w:p w14:paraId="54AFFDAA" w14:textId="77777777" w:rsidR="00F24E33" w:rsidRPr="000D429C" w:rsidRDefault="00F24E33">
      <w:pPr>
        <w:pStyle w:val="11"/>
        <w:numPr>
          <w:ilvl w:val="0"/>
          <w:numId w:val="22"/>
        </w:numPr>
        <w:tabs>
          <w:tab w:val="left" w:pos="426"/>
          <w:tab w:val="left" w:pos="1319"/>
        </w:tabs>
        <w:spacing w:after="0" w:line="240" w:lineRule="auto"/>
        <w:jc w:val="both"/>
        <w:rPr>
          <w:sz w:val="20"/>
          <w:szCs w:val="20"/>
        </w:rPr>
      </w:pPr>
      <w:r w:rsidRPr="000D429C">
        <w:rPr>
          <w:sz w:val="20"/>
          <w:szCs w:val="20"/>
        </w:rPr>
        <w:t>правильность сумм, списываемых на расходы текущего года</w:t>
      </w:r>
    </w:p>
    <w:p w14:paraId="7EA35399" w14:textId="77777777" w:rsidR="00F24E33" w:rsidRPr="000D429C" w:rsidRDefault="00F24E33">
      <w:pPr>
        <w:pStyle w:val="11"/>
        <w:numPr>
          <w:ilvl w:val="1"/>
          <w:numId w:val="1"/>
        </w:numPr>
        <w:tabs>
          <w:tab w:val="left" w:pos="426"/>
          <w:tab w:val="left" w:pos="2534"/>
        </w:tabs>
        <w:spacing w:after="0" w:line="240" w:lineRule="auto"/>
        <w:jc w:val="both"/>
        <w:rPr>
          <w:sz w:val="20"/>
          <w:szCs w:val="20"/>
        </w:rPr>
      </w:pPr>
      <w:r w:rsidRPr="000D429C">
        <w:rPr>
          <w:sz w:val="20"/>
          <w:szCs w:val="20"/>
        </w:rPr>
        <w:t>При инвентаризации резервов предстоящих расходов комиссия проверяет правильность их расчета и обоснованность создания.</w:t>
      </w:r>
    </w:p>
    <w:p w14:paraId="5ACB038D" w14:textId="77777777" w:rsidR="00F24E33" w:rsidRPr="000D429C" w:rsidRDefault="00F24E33" w:rsidP="00F24E33">
      <w:pPr>
        <w:pStyle w:val="11"/>
        <w:tabs>
          <w:tab w:val="left" w:pos="426"/>
        </w:tabs>
        <w:spacing w:after="0" w:line="240" w:lineRule="auto"/>
        <w:jc w:val="both"/>
        <w:rPr>
          <w:sz w:val="20"/>
          <w:szCs w:val="20"/>
        </w:rPr>
      </w:pPr>
      <w:r w:rsidRPr="000D429C">
        <w:rPr>
          <w:sz w:val="20"/>
          <w:szCs w:val="20"/>
        </w:rPr>
        <w:t>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w:t>
      </w:r>
    </w:p>
    <w:p w14:paraId="39541283" w14:textId="77777777" w:rsidR="00F24E33" w:rsidRPr="000D429C" w:rsidRDefault="00F24E33" w:rsidP="00F24E33">
      <w:pPr>
        <w:pStyle w:val="11"/>
        <w:tabs>
          <w:tab w:val="left" w:pos="426"/>
        </w:tabs>
        <w:spacing w:after="0" w:line="240" w:lineRule="auto"/>
        <w:jc w:val="both"/>
        <w:rPr>
          <w:sz w:val="20"/>
          <w:szCs w:val="20"/>
        </w:rPr>
      </w:pPr>
      <w:r w:rsidRPr="000D429C">
        <w:rPr>
          <w:sz w:val="20"/>
          <w:szCs w:val="20"/>
        </w:rPr>
        <w:t>В части резервов на оплату отпусков проверяются:</w:t>
      </w:r>
    </w:p>
    <w:p w14:paraId="695700B5" w14:textId="77777777" w:rsidR="00F24E33" w:rsidRPr="000D429C" w:rsidRDefault="00F24E33">
      <w:pPr>
        <w:pStyle w:val="11"/>
        <w:numPr>
          <w:ilvl w:val="0"/>
          <w:numId w:val="23"/>
        </w:numPr>
        <w:tabs>
          <w:tab w:val="left" w:pos="426"/>
          <w:tab w:val="left" w:pos="671"/>
        </w:tabs>
        <w:spacing w:after="0" w:line="240" w:lineRule="auto"/>
        <w:jc w:val="both"/>
        <w:rPr>
          <w:sz w:val="20"/>
          <w:szCs w:val="20"/>
        </w:rPr>
      </w:pPr>
      <w:r w:rsidRPr="000D429C">
        <w:rPr>
          <w:sz w:val="20"/>
          <w:szCs w:val="20"/>
        </w:rPr>
        <w:t>количество дней неиспользованного отпуска;</w:t>
      </w:r>
    </w:p>
    <w:p w14:paraId="49C306C8" w14:textId="77777777" w:rsidR="00F24E33" w:rsidRPr="000D429C" w:rsidRDefault="00F24E33">
      <w:pPr>
        <w:pStyle w:val="11"/>
        <w:numPr>
          <w:ilvl w:val="0"/>
          <w:numId w:val="23"/>
        </w:numPr>
        <w:tabs>
          <w:tab w:val="left" w:pos="426"/>
          <w:tab w:val="left" w:pos="671"/>
        </w:tabs>
        <w:spacing w:after="0" w:line="240" w:lineRule="auto"/>
        <w:jc w:val="both"/>
        <w:rPr>
          <w:sz w:val="20"/>
          <w:szCs w:val="20"/>
        </w:rPr>
      </w:pPr>
      <w:r w:rsidRPr="000D429C">
        <w:rPr>
          <w:sz w:val="20"/>
          <w:szCs w:val="20"/>
        </w:rPr>
        <w:t>среднедневная сумма расходов на оплату труда;</w:t>
      </w:r>
    </w:p>
    <w:p w14:paraId="59E7F721" w14:textId="77777777" w:rsidR="00F24E33" w:rsidRPr="000D429C" w:rsidRDefault="00F24E33">
      <w:pPr>
        <w:pStyle w:val="11"/>
        <w:numPr>
          <w:ilvl w:val="0"/>
          <w:numId w:val="23"/>
        </w:numPr>
        <w:tabs>
          <w:tab w:val="left" w:pos="426"/>
          <w:tab w:val="left" w:pos="671"/>
        </w:tabs>
        <w:spacing w:after="0" w:line="240" w:lineRule="auto"/>
        <w:jc w:val="both"/>
        <w:rPr>
          <w:sz w:val="20"/>
          <w:szCs w:val="20"/>
        </w:rPr>
      </w:pPr>
      <w:r w:rsidRPr="000D429C">
        <w:rPr>
          <w:sz w:val="20"/>
          <w:szCs w:val="20"/>
        </w:rPr>
        <w:t>сумма отчислений на обязательное пенсионное, социальное, медицинское страхование и на страхование от несчастных случаев и профзаболеваний.</w:t>
      </w:r>
    </w:p>
    <w:p w14:paraId="330089FA" w14:textId="77777777" w:rsidR="00F24E33" w:rsidRPr="000D429C" w:rsidRDefault="00F24E33">
      <w:pPr>
        <w:pStyle w:val="11"/>
        <w:numPr>
          <w:ilvl w:val="1"/>
          <w:numId w:val="1"/>
        </w:numPr>
        <w:tabs>
          <w:tab w:val="left" w:pos="426"/>
          <w:tab w:val="left" w:pos="567"/>
        </w:tabs>
        <w:spacing w:after="0" w:line="240" w:lineRule="auto"/>
        <w:jc w:val="both"/>
        <w:rPr>
          <w:sz w:val="20"/>
          <w:szCs w:val="20"/>
        </w:rPr>
      </w:pPr>
      <w:r w:rsidRPr="000D429C">
        <w:rPr>
          <w:sz w:val="20"/>
          <w:szCs w:val="20"/>
        </w:rPr>
        <w:t>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14:paraId="36B9FF42" w14:textId="77777777" w:rsidR="00F24E33" w:rsidRPr="000D429C" w:rsidRDefault="00F24E33">
      <w:pPr>
        <w:pStyle w:val="11"/>
        <w:numPr>
          <w:ilvl w:val="0"/>
          <w:numId w:val="24"/>
        </w:numPr>
        <w:tabs>
          <w:tab w:val="left" w:pos="426"/>
          <w:tab w:val="left" w:pos="671"/>
        </w:tabs>
        <w:spacing w:after="0" w:line="240" w:lineRule="auto"/>
        <w:jc w:val="both"/>
        <w:rPr>
          <w:sz w:val="20"/>
          <w:szCs w:val="20"/>
        </w:rPr>
      </w:pPr>
      <w:r w:rsidRPr="000D429C">
        <w:rPr>
          <w:sz w:val="20"/>
          <w:szCs w:val="20"/>
        </w:rPr>
        <w:t>доходы от аренды;</w:t>
      </w:r>
    </w:p>
    <w:p w14:paraId="18824CBD" w14:textId="77777777" w:rsidR="00F24E33" w:rsidRPr="000D429C" w:rsidRDefault="00F24E33">
      <w:pPr>
        <w:pStyle w:val="11"/>
        <w:numPr>
          <w:ilvl w:val="0"/>
          <w:numId w:val="24"/>
        </w:numPr>
        <w:tabs>
          <w:tab w:val="left" w:pos="426"/>
          <w:tab w:val="left" w:pos="671"/>
        </w:tabs>
        <w:spacing w:after="0" w:line="240" w:lineRule="auto"/>
        <w:jc w:val="both"/>
        <w:rPr>
          <w:sz w:val="20"/>
          <w:szCs w:val="20"/>
        </w:rPr>
      </w:pPr>
      <w:r w:rsidRPr="000D429C">
        <w:rPr>
          <w:sz w:val="20"/>
          <w:szCs w:val="20"/>
        </w:rPr>
        <w:t>суммы субсидии на финансовое обеспечение государственного задания по соглашению, которое подписано в текущем году на будущий год.</w:t>
      </w:r>
    </w:p>
    <w:p w14:paraId="59C6A641" w14:textId="77777777" w:rsidR="00F24E33" w:rsidRPr="000D429C" w:rsidRDefault="00F24E33" w:rsidP="00F24E33">
      <w:pPr>
        <w:pStyle w:val="11"/>
        <w:tabs>
          <w:tab w:val="left" w:pos="567"/>
        </w:tabs>
        <w:spacing w:after="0" w:line="240" w:lineRule="auto"/>
        <w:jc w:val="both"/>
        <w:rPr>
          <w:sz w:val="20"/>
          <w:szCs w:val="20"/>
        </w:rPr>
      </w:pPr>
      <w:r w:rsidRPr="000D429C">
        <w:rPr>
          <w:sz w:val="20"/>
          <w:szCs w:val="20"/>
        </w:rPr>
        <w:t>Также проверяется правильность формирования оценки доходов будущих периодов.</w:t>
      </w:r>
    </w:p>
    <w:p w14:paraId="34E50346" w14:textId="77777777" w:rsidR="00F24E33" w:rsidRPr="000D429C" w:rsidRDefault="00F24E33">
      <w:pPr>
        <w:pStyle w:val="11"/>
        <w:numPr>
          <w:ilvl w:val="1"/>
          <w:numId w:val="1"/>
        </w:numPr>
        <w:tabs>
          <w:tab w:val="left" w:pos="567"/>
          <w:tab w:val="left" w:pos="1830"/>
        </w:tabs>
        <w:spacing w:after="0" w:line="240" w:lineRule="auto"/>
        <w:jc w:val="both"/>
        <w:rPr>
          <w:sz w:val="20"/>
          <w:szCs w:val="20"/>
        </w:rPr>
      </w:pPr>
      <w:r w:rsidRPr="000D429C">
        <w:rPr>
          <w:sz w:val="20"/>
          <w:szCs w:val="20"/>
        </w:rPr>
        <w:t>Инвентаризация счетов санкционирования осуществляется непосредственной сверкой сотрудниками бухгалтерии документов, содержащих бюджетные назначения, принятые и неисполненные бюджетные и денежные обязательства, а также сверка имеющихся сведений с данными казначейства.</w:t>
      </w:r>
    </w:p>
    <w:p w14:paraId="50BB7157" w14:textId="77777777" w:rsidR="00F24E33" w:rsidRPr="000D429C" w:rsidRDefault="00F24E33">
      <w:pPr>
        <w:pStyle w:val="11"/>
        <w:numPr>
          <w:ilvl w:val="1"/>
          <w:numId w:val="1"/>
        </w:numPr>
        <w:tabs>
          <w:tab w:val="left" w:pos="567"/>
          <w:tab w:val="left" w:pos="1830"/>
        </w:tabs>
        <w:spacing w:after="260" w:line="240" w:lineRule="auto"/>
        <w:jc w:val="both"/>
        <w:rPr>
          <w:sz w:val="20"/>
          <w:szCs w:val="20"/>
        </w:rPr>
      </w:pPr>
      <w:r w:rsidRPr="000D429C">
        <w:rPr>
          <w:sz w:val="20"/>
          <w:szCs w:val="20"/>
        </w:rPr>
        <w:t>Инвентаризация драгоценных металлов, драгоценных камней, ювелирных и иных изделий из них (при наличии таковых в учреждении) проводится в соответствии с разделом III Инструкции, утвержденной приказом Минфина от 09.12.2016 № 231н.</w:t>
      </w:r>
    </w:p>
    <w:p w14:paraId="41F7F970" w14:textId="77777777" w:rsidR="00F24E33" w:rsidRPr="000D429C" w:rsidRDefault="00F24E33">
      <w:pPr>
        <w:pStyle w:val="30"/>
        <w:keepNext/>
        <w:keepLines/>
        <w:numPr>
          <w:ilvl w:val="0"/>
          <w:numId w:val="1"/>
        </w:numPr>
        <w:tabs>
          <w:tab w:val="left" w:pos="567"/>
        </w:tabs>
        <w:spacing w:after="260" w:line="240" w:lineRule="auto"/>
        <w:ind w:left="0"/>
        <w:rPr>
          <w:b w:val="0"/>
          <w:bCs w:val="0"/>
          <w:sz w:val="20"/>
          <w:szCs w:val="20"/>
        </w:rPr>
      </w:pPr>
      <w:bookmarkStart w:id="183" w:name="bookmark16"/>
      <w:r w:rsidRPr="000D429C">
        <w:rPr>
          <w:b w:val="0"/>
          <w:bCs w:val="0"/>
          <w:sz w:val="20"/>
          <w:szCs w:val="20"/>
        </w:rPr>
        <w:t>Оформление результатов инвентаризации</w:t>
      </w:r>
      <w:bookmarkEnd w:id="183"/>
    </w:p>
    <w:p w14:paraId="61290791" w14:textId="77777777" w:rsidR="00F24E33" w:rsidRPr="000D429C" w:rsidRDefault="00F24E33">
      <w:pPr>
        <w:pStyle w:val="11"/>
        <w:numPr>
          <w:ilvl w:val="1"/>
          <w:numId w:val="1"/>
        </w:numPr>
        <w:tabs>
          <w:tab w:val="left" w:pos="567"/>
          <w:tab w:val="left" w:pos="1830"/>
        </w:tabs>
        <w:spacing w:after="0" w:line="240" w:lineRule="auto"/>
        <w:jc w:val="both"/>
        <w:rPr>
          <w:sz w:val="20"/>
          <w:szCs w:val="20"/>
        </w:rPr>
      </w:pPr>
      <w:r w:rsidRPr="000D429C">
        <w:rPr>
          <w:sz w:val="20"/>
          <w:szCs w:val="20"/>
        </w:rPr>
        <w:t>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14:paraId="7E142342" w14:textId="77777777" w:rsidR="00F24E33" w:rsidRPr="000D429C" w:rsidRDefault="00F24E33">
      <w:pPr>
        <w:pStyle w:val="11"/>
        <w:numPr>
          <w:ilvl w:val="1"/>
          <w:numId w:val="1"/>
        </w:numPr>
        <w:tabs>
          <w:tab w:val="left" w:pos="567"/>
          <w:tab w:val="left" w:pos="1878"/>
        </w:tabs>
        <w:spacing w:after="0" w:line="240" w:lineRule="auto"/>
        <w:jc w:val="both"/>
        <w:rPr>
          <w:sz w:val="20"/>
          <w:szCs w:val="20"/>
        </w:rPr>
      </w:pPr>
      <w:r w:rsidRPr="000D429C">
        <w:rPr>
          <w:sz w:val="20"/>
          <w:szCs w:val="20"/>
        </w:rPr>
        <w:t>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14:paraId="65999628" w14:textId="77777777" w:rsidR="00F24E33" w:rsidRPr="000D429C" w:rsidRDefault="00F24E33">
      <w:pPr>
        <w:pStyle w:val="11"/>
        <w:numPr>
          <w:ilvl w:val="1"/>
          <w:numId w:val="1"/>
        </w:numPr>
        <w:tabs>
          <w:tab w:val="left" w:pos="567"/>
          <w:tab w:val="left" w:pos="1878"/>
        </w:tabs>
        <w:spacing w:after="0" w:line="240" w:lineRule="auto"/>
        <w:jc w:val="both"/>
        <w:rPr>
          <w:sz w:val="20"/>
          <w:szCs w:val="20"/>
        </w:rPr>
      </w:pPr>
      <w:r w:rsidRPr="000D429C">
        <w:rPr>
          <w:sz w:val="20"/>
          <w:szCs w:val="20"/>
        </w:rPr>
        <w:t>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14:paraId="50226E0C" w14:textId="77777777" w:rsidR="00F24E33" w:rsidRPr="000D429C" w:rsidRDefault="00F24E33">
      <w:pPr>
        <w:pStyle w:val="11"/>
        <w:numPr>
          <w:ilvl w:val="1"/>
          <w:numId w:val="1"/>
        </w:numPr>
        <w:tabs>
          <w:tab w:val="left" w:pos="567"/>
          <w:tab w:val="left" w:pos="1878"/>
        </w:tabs>
        <w:spacing w:after="0" w:line="240" w:lineRule="auto"/>
        <w:jc w:val="both"/>
        <w:rPr>
          <w:sz w:val="20"/>
          <w:szCs w:val="20"/>
        </w:rPr>
      </w:pPr>
      <w:r w:rsidRPr="000D429C">
        <w:rPr>
          <w:sz w:val="20"/>
          <w:szCs w:val="20"/>
        </w:rPr>
        <w:t>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14:paraId="53E4A351" w14:textId="77777777" w:rsidR="00F24E33" w:rsidRPr="000D429C" w:rsidRDefault="00F24E33">
      <w:pPr>
        <w:pStyle w:val="11"/>
        <w:numPr>
          <w:ilvl w:val="1"/>
          <w:numId w:val="1"/>
        </w:numPr>
        <w:tabs>
          <w:tab w:val="left" w:pos="567"/>
          <w:tab w:val="left" w:pos="1878"/>
        </w:tabs>
        <w:spacing w:after="0" w:line="240" w:lineRule="auto"/>
        <w:jc w:val="both"/>
        <w:rPr>
          <w:sz w:val="20"/>
          <w:szCs w:val="20"/>
        </w:rPr>
      </w:pPr>
      <w:r w:rsidRPr="000D429C">
        <w:rPr>
          <w:sz w:val="20"/>
          <w:szCs w:val="20"/>
        </w:rPr>
        <w:t xml:space="preserve">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w:t>
      </w:r>
      <w:r w:rsidRPr="000D429C">
        <w:rPr>
          <w:sz w:val="20"/>
          <w:szCs w:val="20"/>
        </w:rPr>
        <w:lastRenderedPageBreak/>
        <w:t>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14:paraId="055A35EB" w14:textId="77777777" w:rsidR="00F24E33" w:rsidRPr="000D429C" w:rsidRDefault="00F24E33" w:rsidP="00F24E33">
      <w:pPr>
        <w:rPr>
          <w:sz w:val="20"/>
          <w:szCs w:val="20"/>
        </w:rPr>
      </w:pPr>
    </w:p>
    <w:p w14:paraId="142D559E" w14:textId="633CBEB5" w:rsidR="00F24E33" w:rsidRDefault="00F24E33">
      <w:pPr>
        <w:rPr>
          <w:sz w:val="20"/>
          <w:szCs w:val="20"/>
        </w:rPr>
      </w:pPr>
      <w:r>
        <w:rPr>
          <w:sz w:val="20"/>
          <w:szCs w:val="20"/>
        </w:rPr>
        <w:br w:type="page"/>
      </w:r>
    </w:p>
    <w:p w14:paraId="3424C91E" w14:textId="77777777" w:rsidR="00E0313D" w:rsidRPr="00CA284F" w:rsidRDefault="00E0313D" w:rsidP="00E0313D">
      <w:pPr>
        <w:pStyle w:val="11"/>
        <w:spacing w:after="0" w:line="240" w:lineRule="auto"/>
        <w:ind w:left="4859"/>
        <w:jc w:val="right"/>
        <w:rPr>
          <w:sz w:val="20"/>
          <w:szCs w:val="20"/>
        </w:rPr>
      </w:pPr>
      <w:r w:rsidRPr="00CA284F">
        <w:rPr>
          <w:sz w:val="20"/>
          <w:szCs w:val="20"/>
        </w:rPr>
        <w:lastRenderedPageBreak/>
        <w:t>Приложение 3</w:t>
      </w:r>
    </w:p>
    <w:p w14:paraId="024454AD" w14:textId="77777777" w:rsidR="00E0313D" w:rsidRPr="00CA284F" w:rsidRDefault="00E0313D" w:rsidP="00E0313D">
      <w:pPr>
        <w:pStyle w:val="11"/>
        <w:spacing w:after="0" w:line="240" w:lineRule="auto"/>
        <w:ind w:left="4859"/>
        <w:jc w:val="right"/>
        <w:rPr>
          <w:sz w:val="20"/>
          <w:szCs w:val="20"/>
        </w:rPr>
      </w:pPr>
      <w:r w:rsidRPr="00CA284F">
        <w:rPr>
          <w:sz w:val="20"/>
          <w:szCs w:val="20"/>
        </w:rPr>
        <w:t>к Учетной политике</w:t>
      </w:r>
    </w:p>
    <w:p w14:paraId="12711CFC" w14:textId="77777777" w:rsidR="00E0313D" w:rsidRPr="00CA284F" w:rsidRDefault="00E0313D" w:rsidP="00E0313D">
      <w:pPr>
        <w:pStyle w:val="11"/>
        <w:spacing w:after="0" w:line="240" w:lineRule="auto"/>
        <w:ind w:left="4536"/>
        <w:jc w:val="right"/>
        <w:rPr>
          <w:sz w:val="20"/>
          <w:szCs w:val="20"/>
        </w:rPr>
      </w:pPr>
      <w:r w:rsidRPr="00CA284F">
        <w:rPr>
          <w:sz w:val="20"/>
          <w:szCs w:val="20"/>
        </w:rPr>
        <w:t xml:space="preserve"> для целей бюджетного и бухгалтерского учета в муниципальном округе Восточное Измайлово</w:t>
      </w:r>
    </w:p>
    <w:p w14:paraId="1871A281" w14:textId="77777777" w:rsidR="00E0313D" w:rsidRPr="00CA284F" w:rsidRDefault="00E0313D" w:rsidP="00E0313D">
      <w:pPr>
        <w:rPr>
          <w:sz w:val="20"/>
          <w:szCs w:val="20"/>
        </w:rPr>
      </w:pPr>
    </w:p>
    <w:p w14:paraId="5A73E6C2" w14:textId="77777777" w:rsidR="00E0313D" w:rsidRPr="00CA284F" w:rsidRDefault="00E0313D" w:rsidP="00E0313D">
      <w:pPr>
        <w:pStyle w:val="1"/>
        <w:rPr>
          <w:sz w:val="20"/>
          <w:szCs w:val="20"/>
        </w:rPr>
      </w:pPr>
      <w:r w:rsidRPr="00CA284F">
        <w:rPr>
          <w:sz w:val="20"/>
          <w:szCs w:val="20"/>
        </w:rPr>
        <w:t>Положение об электронных документах</w:t>
      </w:r>
    </w:p>
    <w:p w14:paraId="2B688DA6" w14:textId="77777777" w:rsidR="00E0313D" w:rsidRPr="00CA284F" w:rsidRDefault="00E0313D" w:rsidP="00E0313D">
      <w:pPr>
        <w:rPr>
          <w:sz w:val="20"/>
          <w:szCs w:val="20"/>
        </w:rPr>
      </w:pPr>
    </w:p>
    <w:p w14:paraId="650EE5BB" w14:textId="77777777" w:rsidR="00E0313D" w:rsidRPr="00CA284F" w:rsidRDefault="00E0313D" w:rsidP="00E0313D">
      <w:pPr>
        <w:rPr>
          <w:sz w:val="20"/>
          <w:szCs w:val="20"/>
        </w:rPr>
      </w:pPr>
      <w:r w:rsidRPr="00CA284F">
        <w:rPr>
          <w:sz w:val="20"/>
          <w:szCs w:val="20"/>
        </w:rPr>
        <w:t xml:space="preserve">В соответствии с положениями </w:t>
      </w:r>
      <w:r w:rsidRPr="00CA284F">
        <w:rPr>
          <w:rStyle w:val="a4"/>
          <w:color w:val="auto"/>
          <w:sz w:val="20"/>
          <w:szCs w:val="20"/>
        </w:rPr>
        <w:t>ч. 5 ст. 9</w:t>
      </w:r>
      <w:r w:rsidRPr="00CA284F">
        <w:rPr>
          <w:sz w:val="20"/>
          <w:szCs w:val="20"/>
        </w:rPr>
        <w:t xml:space="preserve">, </w:t>
      </w:r>
      <w:r w:rsidRPr="00CA284F">
        <w:rPr>
          <w:rStyle w:val="a4"/>
          <w:color w:val="auto"/>
          <w:sz w:val="20"/>
          <w:szCs w:val="20"/>
        </w:rPr>
        <w:t>ч. 6 ст. 10</w:t>
      </w:r>
      <w:r w:rsidRPr="00CA284F">
        <w:rPr>
          <w:sz w:val="20"/>
          <w:szCs w:val="20"/>
        </w:rPr>
        <w:t xml:space="preserve"> Закона N 402-ФЗ, </w:t>
      </w:r>
      <w:r w:rsidRPr="00CA284F">
        <w:rPr>
          <w:rStyle w:val="a4"/>
          <w:color w:val="auto"/>
          <w:sz w:val="20"/>
          <w:szCs w:val="20"/>
        </w:rPr>
        <w:t>п. 32</w:t>
      </w:r>
      <w:r w:rsidRPr="00CA284F">
        <w:rPr>
          <w:sz w:val="20"/>
          <w:szCs w:val="20"/>
        </w:rPr>
        <w:t xml:space="preserve"> Стандарта "Концептуальные основы...", приказов Минфина России </w:t>
      </w:r>
      <w:r w:rsidRPr="00CA284F">
        <w:rPr>
          <w:rStyle w:val="a4"/>
          <w:color w:val="auto"/>
          <w:sz w:val="20"/>
          <w:szCs w:val="20"/>
        </w:rPr>
        <w:t>от 30.03.2015 N 52н</w:t>
      </w:r>
      <w:r w:rsidRPr="00CA284F">
        <w:rPr>
          <w:sz w:val="20"/>
          <w:szCs w:val="20"/>
        </w:rPr>
        <w:t xml:space="preserve"> и </w:t>
      </w:r>
      <w:r w:rsidRPr="00CA284F">
        <w:rPr>
          <w:rStyle w:val="a4"/>
          <w:color w:val="auto"/>
          <w:sz w:val="20"/>
          <w:szCs w:val="20"/>
        </w:rPr>
        <w:t>от 15.04.2021 N 61н</w:t>
      </w:r>
      <w:r w:rsidRPr="00CA284F">
        <w:rPr>
          <w:sz w:val="20"/>
          <w:szCs w:val="20"/>
        </w:rPr>
        <w:t xml:space="preserve"> в Учреждении применяется следующий порядок формирования и применения первичных (сводных) учетных документов, регистров бухгалтерского учета:</w:t>
      </w:r>
    </w:p>
    <w:p w14:paraId="07901B44" w14:textId="77777777" w:rsidR="00E0313D" w:rsidRPr="00CA284F" w:rsidRDefault="00E0313D" w:rsidP="00E0313D">
      <w:pPr>
        <w:rPr>
          <w:sz w:val="20"/>
          <w:szCs w:val="20"/>
        </w:rPr>
      </w:pPr>
      <w:bookmarkStart w:id="184" w:name="sub_1"/>
      <w:r w:rsidRPr="00CA284F">
        <w:rPr>
          <w:sz w:val="20"/>
          <w:szCs w:val="20"/>
        </w:rPr>
        <w:t>1. Первичные (сводные) учетные документы, регистры бухгалтерского учета составляются на бумажном носителе и (или) в виде электронного документа, подписанного электронной подписью.</w:t>
      </w:r>
    </w:p>
    <w:bookmarkEnd w:id="184"/>
    <w:p w14:paraId="3E72BB7F" w14:textId="77777777" w:rsidR="00E0313D" w:rsidRPr="00CA284F" w:rsidRDefault="00E0313D" w:rsidP="00E0313D">
      <w:pPr>
        <w:rPr>
          <w:sz w:val="20"/>
          <w:szCs w:val="20"/>
        </w:rPr>
      </w:pPr>
    </w:p>
    <w:p w14:paraId="528FCF07" w14:textId="77777777" w:rsidR="00E0313D" w:rsidRPr="00CA284F" w:rsidRDefault="00E0313D" w:rsidP="00E0313D">
      <w:pPr>
        <w:rPr>
          <w:sz w:val="20"/>
          <w:szCs w:val="20"/>
        </w:rPr>
      </w:pPr>
      <w:bookmarkStart w:id="185" w:name="sub_2"/>
      <w:r w:rsidRPr="00CA284F">
        <w:rPr>
          <w:sz w:val="20"/>
          <w:szCs w:val="20"/>
        </w:rPr>
        <w:t>2. Первичные (сводные) учетные документы, регистры бухгалтерского учета составляются по унифицированным формам документов, утвержденным:</w:t>
      </w:r>
    </w:p>
    <w:p w14:paraId="72061BDA" w14:textId="77777777" w:rsidR="00E0313D" w:rsidRPr="00CA284F" w:rsidRDefault="00E0313D" w:rsidP="00E0313D">
      <w:pPr>
        <w:rPr>
          <w:sz w:val="20"/>
          <w:szCs w:val="20"/>
        </w:rPr>
      </w:pPr>
      <w:bookmarkStart w:id="186" w:name="sub_3"/>
      <w:bookmarkEnd w:id="185"/>
      <w:r w:rsidRPr="00CA284F">
        <w:rPr>
          <w:sz w:val="20"/>
          <w:szCs w:val="20"/>
        </w:rPr>
        <w:t>а) </w:t>
      </w:r>
      <w:r w:rsidRPr="00CA284F">
        <w:rPr>
          <w:rStyle w:val="a4"/>
          <w:color w:val="auto"/>
          <w:sz w:val="20"/>
          <w:szCs w:val="20"/>
        </w:rPr>
        <w:t>приказом</w:t>
      </w:r>
      <w:r w:rsidRPr="00CA284F">
        <w:rPr>
          <w:sz w:val="20"/>
          <w:szCs w:val="20"/>
        </w:rPr>
        <w:t xml:space="preserve"> Минфина России от 30.03.2015 N 52н;</w:t>
      </w:r>
    </w:p>
    <w:p w14:paraId="6F677201" w14:textId="77777777" w:rsidR="00E0313D" w:rsidRPr="00CA284F" w:rsidRDefault="00E0313D" w:rsidP="00E0313D">
      <w:pPr>
        <w:rPr>
          <w:sz w:val="20"/>
          <w:szCs w:val="20"/>
        </w:rPr>
      </w:pPr>
      <w:bookmarkStart w:id="187" w:name="sub_4"/>
      <w:bookmarkEnd w:id="186"/>
      <w:r w:rsidRPr="00CA284F">
        <w:rPr>
          <w:sz w:val="20"/>
          <w:szCs w:val="20"/>
        </w:rPr>
        <w:t>б) </w:t>
      </w:r>
      <w:r w:rsidRPr="00CA284F">
        <w:rPr>
          <w:rStyle w:val="a4"/>
          <w:color w:val="auto"/>
          <w:sz w:val="20"/>
          <w:szCs w:val="20"/>
        </w:rPr>
        <w:t>приказом</w:t>
      </w:r>
      <w:r w:rsidRPr="00CA284F">
        <w:rPr>
          <w:sz w:val="20"/>
          <w:szCs w:val="20"/>
        </w:rPr>
        <w:t xml:space="preserve"> Минфина России от 15.04.2021 N 61н в редакции </w:t>
      </w:r>
      <w:r w:rsidRPr="00CA284F">
        <w:rPr>
          <w:rStyle w:val="a4"/>
          <w:color w:val="auto"/>
          <w:sz w:val="20"/>
          <w:szCs w:val="20"/>
        </w:rPr>
        <w:t>приказа</w:t>
      </w:r>
      <w:r w:rsidRPr="00CA284F">
        <w:rPr>
          <w:sz w:val="20"/>
          <w:szCs w:val="20"/>
        </w:rPr>
        <w:t xml:space="preserve"> Минфина России от 30.09.2021 года N 142н;</w:t>
      </w:r>
    </w:p>
    <w:p w14:paraId="6E8D7B49" w14:textId="77777777" w:rsidR="00E0313D" w:rsidRPr="00CA284F" w:rsidRDefault="00E0313D" w:rsidP="00E0313D">
      <w:pPr>
        <w:rPr>
          <w:sz w:val="20"/>
          <w:szCs w:val="20"/>
        </w:rPr>
      </w:pPr>
      <w:bookmarkStart w:id="188" w:name="sub_5"/>
      <w:bookmarkEnd w:id="187"/>
      <w:r w:rsidRPr="00CA284F">
        <w:rPr>
          <w:sz w:val="20"/>
          <w:szCs w:val="20"/>
        </w:rPr>
        <w:t>в) </w:t>
      </w:r>
      <w:r w:rsidRPr="00CA284F">
        <w:rPr>
          <w:rStyle w:val="a4"/>
          <w:color w:val="auto"/>
          <w:sz w:val="20"/>
          <w:szCs w:val="20"/>
        </w:rPr>
        <w:t>приказом</w:t>
      </w:r>
      <w:r w:rsidRPr="00CA284F">
        <w:rPr>
          <w:sz w:val="20"/>
          <w:szCs w:val="20"/>
        </w:rPr>
        <w:t xml:space="preserve"> Минфина России от 15.04.2021 N 61н в редакции </w:t>
      </w:r>
      <w:r w:rsidRPr="00CA284F">
        <w:rPr>
          <w:rStyle w:val="a4"/>
          <w:color w:val="auto"/>
          <w:sz w:val="20"/>
          <w:szCs w:val="20"/>
        </w:rPr>
        <w:t>приказа</w:t>
      </w:r>
      <w:r w:rsidRPr="00CA284F">
        <w:rPr>
          <w:sz w:val="20"/>
          <w:szCs w:val="20"/>
        </w:rPr>
        <w:t xml:space="preserve"> Минфина России от 28.06.2022 N 100н;</w:t>
      </w:r>
    </w:p>
    <w:p w14:paraId="44BF8127" w14:textId="77777777" w:rsidR="00E0313D" w:rsidRPr="00CA284F" w:rsidRDefault="00E0313D" w:rsidP="00E0313D">
      <w:pPr>
        <w:rPr>
          <w:sz w:val="20"/>
          <w:szCs w:val="20"/>
        </w:rPr>
      </w:pPr>
      <w:bookmarkStart w:id="189" w:name="sub_6"/>
      <w:bookmarkEnd w:id="188"/>
      <w:r w:rsidRPr="00CA284F">
        <w:rPr>
          <w:sz w:val="20"/>
          <w:szCs w:val="20"/>
        </w:rPr>
        <w:t>г) </w:t>
      </w:r>
      <w:r w:rsidRPr="00CA284F">
        <w:rPr>
          <w:rStyle w:val="a4"/>
          <w:color w:val="auto"/>
          <w:sz w:val="20"/>
          <w:szCs w:val="20"/>
        </w:rPr>
        <w:t>приказом</w:t>
      </w:r>
      <w:r w:rsidRPr="00CA284F">
        <w:rPr>
          <w:sz w:val="20"/>
          <w:szCs w:val="20"/>
        </w:rPr>
        <w:t xml:space="preserve"> Минфина России от 15.04.2021 N 61н в редакции </w:t>
      </w:r>
      <w:r w:rsidRPr="00CA284F">
        <w:rPr>
          <w:rStyle w:val="a4"/>
          <w:color w:val="auto"/>
          <w:sz w:val="20"/>
          <w:szCs w:val="20"/>
        </w:rPr>
        <w:t>приказа</w:t>
      </w:r>
      <w:r w:rsidRPr="00CA284F">
        <w:rPr>
          <w:sz w:val="20"/>
          <w:szCs w:val="20"/>
        </w:rPr>
        <w:t xml:space="preserve"> Минфина России от 07.11.2022 N 157н.</w:t>
      </w:r>
    </w:p>
    <w:bookmarkEnd w:id="189"/>
    <w:p w14:paraId="01CA82B9" w14:textId="77777777" w:rsidR="00E0313D" w:rsidRPr="00CA284F" w:rsidRDefault="00E0313D" w:rsidP="00E0313D">
      <w:pPr>
        <w:rPr>
          <w:sz w:val="20"/>
          <w:szCs w:val="20"/>
        </w:rPr>
      </w:pPr>
    </w:p>
    <w:p w14:paraId="5105A69B" w14:textId="77777777" w:rsidR="00E0313D" w:rsidRPr="00CA284F" w:rsidRDefault="00E0313D" w:rsidP="00E0313D">
      <w:pPr>
        <w:rPr>
          <w:b/>
          <w:bCs/>
          <w:sz w:val="20"/>
          <w:szCs w:val="20"/>
        </w:rPr>
      </w:pPr>
      <w:bookmarkStart w:id="190" w:name="sub_7"/>
      <w:r w:rsidRPr="00CA284F">
        <w:rPr>
          <w:sz w:val="20"/>
          <w:szCs w:val="20"/>
        </w:rPr>
        <w:t xml:space="preserve">3. Унифицированные формы документов, указанные в </w:t>
      </w:r>
      <w:r w:rsidRPr="00CA284F">
        <w:rPr>
          <w:rStyle w:val="a4"/>
          <w:color w:val="auto"/>
          <w:sz w:val="20"/>
          <w:szCs w:val="20"/>
        </w:rPr>
        <w:t>подпункте "б" п. 2</w:t>
      </w:r>
      <w:r w:rsidRPr="00CA284F">
        <w:rPr>
          <w:sz w:val="20"/>
          <w:szCs w:val="20"/>
        </w:rPr>
        <w:t xml:space="preserve"> Положения, применяются в Учреждении</w:t>
      </w:r>
      <w:bookmarkEnd w:id="190"/>
      <w:r w:rsidRPr="00CA284F">
        <w:rPr>
          <w:rStyle w:val="a3"/>
          <w:sz w:val="20"/>
          <w:szCs w:val="20"/>
        </w:rPr>
        <w:t> </w:t>
      </w:r>
      <w:r w:rsidRPr="00CA284F">
        <w:rPr>
          <w:rStyle w:val="a3"/>
          <w:b w:val="0"/>
          <w:bCs w:val="0"/>
          <w:sz w:val="20"/>
          <w:szCs w:val="20"/>
        </w:rPr>
        <w:t>c 01.01.2023.</w:t>
      </w:r>
    </w:p>
    <w:p w14:paraId="60D57960" w14:textId="77777777" w:rsidR="00E0313D" w:rsidRPr="00CA284F" w:rsidRDefault="00E0313D" w:rsidP="00E0313D">
      <w:pPr>
        <w:rPr>
          <w:sz w:val="20"/>
          <w:szCs w:val="20"/>
        </w:rPr>
      </w:pPr>
      <w:bookmarkStart w:id="191" w:name="sub_8"/>
    </w:p>
    <w:p w14:paraId="789E4C63" w14:textId="77777777" w:rsidR="00E0313D" w:rsidRPr="00CA284F" w:rsidRDefault="00E0313D" w:rsidP="00E0313D">
      <w:pPr>
        <w:rPr>
          <w:sz w:val="20"/>
          <w:szCs w:val="20"/>
        </w:rPr>
      </w:pPr>
      <w:r w:rsidRPr="00CA284F">
        <w:rPr>
          <w:sz w:val="20"/>
          <w:szCs w:val="20"/>
        </w:rPr>
        <w:t xml:space="preserve">4. Унифицированные формы документов, указанные в </w:t>
      </w:r>
      <w:r w:rsidRPr="00CA284F">
        <w:rPr>
          <w:rStyle w:val="a4"/>
          <w:color w:val="auto"/>
          <w:sz w:val="20"/>
          <w:szCs w:val="20"/>
        </w:rPr>
        <w:t>подпунктах "в"</w:t>
      </w:r>
      <w:r w:rsidRPr="00CA284F">
        <w:rPr>
          <w:sz w:val="20"/>
          <w:szCs w:val="20"/>
        </w:rPr>
        <w:t xml:space="preserve"> и </w:t>
      </w:r>
      <w:r w:rsidRPr="00CA284F">
        <w:rPr>
          <w:rStyle w:val="a4"/>
          <w:color w:val="auto"/>
          <w:sz w:val="20"/>
          <w:szCs w:val="20"/>
        </w:rPr>
        <w:t xml:space="preserve">"г" п. 2 </w:t>
      </w:r>
      <w:r w:rsidRPr="00CA284F">
        <w:rPr>
          <w:sz w:val="20"/>
          <w:szCs w:val="20"/>
        </w:rPr>
        <w:t>Положения, применяются в Учреждении</w:t>
      </w:r>
      <w:bookmarkEnd w:id="191"/>
      <w:r w:rsidRPr="00CA284F">
        <w:rPr>
          <w:rStyle w:val="a3"/>
          <w:sz w:val="20"/>
          <w:szCs w:val="20"/>
        </w:rPr>
        <w:t> </w:t>
      </w:r>
      <w:r w:rsidRPr="00CA284F">
        <w:rPr>
          <w:rStyle w:val="a3"/>
          <w:b w:val="0"/>
          <w:bCs w:val="0"/>
          <w:sz w:val="20"/>
          <w:szCs w:val="20"/>
        </w:rPr>
        <w:t>c 01.01.2024.</w:t>
      </w:r>
    </w:p>
    <w:p w14:paraId="6BE55D1C" w14:textId="77777777" w:rsidR="00E0313D" w:rsidRPr="00CA284F" w:rsidRDefault="00E0313D" w:rsidP="00E0313D">
      <w:pPr>
        <w:rPr>
          <w:sz w:val="20"/>
          <w:szCs w:val="20"/>
        </w:rPr>
      </w:pPr>
      <w:bookmarkStart w:id="192" w:name="sub_9"/>
    </w:p>
    <w:p w14:paraId="5931F1C8" w14:textId="77777777" w:rsidR="00E0313D" w:rsidRPr="00CA284F" w:rsidRDefault="00E0313D" w:rsidP="00E0313D">
      <w:pPr>
        <w:rPr>
          <w:sz w:val="20"/>
          <w:szCs w:val="20"/>
        </w:rPr>
      </w:pPr>
      <w:r w:rsidRPr="00CA284F">
        <w:rPr>
          <w:sz w:val="20"/>
          <w:szCs w:val="20"/>
        </w:rPr>
        <w:t xml:space="preserve">5. 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осуществляется формирование документов, указанных в </w:t>
      </w:r>
      <w:r w:rsidRPr="00CA284F">
        <w:rPr>
          <w:rStyle w:val="a4"/>
          <w:color w:val="auto"/>
          <w:sz w:val="20"/>
          <w:szCs w:val="20"/>
        </w:rPr>
        <w:t>п. 2</w:t>
      </w:r>
      <w:r w:rsidRPr="00CA284F">
        <w:rPr>
          <w:sz w:val="20"/>
          <w:szCs w:val="20"/>
        </w:rPr>
        <w:t xml:space="preserve"> Положения на бумажном носителе.</w:t>
      </w:r>
    </w:p>
    <w:bookmarkEnd w:id="192"/>
    <w:p w14:paraId="6C15742C" w14:textId="77777777" w:rsidR="00E0313D" w:rsidRPr="00CA284F" w:rsidRDefault="00E0313D" w:rsidP="00E0313D">
      <w:pPr>
        <w:rPr>
          <w:sz w:val="20"/>
          <w:szCs w:val="20"/>
        </w:rPr>
      </w:pPr>
    </w:p>
    <w:p w14:paraId="0E16B91E" w14:textId="77777777" w:rsidR="00E0313D" w:rsidRPr="00CA284F" w:rsidRDefault="00E0313D" w:rsidP="00E0313D">
      <w:pPr>
        <w:rPr>
          <w:sz w:val="20"/>
          <w:szCs w:val="20"/>
        </w:rPr>
      </w:pPr>
      <w:bookmarkStart w:id="193" w:name="sub_10"/>
      <w:r w:rsidRPr="00CA284F">
        <w:rPr>
          <w:sz w:val="20"/>
          <w:szCs w:val="20"/>
        </w:rPr>
        <w:t>6. В Бухгалтерию передаются</w:t>
      </w:r>
      <w:bookmarkEnd w:id="193"/>
      <w:r w:rsidRPr="00CA284F">
        <w:rPr>
          <w:rStyle w:val="a3"/>
          <w:sz w:val="20"/>
          <w:szCs w:val="20"/>
        </w:rPr>
        <w:t> </w:t>
      </w:r>
      <w:r w:rsidRPr="00CA284F">
        <w:rPr>
          <w:rStyle w:val="a3"/>
          <w:b w:val="0"/>
          <w:bCs w:val="0"/>
          <w:sz w:val="20"/>
          <w:szCs w:val="20"/>
        </w:rPr>
        <w:t xml:space="preserve">оригиналы </w:t>
      </w:r>
      <w:r w:rsidRPr="00CA284F">
        <w:rPr>
          <w:sz w:val="20"/>
          <w:szCs w:val="20"/>
        </w:rPr>
        <w:t>первичных (сводных) учетных документов, сформированных на бумажном носителе.</w:t>
      </w:r>
    </w:p>
    <w:p w14:paraId="18C87490" w14:textId="77777777" w:rsidR="00E0313D" w:rsidRPr="00CA284F" w:rsidRDefault="00E0313D" w:rsidP="00E0313D">
      <w:pPr>
        <w:rPr>
          <w:sz w:val="20"/>
          <w:szCs w:val="20"/>
        </w:rPr>
      </w:pPr>
    </w:p>
    <w:p w14:paraId="5D2C88C9" w14:textId="77777777" w:rsidR="00E0313D" w:rsidRPr="00CA284F" w:rsidRDefault="00E0313D" w:rsidP="00E0313D">
      <w:pPr>
        <w:rPr>
          <w:sz w:val="20"/>
          <w:szCs w:val="20"/>
        </w:rPr>
      </w:pPr>
      <w:bookmarkStart w:id="194" w:name="sub_11"/>
      <w:r w:rsidRPr="00CA284F">
        <w:rPr>
          <w:sz w:val="20"/>
          <w:szCs w:val="20"/>
        </w:rPr>
        <w:t xml:space="preserve">7. При наличии системы электронного документооборота между сотрудниками Учреждения, в том числе при наличии технической возможности осуществлять электронный документооборот с сотрудниками Учреждения с использованием информационной системы, обеспечивающей ведение бухгалтерского учета в Учреждении (СЭД), сотрудники Учреждения (ответственные лица) </w:t>
      </w:r>
      <w:r w:rsidRPr="00CA284F">
        <w:rPr>
          <w:rStyle w:val="a3"/>
          <w:b w:val="0"/>
          <w:bCs w:val="0"/>
          <w:sz w:val="20"/>
          <w:szCs w:val="20"/>
        </w:rPr>
        <w:t>вправе</w:t>
      </w:r>
      <w:r w:rsidRPr="00CA284F">
        <w:rPr>
          <w:rStyle w:val="a3"/>
          <w:sz w:val="20"/>
          <w:szCs w:val="20"/>
        </w:rPr>
        <w:t xml:space="preserve"> </w:t>
      </w:r>
      <w:r w:rsidRPr="00CA284F">
        <w:rPr>
          <w:sz w:val="20"/>
          <w:szCs w:val="20"/>
        </w:rPr>
        <w:t>предоставлять в Бухгалтерию скан-копии первичных (сводных) учетных документов, содержащих собственноручные подписи (сформированных на бумажном носителе).</w:t>
      </w:r>
    </w:p>
    <w:bookmarkEnd w:id="194"/>
    <w:p w14:paraId="10886402" w14:textId="77777777" w:rsidR="00E0313D" w:rsidRPr="00CA284F" w:rsidRDefault="00E0313D" w:rsidP="00E0313D">
      <w:pPr>
        <w:rPr>
          <w:sz w:val="20"/>
          <w:szCs w:val="20"/>
        </w:rPr>
      </w:pPr>
      <w:r w:rsidRPr="00CA284F">
        <w:rPr>
          <w:sz w:val="20"/>
          <w:szCs w:val="20"/>
        </w:rPr>
        <w:t>Скан-копия первичного (сводного) учетного документа, сформированного на бумажном носителе, предоставляется в Бухгалтерию в случае отсутствия возможности лицом, ответственным за формирование и (или) предоставление документа на бумажном носителе, своевременно передать оригинал (подлинник) документа в Бухгалтерию.</w:t>
      </w:r>
    </w:p>
    <w:p w14:paraId="5B716429" w14:textId="77777777" w:rsidR="00E0313D" w:rsidRPr="00CA284F" w:rsidRDefault="00E0313D" w:rsidP="00E0313D">
      <w:pPr>
        <w:rPr>
          <w:sz w:val="20"/>
          <w:szCs w:val="20"/>
        </w:rPr>
      </w:pPr>
      <w:r w:rsidRPr="00CA284F">
        <w:rPr>
          <w:sz w:val="20"/>
          <w:szCs w:val="20"/>
        </w:rPr>
        <w:t>Ответственность за соответствие скан-копии подлиннику документа возлагается на лицо, ответственное за оформление указанным документом факта хозяйственной жизни и (или) за формирование и (или) передачу такой скан-копии. Передача скан-копии первичного учетного документа осуществляется при условии ее подписания должностным лицом, ответственным за соответствие такой скан-копии подлиннику документа, квалифицированной электронной подписью (ЭЦП).</w:t>
      </w:r>
    </w:p>
    <w:p w14:paraId="281C6505" w14:textId="77777777" w:rsidR="00E0313D" w:rsidRPr="00CA284F" w:rsidRDefault="00E0313D" w:rsidP="00E0313D">
      <w:pPr>
        <w:rPr>
          <w:sz w:val="20"/>
          <w:szCs w:val="20"/>
        </w:rPr>
      </w:pPr>
    </w:p>
    <w:p w14:paraId="645C2869" w14:textId="77777777" w:rsidR="00E0313D" w:rsidRPr="00CA284F" w:rsidRDefault="00E0313D" w:rsidP="00E0313D">
      <w:pPr>
        <w:rPr>
          <w:sz w:val="20"/>
          <w:szCs w:val="20"/>
        </w:rPr>
      </w:pPr>
      <w:bookmarkStart w:id="195" w:name="sub_12"/>
      <w:r w:rsidRPr="00CA284F">
        <w:rPr>
          <w:sz w:val="20"/>
          <w:szCs w:val="20"/>
        </w:rPr>
        <w:t>8. Предоставление скан-копии не освобождает ответственных лиц от обязанности предоставить в Бухгалтерию оригинал первичного (сводного) учетного документа, сформированного на бумажном носителе, в течение десяти рабочих дней с момента предоставления скан-копии такого документа.</w:t>
      </w:r>
    </w:p>
    <w:bookmarkEnd w:id="195"/>
    <w:p w14:paraId="3E873BCE" w14:textId="77777777" w:rsidR="00E0313D" w:rsidRPr="00CA284F" w:rsidRDefault="00E0313D" w:rsidP="00E0313D">
      <w:pPr>
        <w:rPr>
          <w:sz w:val="20"/>
          <w:szCs w:val="20"/>
        </w:rPr>
      </w:pPr>
    </w:p>
    <w:p w14:paraId="650E2ABF" w14:textId="77777777" w:rsidR="00E0313D" w:rsidRPr="00CA284F" w:rsidRDefault="00E0313D" w:rsidP="00E0313D">
      <w:pPr>
        <w:rPr>
          <w:sz w:val="20"/>
          <w:szCs w:val="20"/>
        </w:rPr>
      </w:pPr>
      <w:bookmarkStart w:id="196" w:name="sub_13"/>
      <w:r w:rsidRPr="00CA284F">
        <w:rPr>
          <w:sz w:val="20"/>
          <w:szCs w:val="20"/>
        </w:rPr>
        <w:t>9. Предоставление в Бухгалтерию иных документов (сведений), необходимых для ведения бухгалтерского учета и формирования отчетности, также возможно путем передачи скан-копии документа в СЭД при условии ее подписания должностным лицом, ответственным за соответствие такой скан-копии подлиннику документа, квалифицированной электронной подписью (ЭЦП).</w:t>
      </w:r>
    </w:p>
    <w:bookmarkEnd w:id="196"/>
    <w:p w14:paraId="6B8AC437" w14:textId="77777777" w:rsidR="00E0313D" w:rsidRPr="00CA284F" w:rsidRDefault="00E0313D" w:rsidP="00E0313D">
      <w:pPr>
        <w:rPr>
          <w:sz w:val="20"/>
          <w:szCs w:val="20"/>
        </w:rPr>
      </w:pPr>
    </w:p>
    <w:p w14:paraId="45966239" w14:textId="77777777" w:rsidR="00E0313D" w:rsidRPr="00CA284F" w:rsidRDefault="00E0313D" w:rsidP="00E0313D">
      <w:pPr>
        <w:rPr>
          <w:sz w:val="20"/>
          <w:szCs w:val="20"/>
        </w:rPr>
      </w:pPr>
      <w:bookmarkStart w:id="197" w:name="sub_14"/>
      <w:r w:rsidRPr="00CA284F">
        <w:rPr>
          <w:sz w:val="20"/>
          <w:szCs w:val="20"/>
        </w:rPr>
        <w:t xml:space="preserve">10. В форме электронных документов, подписанных электронной подписью, принимаются к учету первичные (сводные) учетные документы, регистры бухгалтерского учета, составленные по унифицированным </w:t>
      </w:r>
      <w:r w:rsidRPr="00CA284F">
        <w:rPr>
          <w:sz w:val="20"/>
          <w:szCs w:val="20"/>
        </w:rPr>
        <w:lastRenderedPageBreak/>
        <w:t>формам электронных документов, утвержденным:</w:t>
      </w:r>
    </w:p>
    <w:p w14:paraId="35430271" w14:textId="77777777" w:rsidR="00E0313D" w:rsidRPr="00CA284F" w:rsidRDefault="00E0313D" w:rsidP="00E0313D">
      <w:pPr>
        <w:rPr>
          <w:sz w:val="20"/>
          <w:szCs w:val="20"/>
        </w:rPr>
      </w:pPr>
      <w:bookmarkStart w:id="198" w:name="sub_15"/>
      <w:bookmarkEnd w:id="197"/>
      <w:r w:rsidRPr="00CA284F">
        <w:rPr>
          <w:sz w:val="20"/>
          <w:szCs w:val="20"/>
        </w:rPr>
        <w:t>а) </w:t>
      </w:r>
      <w:r w:rsidRPr="00CA284F">
        <w:rPr>
          <w:rStyle w:val="a4"/>
          <w:color w:val="auto"/>
          <w:sz w:val="20"/>
          <w:szCs w:val="20"/>
        </w:rPr>
        <w:t>разделами 4</w:t>
      </w:r>
      <w:r w:rsidRPr="00CA284F">
        <w:rPr>
          <w:sz w:val="20"/>
          <w:szCs w:val="20"/>
        </w:rPr>
        <w:t xml:space="preserve"> и </w:t>
      </w:r>
      <w:r w:rsidRPr="00CA284F">
        <w:rPr>
          <w:rStyle w:val="a4"/>
          <w:color w:val="auto"/>
          <w:sz w:val="20"/>
          <w:szCs w:val="20"/>
        </w:rPr>
        <w:t>5</w:t>
      </w:r>
      <w:r w:rsidRPr="00CA284F">
        <w:rPr>
          <w:sz w:val="20"/>
          <w:szCs w:val="20"/>
        </w:rPr>
        <w:t xml:space="preserve"> Методических указаний к </w:t>
      </w:r>
      <w:r w:rsidRPr="00CA284F">
        <w:rPr>
          <w:rStyle w:val="a4"/>
          <w:color w:val="auto"/>
          <w:sz w:val="20"/>
          <w:szCs w:val="20"/>
        </w:rPr>
        <w:t>приказу</w:t>
      </w:r>
      <w:r w:rsidRPr="00CA284F">
        <w:rPr>
          <w:sz w:val="20"/>
          <w:szCs w:val="20"/>
        </w:rPr>
        <w:t xml:space="preserve"> Минфина России от 30.03.2015 N 52н;</w:t>
      </w:r>
    </w:p>
    <w:p w14:paraId="66C18BCE" w14:textId="77777777" w:rsidR="00E0313D" w:rsidRPr="00CA284F" w:rsidRDefault="00E0313D" w:rsidP="00E0313D">
      <w:pPr>
        <w:rPr>
          <w:sz w:val="20"/>
          <w:szCs w:val="20"/>
        </w:rPr>
      </w:pPr>
      <w:bookmarkStart w:id="199" w:name="sub_16"/>
      <w:bookmarkEnd w:id="198"/>
      <w:r w:rsidRPr="00CA284F">
        <w:rPr>
          <w:sz w:val="20"/>
          <w:szCs w:val="20"/>
        </w:rPr>
        <w:t>б) </w:t>
      </w:r>
      <w:r w:rsidRPr="00CA284F">
        <w:rPr>
          <w:rStyle w:val="a4"/>
          <w:color w:val="auto"/>
          <w:sz w:val="20"/>
          <w:szCs w:val="20"/>
        </w:rPr>
        <w:t>приказом</w:t>
      </w:r>
      <w:r w:rsidRPr="00CA284F">
        <w:rPr>
          <w:sz w:val="20"/>
          <w:szCs w:val="20"/>
        </w:rPr>
        <w:t xml:space="preserve"> Минфина России от 15.04.2021 N 61н в редакции </w:t>
      </w:r>
      <w:r w:rsidRPr="00CA284F">
        <w:rPr>
          <w:rStyle w:val="a4"/>
          <w:color w:val="auto"/>
          <w:sz w:val="20"/>
          <w:szCs w:val="20"/>
        </w:rPr>
        <w:t>приказа</w:t>
      </w:r>
      <w:r w:rsidRPr="00CA284F">
        <w:rPr>
          <w:sz w:val="20"/>
          <w:szCs w:val="20"/>
        </w:rPr>
        <w:t xml:space="preserve"> Минфина России от 30.09.2021 года N 142н;</w:t>
      </w:r>
    </w:p>
    <w:p w14:paraId="2A1D471D" w14:textId="77777777" w:rsidR="00E0313D" w:rsidRPr="00CA284F" w:rsidRDefault="00E0313D" w:rsidP="00E0313D">
      <w:pPr>
        <w:rPr>
          <w:sz w:val="20"/>
          <w:szCs w:val="20"/>
        </w:rPr>
      </w:pPr>
      <w:bookmarkStart w:id="200" w:name="sub_17"/>
      <w:bookmarkEnd w:id="199"/>
      <w:r w:rsidRPr="00CA284F">
        <w:rPr>
          <w:sz w:val="20"/>
          <w:szCs w:val="20"/>
        </w:rPr>
        <w:t>в) </w:t>
      </w:r>
      <w:r w:rsidRPr="00CA284F">
        <w:rPr>
          <w:rStyle w:val="a4"/>
          <w:color w:val="auto"/>
          <w:sz w:val="20"/>
          <w:szCs w:val="20"/>
        </w:rPr>
        <w:t>приказом</w:t>
      </w:r>
      <w:r w:rsidRPr="00CA284F">
        <w:rPr>
          <w:sz w:val="20"/>
          <w:szCs w:val="20"/>
        </w:rPr>
        <w:t xml:space="preserve"> Минфина России от 15.04.2021 N 61н в редакции </w:t>
      </w:r>
      <w:r w:rsidRPr="00CA284F">
        <w:rPr>
          <w:rStyle w:val="a4"/>
          <w:color w:val="auto"/>
          <w:sz w:val="20"/>
          <w:szCs w:val="20"/>
        </w:rPr>
        <w:t>приказа</w:t>
      </w:r>
      <w:r w:rsidRPr="00CA284F">
        <w:rPr>
          <w:sz w:val="20"/>
          <w:szCs w:val="20"/>
        </w:rPr>
        <w:t xml:space="preserve"> Минфина России от 28.06.2022 N 100н;</w:t>
      </w:r>
    </w:p>
    <w:p w14:paraId="403DDEE1" w14:textId="77777777" w:rsidR="00E0313D" w:rsidRPr="00CA284F" w:rsidRDefault="00E0313D" w:rsidP="00E0313D">
      <w:pPr>
        <w:rPr>
          <w:sz w:val="20"/>
          <w:szCs w:val="20"/>
        </w:rPr>
      </w:pPr>
      <w:bookmarkStart w:id="201" w:name="sub_18"/>
      <w:bookmarkEnd w:id="200"/>
      <w:r w:rsidRPr="00CA284F">
        <w:rPr>
          <w:sz w:val="20"/>
          <w:szCs w:val="20"/>
        </w:rPr>
        <w:t>г) </w:t>
      </w:r>
      <w:r w:rsidRPr="00CA284F">
        <w:rPr>
          <w:rStyle w:val="a4"/>
          <w:color w:val="auto"/>
          <w:sz w:val="20"/>
          <w:szCs w:val="20"/>
        </w:rPr>
        <w:t>приказом</w:t>
      </w:r>
      <w:r w:rsidRPr="00CA284F">
        <w:rPr>
          <w:sz w:val="20"/>
          <w:szCs w:val="20"/>
        </w:rPr>
        <w:t xml:space="preserve"> Минфина России от 15.04.2021 N 61н в редакции </w:t>
      </w:r>
      <w:r w:rsidRPr="00CA284F">
        <w:rPr>
          <w:rStyle w:val="a4"/>
          <w:color w:val="auto"/>
          <w:sz w:val="20"/>
          <w:szCs w:val="20"/>
        </w:rPr>
        <w:t>приказа</w:t>
      </w:r>
      <w:r w:rsidRPr="00CA284F">
        <w:rPr>
          <w:sz w:val="20"/>
          <w:szCs w:val="20"/>
        </w:rPr>
        <w:t xml:space="preserve"> Минфина России от 07.11.2022 N 157н.</w:t>
      </w:r>
    </w:p>
    <w:bookmarkEnd w:id="201"/>
    <w:p w14:paraId="209C322F" w14:textId="77777777" w:rsidR="00E0313D" w:rsidRPr="00CA284F" w:rsidRDefault="00E0313D" w:rsidP="00E0313D">
      <w:pPr>
        <w:rPr>
          <w:sz w:val="20"/>
          <w:szCs w:val="20"/>
        </w:rPr>
      </w:pPr>
    </w:p>
    <w:p w14:paraId="233E03C0" w14:textId="77777777" w:rsidR="00E0313D" w:rsidRPr="00CA284F" w:rsidRDefault="00E0313D" w:rsidP="00E0313D">
      <w:pPr>
        <w:rPr>
          <w:sz w:val="20"/>
          <w:szCs w:val="20"/>
        </w:rPr>
      </w:pPr>
      <w:bookmarkStart w:id="202" w:name="sub_19"/>
      <w:r w:rsidRPr="00CA284F">
        <w:rPr>
          <w:sz w:val="20"/>
          <w:szCs w:val="20"/>
        </w:rPr>
        <w:t xml:space="preserve">11. Переход на формирование унифицированных форм электронных документов, указанных в </w:t>
      </w:r>
      <w:r w:rsidRPr="00CA284F">
        <w:rPr>
          <w:rStyle w:val="a4"/>
          <w:color w:val="auto"/>
          <w:sz w:val="20"/>
          <w:szCs w:val="20"/>
        </w:rPr>
        <w:t>п. 10</w:t>
      </w:r>
      <w:r w:rsidRPr="00CA284F">
        <w:rPr>
          <w:sz w:val="20"/>
          <w:szCs w:val="20"/>
        </w:rPr>
        <w:t xml:space="preserve"> Положения, в виде электронных документов, подписанных электронной подписью, осуществляется по факту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но не ранее наступления даты начала применения в Учреждении унифицированных форм электронных документов согласно </w:t>
      </w:r>
      <w:proofErr w:type="spellStart"/>
      <w:r w:rsidRPr="00CA284F">
        <w:rPr>
          <w:rStyle w:val="a4"/>
          <w:color w:val="auto"/>
          <w:sz w:val="20"/>
          <w:szCs w:val="20"/>
        </w:rPr>
        <w:t>пп</w:t>
      </w:r>
      <w:proofErr w:type="spellEnd"/>
      <w:r w:rsidRPr="00CA284F">
        <w:rPr>
          <w:rStyle w:val="a4"/>
          <w:color w:val="auto"/>
          <w:sz w:val="20"/>
          <w:szCs w:val="20"/>
        </w:rPr>
        <w:t>. 3</w:t>
      </w:r>
      <w:r w:rsidRPr="00CA284F">
        <w:rPr>
          <w:sz w:val="20"/>
          <w:szCs w:val="20"/>
        </w:rPr>
        <w:t xml:space="preserve"> и </w:t>
      </w:r>
      <w:r w:rsidRPr="00CA284F">
        <w:rPr>
          <w:rStyle w:val="a4"/>
          <w:color w:val="auto"/>
          <w:sz w:val="20"/>
          <w:szCs w:val="20"/>
        </w:rPr>
        <w:t>4</w:t>
      </w:r>
      <w:r w:rsidRPr="00CA284F">
        <w:rPr>
          <w:sz w:val="20"/>
          <w:szCs w:val="20"/>
        </w:rPr>
        <w:t xml:space="preserve"> Положения.</w:t>
      </w:r>
    </w:p>
    <w:bookmarkEnd w:id="202"/>
    <w:p w14:paraId="1D22ABF4" w14:textId="77777777" w:rsidR="00E0313D" w:rsidRPr="00CA284F" w:rsidRDefault="00E0313D" w:rsidP="00E0313D">
      <w:pPr>
        <w:rPr>
          <w:sz w:val="20"/>
          <w:szCs w:val="20"/>
        </w:rPr>
      </w:pPr>
    </w:p>
    <w:p w14:paraId="562B62E4" w14:textId="77777777" w:rsidR="00E0313D" w:rsidRPr="00CA284F" w:rsidRDefault="00E0313D" w:rsidP="00E0313D">
      <w:pPr>
        <w:rPr>
          <w:sz w:val="20"/>
          <w:szCs w:val="20"/>
        </w:rPr>
      </w:pPr>
      <w:bookmarkStart w:id="203" w:name="sub_20"/>
      <w:r w:rsidRPr="00CA284F">
        <w:rPr>
          <w:sz w:val="20"/>
          <w:szCs w:val="20"/>
        </w:rPr>
        <w:t xml:space="preserve">12. О технологической готовности формирования унифицированных форм электронных документов, указанных в </w:t>
      </w:r>
      <w:r w:rsidRPr="00CA284F">
        <w:rPr>
          <w:rStyle w:val="a4"/>
          <w:color w:val="auto"/>
          <w:sz w:val="20"/>
          <w:szCs w:val="20"/>
        </w:rPr>
        <w:t>п. 10</w:t>
      </w:r>
      <w:r w:rsidRPr="00CA284F">
        <w:rPr>
          <w:sz w:val="20"/>
          <w:szCs w:val="20"/>
        </w:rPr>
        <w:t xml:space="preserve"> Положения, в виде электронных документов Бухгалтерия уведомляет всех сотрудников Учреждения, имеющих отношение к учетным процедурам и ответственных за оформление фактов хозяйственной жизни и формирование и (или) представление в Бухгалтерию документов (сведений), необходимых для ведения бухгалтерского учета, в порядке, предусмотренном </w:t>
      </w:r>
      <w:proofErr w:type="spellStart"/>
      <w:r w:rsidRPr="00CA284F">
        <w:rPr>
          <w:rStyle w:val="a4"/>
          <w:color w:val="auto"/>
          <w:sz w:val="20"/>
          <w:szCs w:val="20"/>
        </w:rPr>
        <w:t>пп</w:t>
      </w:r>
      <w:proofErr w:type="spellEnd"/>
      <w:r w:rsidRPr="00CA284F">
        <w:rPr>
          <w:rStyle w:val="a4"/>
          <w:color w:val="auto"/>
          <w:sz w:val="20"/>
          <w:szCs w:val="20"/>
        </w:rPr>
        <w:t xml:space="preserve">. 13 - 15 </w:t>
      </w:r>
      <w:r w:rsidRPr="00CA284F">
        <w:rPr>
          <w:sz w:val="20"/>
          <w:szCs w:val="20"/>
        </w:rPr>
        <w:t>Положения.</w:t>
      </w:r>
    </w:p>
    <w:bookmarkEnd w:id="203"/>
    <w:p w14:paraId="597DA7F5" w14:textId="77777777" w:rsidR="00E0313D" w:rsidRPr="00CA284F" w:rsidRDefault="00E0313D" w:rsidP="00E0313D">
      <w:pPr>
        <w:rPr>
          <w:sz w:val="20"/>
          <w:szCs w:val="20"/>
        </w:rPr>
      </w:pPr>
    </w:p>
    <w:p w14:paraId="44A147C2" w14:textId="77777777" w:rsidR="00E0313D" w:rsidRPr="00CA284F" w:rsidRDefault="00E0313D" w:rsidP="00E0313D">
      <w:pPr>
        <w:rPr>
          <w:sz w:val="20"/>
          <w:szCs w:val="20"/>
        </w:rPr>
      </w:pPr>
      <w:r w:rsidRPr="00CA284F">
        <w:rPr>
          <w:sz w:val="20"/>
          <w:szCs w:val="20"/>
        </w:rPr>
        <w:t>13. Уведомление о применении электронных документов может формироваться в отношении как одной унифицированной формы электронного документа, так и нескольких унифицированных форм электронных документов.</w:t>
      </w:r>
    </w:p>
    <w:p w14:paraId="7A4AAA93" w14:textId="77777777" w:rsidR="00E0313D" w:rsidRPr="00CA284F" w:rsidRDefault="00E0313D" w:rsidP="00E0313D">
      <w:pPr>
        <w:rPr>
          <w:sz w:val="20"/>
          <w:szCs w:val="20"/>
        </w:rPr>
      </w:pPr>
      <w:r w:rsidRPr="00CA284F">
        <w:rPr>
          <w:sz w:val="20"/>
          <w:szCs w:val="20"/>
        </w:rPr>
        <w:t>В Уведомлении о применении электронных документов должна содержаться следующая информация:</w:t>
      </w:r>
    </w:p>
    <w:p w14:paraId="1D7EC616" w14:textId="77777777" w:rsidR="00E0313D" w:rsidRPr="00CA284F" w:rsidRDefault="00E0313D" w:rsidP="00E0313D">
      <w:pPr>
        <w:rPr>
          <w:sz w:val="20"/>
          <w:szCs w:val="20"/>
        </w:rPr>
      </w:pPr>
      <w:r w:rsidRPr="00CA284F">
        <w:rPr>
          <w:sz w:val="20"/>
          <w:szCs w:val="20"/>
        </w:rPr>
        <w:t xml:space="preserve">а) наименование унифицированной формы электронного документа и код формы по </w:t>
      </w:r>
      <w:r w:rsidRPr="00CA284F">
        <w:rPr>
          <w:rStyle w:val="a4"/>
          <w:color w:val="auto"/>
          <w:sz w:val="20"/>
          <w:szCs w:val="20"/>
        </w:rPr>
        <w:t>ОКУД</w:t>
      </w:r>
      <w:r w:rsidRPr="00CA284F">
        <w:rPr>
          <w:sz w:val="20"/>
          <w:szCs w:val="20"/>
        </w:rPr>
        <w:t>;</w:t>
      </w:r>
    </w:p>
    <w:p w14:paraId="2381F710" w14:textId="77777777" w:rsidR="00E0313D" w:rsidRPr="00CA284F" w:rsidRDefault="00E0313D" w:rsidP="00E0313D">
      <w:pPr>
        <w:rPr>
          <w:sz w:val="20"/>
          <w:szCs w:val="20"/>
        </w:rPr>
      </w:pPr>
      <w:r w:rsidRPr="00CA284F">
        <w:rPr>
          <w:sz w:val="20"/>
          <w:szCs w:val="20"/>
        </w:rPr>
        <w:t>б) наименование приказа Минфина России, которым утверждена унифицированная форма электронного документа;</w:t>
      </w:r>
    </w:p>
    <w:p w14:paraId="4BEFD5B6" w14:textId="77777777" w:rsidR="00E0313D" w:rsidRPr="00CA284F" w:rsidRDefault="00E0313D" w:rsidP="00E0313D">
      <w:pPr>
        <w:rPr>
          <w:sz w:val="20"/>
          <w:szCs w:val="20"/>
        </w:rPr>
      </w:pPr>
      <w:r w:rsidRPr="00CA284F">
        <w:rPr>
          <w:sz w:val="20"/>
          <w:szCs w:val="20"/>
        </w:rPr>
        <w:t>в) дата перехода на формирование первичного (сводного) учетного документа, регистра бухгалтерского учета, составленного по унифицированной форме электронного документа, в виде электронного документа, подписанного электронной подписью (дата начала применения электронного документа унифицированной формы).</w:t>
      </w:r>
    </w:p>
    <w:p w14:paraId="4AE68A19" w14:textId="77777777" w:rsidR="00E0313D" w:rsidRPr="00CA284F" w:rsidRDefault="00E0313D" w:rsidP="00E0313D">
      <w:pPr>
        <w:rPr>
          <w:sz w:val="20"/>
          <w:szCs w:val="20"/>
        </w:rPr>
      </w:pPr>
    </w:p>
    <w:p w14:paraId="094CB8E7" w14:textId="77777777" w:rsidR="00E0313D" w:rsidRPr="00CA284F" w:rsidRDefault="00E0313D" w:rsidP="00E0313D">
      <w:pPr>
        <w:rPr>
          <w:sz w:val="20"/>
          <w:szCs w:val="20"/>
        </w:rPr>
      </w:pPr>
      <w:r w:rsidRPr="00CA284F">
        <w:rPr>
          <w:sz w:val="20"/>
          <w:szCs w:val="20"/>
        </w:rPr>
        <w:t xml:space="preserve">14. Уведомление о применении электронных документов формируется ответственным сотрудником Бухгалтерии, подписывается Главным бухгалтером и направляется сотрудникам Учреждения через СЭД (при наличии) не позднее чем за пять рабочих дней до даты, указанной в </w:t>
      </w:r>
      <w:r w:rsidRPr="00CA284F">
        <w:rPr>
          <w:rStyle w:val="a4"/>
          <w:color w:val="auto"/>
          <w:sz w:val="20"/>
          <w:szCs w:val="20"/>
        </w:rPr>
        <w:t>подп. "в" п. 13</w:t>
      </w:r>
      <w:r w:rsidRPr="00CA284F">
        <w:rPr>
          <w:sz w:val="20"/>
          <w:szCs w:val="20"/>
        </w:rPr>
        <w:t xml:space="preserve"> Положения.</w:t>
      </w:r>
    </w:p>
    <w:p w14:paraId="5F5E24E5" w14:textId="77777777" w:rsidR="00E0313D" w:rsidRPr="00CA284F" w:rsidRDefault="00E0313D" w:rsidP="00E0313D">
      <w:pPr>
        <w:rPr>
          <w:sz w:val="20"/>
          <w:szCs w:val="20"/>
        </w:rPr>
      </w:pPr>
    </w:p>
    <w:p w14:paraId="39BA6120" w14:textId="77777777" w:rsidR="00E0313D" w:rsidRPr="00CA284F" w:rsidRDefault="00E0313D" w:rsidP="00E0313D">
      <w:pPr>
        <w:rPr>
          <w:sz w:val="20"/>
          <w:szCs w:val="20"/>
        </w:rPr>
      </w:pPr>
      <w:bookmarkStart w:id="204" w:name="sub_26"/>
      <w:r w:rsidRPr="00CA284F">
        <w:rPr>
          <w:sz w:val="20"/>
          <w:szCs w:val="20"/>
        </w:rPr>
        <w:t>15. С Уведомлением о применении электронных документов должны быть ознакомлены сотрудники Учреждения, имеющие отношение к учетному процессу и (или) оформлению электронного документа, информация о котором содержится в Уведомлении.</w:t>
      </w:r>
    </w:p>
    <w:bookmarkEnd w:id="204"/>
    <w:p w14:paraId="3E2CCCBC" w14:textId="77777777" w:rsidR="00E0313D" w:rsidRPr="00CA284F" w:rsidRDefault="00E0313D" w:rsidP="00E0313D">
      <w:pPr>
        <w:rPr>
          <w:sz w:val="20"/>
          <w:szCs w:val="20"/>
        </w:rPr>
      </w:pPr>
      <w:r w:rsidRPr="00CA284F">
        <w:rPr>
          <w:sz w:val="20"/>
          <w:szCs w:val="20"/>
        </w:rPr>
        <w:t>При направлении Уведомления через СЭД сотрудник считается ознакомленным с даты направления такого Уведомления.</w:t>
      </w:r>
    </w:p>
    <w:p w14:paraId="57B72668" w14:textId="77777777" w:rsidR="00E0313D" w:rsidRPr="00CA284F" w:rsidRDefault="00E0313D" w:rsidP="00E0313D">
      <w:pPr>
        <w:rPr>
          <w:sz w:val="20"/>
          <w:szCs w:val="20"/>
        </w:rPr>
      </w:pPr>
      <w:r w:rsidRPr="00CA284F">
        <w:rPr>
          <w:sz w:val="20"/>
          <w:szCs w:val="20"/>
        </w:rPr>
        <w:t xml:space="preserve">При отсутствии технической возможности направить сотруднику Уведомление через СЭД факт ознакомления должен быть подтвержден путем проставления сотрудником Учреждения его собственноручной подписи и даты ознакомления в листе ознакомления к Уведомлению о применении электронного документа. При этом ознакомить сотрудников необходимо с соблюдением срока, установленного в </w:t>
      </w:r>
      <w:r w:rsidRPr="00CA284F">
        <w:rPr>
          <w:rStyle w:val="a4"/>
          <w:color w:val="auto"/>
          <w:sz w:val="20"/>
          <w:szCs w:val="20"/>
        </w:rPr>
        <w:t>п. 14</w:t>
      </w:r>
      <w:r w:rsidRPr="00CA284F">
        <w:rPr>
          <w:sz w:val="20"/>
          <w:szCs w:val="20"/>
        </w:rPr>
        <w:t xml:space="preserve"> Положения.</w:t>
      </w:r>
    </w:p>
    <w:p w14:paraId="28494304" w14:textId="77777777" w:rsidR="00E0313D" w:rsidRPr="00CA284F" w:rsidRDefault="00E0313D" w:rsidP="00E0313D">
      <w:pPr>
        <w:rPr>
          <w:sz w:val="20"/>
          <w:szCs w:val="20"/>
        </w:rPr>
      </w:pPr>
    </w:p>
    <w:p w14:paraId="1D9CC520" w14:textId="77777777" w:rsidR="00E0313D" w:rsidRPr="00CA284F" w:rsidRDefault="00E0313D" w:rsidP="00E0313D">
      <w:pPr>
        <w:rPr>
          <w:sz w:val="20"/>
          <w:szCs w:val="20"/>
        </w:rPr>
      </w:pPr>
      <w:r w:rsidRPr="00CA284F">
        <w:rPr>
          <w:sz w:val="20"/>
          <w:szCs w:val="20"/>
        </w:rPr>
        <w:t xml:space="preserve">16. Первичные (сводные) учетные документы, регистры бухгалтерского учета, составленные по унифицированным формам электронных документов, в отношении которых были сформированы Уведомления о применении электронных документов, с даты, указанной в </w:t>
      </w:r>
      <w:r w:rsidRPr="00CA284F">
        <w:rPr>
          <w:rStyle w:val="a4"/>
          <w:color w:val="auto"/>
          <w:sz w:val="20"/>
          <w:szCs w:val="20"/>
        </w:rPr>
        <w:t>подп. "в" п. 13</w:t>
      </w:r>
      <w:r w:rsidRPr="00CA284F">
        <w:rPr>
          <w:sz w:val="20"/>
          <w:szCs w:val="20"/>
        </w:rPr>
        <w:t xml:space="preserve"> Положения:</w:t>
      </w:r>
    </w:p>
    <w:p w14:paraId="224319D8" w14:textId="77777777" w:rsidR="00E0313D" w:rsidRPr="00CA284F" w:rsidRDefault="00E0313D" w:rsidP="00E0313D">
      <w:pPr>
        <w:rPr>
          <w:sz w:val="20"/>
          <w:szCs w:val="20"/>
        </w:rPr>
      </w:pPr>
      <w:bookmarkStart w:id="205" w:name="sub_28"/>
      <w:r w:rsidRPr="00CA284F">
        <w:rPr>
          <w:sz w:val="20"/>
          <w:szCs w:val="20"/>
        </w:rPr>
        <w:t>а) не формируются на бумажном носителе;</w:t>
      </w:r>
    </w:p>
    <w:bookmarkEnd w:id="205"/>
    <w:p w14:paraId="0343364F" w14:textId="77777777" w:rsidR="00E0313D" w:rsidRPr="00CA284F" w:rsidRDefault="00E0313D" w:rsidP="00E0313D">
      <w:pPr>
        <w:rPr>
          <w:sz w:val="20"/>
          <w:szCs w:val="20"/>
        </w:rPr>
      </w:pPr>
      <w:r w:rsidRPr="00CA284F">
        <w:rPr>
          <w:sz w:val="20"/>
          <w:szCs w:val="20"/>
        </w:rPr>
        <w:t>б) формируются ответственными сотрудниками Учреждения и принимаются к учету Бухгалтерией в виде электронного документа.</w:t>
      </w:r>
    </w:p>
    <w:p w14:paraId="44872913" w14:textId="77777777" w:rsidR="00E0313D" w:rsidRPr="00CA284F" w:rsidRDefault="00E0313D" w:rsidP="00E0313D">
      <w:pPr>
        <w:rPr>
          <w:sz w:val="20"/>
          <w:szCs w:val="20"/>
        </w:rPr>
      </w:pPr>
    </w:p>
    <w:p w14:paraId="103F9679" w14:textId="77777777" w:rsidR="00E0313D" w:rsidRPr="00CA284F" w:rsidRDefault="00E0313D" w:rsidP="00E0313D">
      <w:pPr>
        <w:rPr>
          <w:sz w:val="20"/>
          <w:szCs w:val="20"/>
        </w:rPr>
      </w:pPr>
      <w:bookmarkStart w:id="206" w:name="sub_30"/>
      <w:r w:rsidRPr="00CA284F">
        <w:rPr>
          <w:sz w:val="20"/>
          <w:szCs w:val="20"/>
        </w:rPr>
        <w:t xml:space="preserve">17. В случае предоставления в Бухгалтерию сформированного на бумажном носителе первичного (сводного) учетного документа, регистра бухгалтерского учета, составленного по форме, в отношении которой сотрудники были уведомлены о применении электронных документов, при этом дата формирования документа на бумажном носителе совпадает с датой, указанной в </w:t>
      </w:r>
      <w:r w:rsidRPr="00CA284F">
        <w:rPr>
          <w:rStyle w:val="a4"/>
          <w:color w:val="auto"/>
          <w:sz w:val="20"/>
          <w:szCs w:val="20"/>
        </w:rPr>
        <w:t>подп. "в" п. 13</w:t>
      </w:r>
      <w:r w:rsidRPr="00CA284F">
        <w:rPr>
          <w:sz w:val="20"/>
          <w:szCs w:val="20"/>
        </w:rPr>
        <w:t xml:space="preserve"> Положения, или наступила после такой даты, документ к учету не принимается. </w:t>
      </w:r>
    </w:p>
    <w:bookmarkEnd w:id="206"/>
    <w:p w14:paraId="727C5EE5" w14:textId="77777777" w:rsidR="00E0313D" w:rsidRPr="00CA284F" w:rsidRDefault="00E0313D" w:rsidP="00E0313D">
      <w:pPr>
        <w:rPr>
          <w:sz w:val="20"/>
          <w:szCs w:val="20"/>
        </w:rPr>
      </w:pPr>
    </w:p>
    <w:p w14:paraId="28516736" w14:textId="77777777" w:rsidR="00E0313D" w:rsidRPr="00CA284F" w:rsidRDefault="00E0313D" w:rsidP="00E0313D">
      <w:pPr>
        <w:rPr>
          <w:sz w:val="20"/>
          <w:szCs w:val="20"/>
        </w:rPr>
      </w:pPr>
      <w:bookmarkStart w:id="207" w:name="sub_31"/>
      <w:r w:rsidRPr="00CA284F">
        <w:rPr>
          <w:sz w:val="20"/>
          <w:szCs w:val="20"/>
        </w:rPr>
        <w:t>18. При условии технологической готовности информационной системы, обеспечивающей ведение бухгалтерского учета в Учреждении, формировать в виде электронного документа, подписанного электронной подписью, первичные (сводные) учетные документы, регистры бухгалтерского учета, составленные:</w:t>
      </w:r>
    </w:p>
    <w:p w14:paraId="55F14B5F" w14:textId="77777777" w:rsidR="00E0313D" w:rsidRPr="00CA284F" w:rsidRDefault="00E0313D" w:rsidP="00E0313D">
      <w:pPr>
        <w:rPr>
          <w:sz w:val="20"/>
          <w:szCs w:val="20"/>
        </w:rPr>
      </w:pPr>
      <w:bookmarkStart w:id="208" w:name="sub_32"/>
      <w:bookmarkEnd w:id="207"/>
      <w:r w:rsidRPr="00CA284F">
        <w:rPr>
          <w:sz w:val="20"/>
          <w:szCs w:val="20"/>
        </w:rPr>
        <w:t xml:space="preserve">а) по унифицированным формам, утвержденным </w:t>
      </w:r>
      <w:r w:rsidRPr="00CA284F">
        <w:rPr>
          <w:rStyle w:val="a4"/>
          <w:color w:val="auto"/>
          <w:sz w:val="20"/>
          <w:szCs w:val="20"/>
        </w:rPr>
        <w:t>разделами 1 - 3</w:t>
      </w:r>
      <w:r w:rsidRPr="00CA284F">
        <w:rPr>
          <w:sz w:val="20"/>
          <w:szCs w:val="20"/>
        </w:rPr>
        <w:t xml:space="preserve"> Методических указаний к </w:t>
      </w:r>
      <w:r w:rsidRPr="00CA284F">
        <w:rPr>
          <w:rStyle w:val="a4"/>
          <w:color w:val="auto"/>
          <w:sz w:val="20"/>
          <w:szCs w:val="20"/>
        </w:rPr>
        <w:t>приказу</w:t>
      </w:r>
      <w:r w:rsidRPr="00CA284F">
        <w:rPr>
          <w:sz w:val="20"/>
          <w:szCs w:val="20"/>
        </w:rPr>
        <w:t xml:space="preserve"> Минфина России от 30.03.2015 N 52н;</w:t>
      </w:r>
    </w:p>
    <w:p w14:paraId="24E563AA" w14:textId="77777777" w:rsidR="00E0313D" w:rsidRPr="00CA284F" w:rsidRDefault="00E0313D" w:rsidP="00E0313D">
      <w:pPr>
        <w:rPr>
          <w:sz w:val="20"/>
          <w:szCs w:val="20"/>
        </w:rPr>
      </w:pPr>
      <w:bookmarkStart w:id="209" w:name="sub_33"/>
      <w:bookmarkEnd w:id="208"/>
      <w:r w:rsidRPr="00CA284F">
        <w:rPr>
          <w:sz w:val="20"/>
          <w:szCs w:val="20"/>
        </w:rPr>
        <w:t xml:space="preserve">б) по неунифицированным формам, утвержденным Приложением </w:t>
      </w:r>
      <w:r w:rsidRPr="00CA284F">
        <w:rPr>
          <w:rStyle w:val="a3"/>
          <w:sz w:val="20"/>
          <w:szCs w:val="20"/>
        </w:rPr>
        <w:t>N __</w:t>
      </w:r>
      <w:r w:rsidRPr="00CA284F">
        <w:rPr>
          <w:sz w:val="20"/>
          <w:szCs w:val="20"/>
        </w:rPr>
        <w:t xml:space="preserve"> к Учетной политике;</w:t>
      </w:r>
    </w:p>
    <w:bookmarkEnd w:id="209"/>
    <w:p w14:paraId="0F2D36AB" w14:textId="77777777" w:rsidR="00E0313D" w:rsidRPr="00CA284F" w:rsidRDefault="00E0313D" w:rsidP="00E0313D">
      <w:pPr>
        <w:rPr>
          <w:sz w:val="20"/>
          <w:szCs w:val="20"/>
        </w:rPr>
      </w:pPr>
      <w:r w:rsidRPr="00CA284F">
        <w:rPr>
          <w:sz w:val="20"/>
          <w:szCs w:val="20"/>
        </w:rPr>
        <w:lastRenderedPageBreak/>
        <w:t>по решению Главного бухгалтера могут приниматься к учету в виде электронных документов.</w:t>
      </w:r>
    </w:p>
    <w:p w14:paraId="549703A7" w14:textId="77777777" w:rsidR="00E0313D" w:rsidRPr="00CA284F" w:rsidRDefault="00E0313D" w:rsidP="00E0313D">
      <w:pPr>
        <w:rPr>
          <w:sz w:val="20"/>
          <w:szCs w:val="20"/>
        </w:rPr>
      </w:pPr>
      <w:r w:rsidRPr="00CA284F">
        <w:rPr>
          <w:sz w:val="20"/>
          <w:szCs w:val="20"/>
        </w:rPr>
        <w:t xml:space="preserve">Переход на формирование документов, указанных в настоящем пункте Положения, в виде электронных документов, осуществляется в порядке, предусмотренном </w:t>
      </w:r>
      <w:proofErr w:type="spellStart"/>
      <w:r w:rsidRPr="00CA284F">
        <w:rPr>
          <w:rStyle w:val="a4"/>
          <w:color w:val="auto"/>
          <w:sz w:val="20"/>
          <w:szCs w:val="20"/>
        </w:rPr>
        <w:t>пп</w:t>
      </w:r>
      <w:proofErr w:type="spellEnd"/>
      <w:r w:rsidRPr="00CA284F">
        <w:rPr>
          <w:rStyle w:val="a4"/>
          <w:color w:val="auto"/>
          <w:sz w:val="20"/>
          <w:szCs w:val="20"/>
        </w:rPr>
        <w:t>. 13 - 17</w:t>
      </w:r>
      <w:r w:rsidRPr="00CA284F">
        <w:rPr>
          <w:sz w:val="20"/>
          <w:szCs w:val="20"/>
        </w:rPr>
        <w:t xml:space="preserve"> Положения.</w:t>
      </w:r>
    </w:p>
    <w:p w14:paraId="40740D16" w14:textId="77777777" w:rsidR="00E0313D" w:rsidRPr="00CA284F" w:rsidRDefault="00E0313D" w:rsidP="00E0313D">
      <w:pPr>
        <w:rPr>
          <w:sz w:val="20"/>
          <w:szCs w:val="20"/>
        </w:rPr>
      </w:pPr>
      <w:r w:rsidRPr="00CA284F">
        <w:rPr>
          <w:sz w:val="20"/>
          <w:szCs w:val="20"/>
        </w:rPr>
        <w:t>Первичные (сводные) учетные документы, регистры бухгалтерского учета, указанные в настоящем пункте Положения, принимаются к учету в виде электронных документов при условии их подписания квалифицированной электронной подписью (ЭЦП) всеми лицами, подписи которых предусмотрены формой документа. Подписание документов, указанных в настоящем пункте Положения, простой электронной подписью (ЭП) не допускается.</w:t>
      </w:r>
    </w:p>
    <w:p w14:paraId="3F26E2A7" w14:textId="77777777" w:rsidR="00E0313D" w:rsidRPr="00CA284F" w:rsidRDefault="00E0313D" w:rsidP="00E0313D">
      <w:pPr>
        <w:rPr>
          <w:sz w:val="20"/>
          <w:szCs w:val="20"/>
        </w:rPr>
      </w:pPr>
    </w:p>
    <w:p w14:paraId="51D1FC74" w14:textId="77777777" w:rsidR="00E0313D" w:rsidRPr="00CA284F" w:rsidRDefault="00E0313D" w:rsidP="00E0313D">
      <w:pPr>
        <w:rPr>
          <w:sz w:val="20"/>
          <w:szCs w:val="20"/>
        </w:rPr>
      </w:pPr>
      <w:bookmarkStart w:id="210" w:name="sub_36"/>
      <w:r w:rsidRPr="00CA284F">
        <w:rPr>
          <w:sz w:val="20"/>
          <w:szCs w:val="20"/>
        </w:rPr>
        <w:t xml:space="preserve">19. По факту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структурное подразделение (лицо), ответственное за организацию обеспечения электронными подписями сотрудников в Учреждении, до даты, указанной в </w:t>
      </w:r>
      <w:r w:rsidRPr="00CA284F">
        <w:rPr>
          <w:rStyle w:val="a4"/>
          <w:color w:val="auto"/>
          <w:sz w:val="20"/>
          <w:szCs w:val="20"/>
        </w:rPr>
        <w:t>подп. "в" п. 13</w:t>
      </w:r>
      <w:r w:rsidRPr="00CA284F">
        <w:rPr>
          <w:sz w:val="20"/>
          <w:szCs w:val="20"/>
        </w:rPr>
        <w:t xml:space="preserve"> Положения, организует получение электронных подписей и (или) обеспечивает всех сотрудников, составляющих и подписывающих электронные документы, простой электронной подписью (ЭП) или квалифицированной электронной подписью (ЭЦП) в соответствии с порядком, определенным </w:t>
      </w:r>
      <w:r w:rsidRPr="00CA284F">
        <w:rPr>
          <w:rStyle w:val="a4"/>
          <w:color w:val="auto"/>
          <w:sz w:val="20"/>
          <w:szCs w:val="20"/>
        </w:rPr>
        <w:t>Приказом</w:t>
      </w:r>
      <w:r w:rsidRPr="00CA284F">
        <w:rPr>
          <w:sz w:val="20"/>
          <w:szCs w:val="20"/>
        </w:rPr>
        <w:t xml:space="preserve"> N 61н, а должностных лиц, утверждающих и согласовывающих электронные документы - </w:t>
      </w:r>
      <w:r w:rsidRPr="00CA284F">
        <w:rPr>
          <w:noProof/>
          <w:sz w:val="20"/>
          <w:szCs w:val="20"/>
        </w:rPr>
        <w:drawing>
          <wp:inline distT="0" distB="0" distL="0" distR="0" wp14:anchorId="5624E04B" wp14:editId="5FBD8CD0">
            <wp:extent cx="85725"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CA284F">
        <w:rPr>
          <w:sz w:val="20"/>
          <w:szCs w:val="20"/>
        </w:rPr>
        <w:t>квалифицированной электронной подписью (ЭЦП).</w:t>
      </w:r>
    </w:p>
    <w:bookmarkEnd w:id="210"/>
    <w:p w14:paraId="7FCEDB88" w14:textId="77777777" w:rsidR="00E0313D" w:rsidRPr="00CA284F" w:rsidRDefault="00E0313D" w:rsidP="00E0313D">
      <w:pPr>
        <w:rPr>
          <w:sz w:val="20"/>
          <w:szCs w:val="20"/>
        </w:rPr>
      </w:pPr>
    </w:p>
    <w:p w14:paraId="3DC8F81A" w14:textId="77777777" w:rsidR="00E0313D" w:rsidRPr="00CA284F" w:rsidRDefault="00E0313D" w:rsidP="00E0313D">
      <w:pPr>
        <w:rPr>
          <w:sz w:val="20"/>
          <w:szCs w:val="20"/>
        </w:rPr>
      </w:pPr>
      <w:bookmarkStart w:id="211" w:name="sub_35"/>
      <w:r w:rsidRPr="00CA284F">
        <w:rPr>
          <w:sz w:val="20"/>
          <w:szCs w:val="20"/>
        </w:rPr>
        <w:t>20. Сотрудники Бухгалтерии, ответственные за формирование справочников, необходимых для заполнения электронных документов, согласуют с Главным бухгалтером реквизитный состав (их содержание) справочников для каждой унифицированной формы электронного документа. По требованию Главного бухгалтера сотрудниками Учреждения (структурными подразделениями) должна быть представлена необходимая для формирования справочников информация. Требования Главного бухгалтера могут быть оформлены в виде служебных записок, докладных, информационных писем, а также в иной форме, предусмотренной регламентом внутреннего документального оборота Учреждения. Изменения и дополнения в справочники вносятся сотрудниками Бухгалтерии по мере необходимости по согласованию с Главным бухгалтером.</w:t>
      </w:r>
    </w:p>
    <w:bookmarkEnd w:id="211"/>
    <w:p w14:paraId="61E2D57C" w14:textId="77777777" w:rsidR="00E0313D" w:rsidRPr="00CA284F" w:rsidRDefault="00E0313D" w:rsidP="00E0313D">
      <w:pPr>
        <w:rPr>
          <w:sz w:val="20"/>
          <w:szCs w:val="20"/>
        </w:rPr>
      </w:pPr>
    </w:p>
    <w:p w14:paraId="2C6D0A89" w14:textId="61DC4AE4" w:rsidR="00E0313D" w:rsidRDefault="00E0313D">
      <w:pPr>
        <w:rPr>
          <w:sz w:val="20"/>
          <w:szCs w:val="20"/>
        </w:rPr>
      </w:pPr>
      <w:r>
        <w:rPr>
          <w:sz w:val="20"/>
          <w:szCs w:val="20"/>
        </w:rPr>
        <w:br w:type="page"/>
      </w:r>
    </w:p>
    <w:tbl>
      <w:tblPr>
        <w:tblW w:w="10734" w:type="dxa"/>
        <w:tblInd w:w="-851" w:type="dxa"/>
        <w:tblLook w:val="04A0" w:firstRow="1" w:lastRow="0" w:firstColumn="1" w:lastColumn="0" w:noHBand="0" w:noVBand="1"/>
      </w:tblPr>
      <w:tblGrid>
        <w:gridCol w:w="493"/>
        <w:gridCol w:w="1056"/>
        <w:gridCol w:w="1856"/>
        <w:gridCol w:w="1816"/>
        <w:gridCol w:w="1838"/>
        <w:gridCol w:w="1986"/>
        <w:gridCol w:w="1689"/>
      </w:tblGrid>
      <w:tr w:rsidR="00003A7F" w:rsidRPr="00003A7F" w14:paraId="1E7E132F" w14:textId="77777777" w:rsidTr="00C53752">
        <w:trPr>
          <w:trHeight w:val="735"/>
        </w:trPr>
        <w:tc>
          <w:tcPr>
            <w:tcW w:w="10734" w:type="dxa"/>
            <w:gridSpan w:val="7"/>
            <w:tcBorders>
              <w:top w:val="nil"/>
              <w:left w:val="nil"/>
              <w:bottom w:val="nil"/>
              <w:right w:val="nil"/>
            </w:tcBorders>
            <w:shd w:val="clear" w:color="auto" w:fill="auto"/>
            <w:noWrap/>
            <w:hideMark/>
          </w:tcPr>
          <w:p w14:paraId="21F7B7B9" w14:textId="77777777" w:rsidR="00003A7F" w:rsidRPr="00003A7F" w:rsidRDefault="00003A7F" w:rsidP="00003A7F">
            <w:pPr>
              <w:autoSpaceDE/>
              <w:autoSpaceDN/>
              <w:adjustRightInd/>
              <w:ind w:left="4859" w:firstLine="0"/>
              <w:jc w:val="right"/>
              <w:rPr>
                <w:rFonts w:ascii="Times New Roman" w:eastAsia="Times New Roman" w:hAnsi="Times New Roman" w:cs="Times New Roman"/>
                <w:kern w:val="2"/>
                <w:sz w:val="20"/>
                <w:szCs w:val="20"/>
                <w:lang w:eastAsia="en-US"/>
              </w:rPr>
            </w:pPr>
            <w:r w:rsidRPr="00003A7F">
              <w:rPr>
                <w:rFonts w:ascii="Times New Roman" w:eastAsia="Times New Roman" w:hAnsi="Times New Roman" w:cs="Times New Roman"/>
                <w:kern w:val="2"/>
                <w:sz w:val="20"/>
                <w:szCs w:val="20"/>
                <w:lang w:eastAsia="en-US"/>
              </w:rPr>
              <w:lastRenderedPageBreak/>
              <w:t>Приложение 4</w:t>
            </w:r>
          </w:p>
          <w:p w14:paraId="374FF6E5" w14:textId="77777777" w:rsidR="00003A7F" w:rsidRPr="00003A7F" w:rsidRDefault="00003A7F" w:rsidP="00003A7F">
            <w:pPr>
              <w:autoSpaceDE/>
              <w:autoSpaceDN/>
              <w:adjustRightInd/>
              <w:ind w:left="4859" w:firstLine="0"/>
              <w:jc w:val="right"/>
              <w:rPr>
                <w:rFonts w:ascii="Times New Roman" w:eastAsia="Times New Roman" w:hAnsi="Times New Roman" w:cs="Times New Roman"/>
                <w:kern w:val="2"/>
                <w:sz w:val="20"/>
                <w:szCs w:val="20"/>
                <w:lang w:eastAsia="en-US"/>
              </w:rPr>
            </w:pPr>
            <w:r w:rsidRPr="00003A7F">
              <w:rPr>
                <w:rFonts w:ascii="Times New Roman" w:eastAsia="Times New Roman" w:hAnsi="Times New Roman" w:cs="Times New Roman"/>
                <w:kern w:val="2"/>
                <w:sz w:val="20"/>
                <w:szCs w:val="20"/>
                <w:lang w:eastAsia="en-US"/>
              </w:rPr>
              <w:t>к Учетной политике</w:t>
            </w:r>
          </w:p>
          <w:p w14:paraId="11BF7BFF" w14:textId="77777777" w:rsidR="00003A7F" w:rsidRPr="00003A7F" w:rsidRDefault="00003A7F" w:rsidP="00003A7F">
            <w:pPr>
              <w:autoSpaceDE/>
              <w:autoSpaceDN/>
              <w:adjustRightInd/>
              <w:ind w:left="4536" w:firstLine="0"/>
              <w:jc w:val="right"/>
              <w:rPr>
                <w:rFonts w:ascii="Times New Roman" w:eastAsia="Times New Roman" w:hAnsi="Times New Roman" w:cs="Times New Roman"/>
                <w:kern w:val="2"/>
                <w:sz w:val="20"/>
                <w:szCs w:val="20"/>
                <w:lang w:eastAsia="en-US"/>
              </w:rPr>
            </w:pPr>
            <w:r w:rsidRPr="00003A7F">
              <w:rPr>
                <w:rFonts w:ascii="Times New Roman" w:eastAsia="Times New Roman" w:hAnsi="Times New Roman" w:cs="Times New Roman"/>
                <w:kern w:val="2"/>
                <w:sz w:val="20"/>
                <w:szCs w:val="20"/>
                <w:lang w:eastAsia="en-US"/>
              </w:rPr>
              <w:t xml:space="preserve"> для целей бюджетного и бухгалтерского учета в муниципальном округе Восточное Измайлово</w:t>
            </w:r>
          </w:p>
          <w:p w14:paraId="7A04A014" w14:textId="77777777" w:rsidR="00003A7F" w:rsidRPr="00003A7F" w:rsidRDefault="00003A7F" w:rsidP="00003A7F">
            <w:pPr>
              <w:widowControl/>
              <w:autoSpaceDE/>
              <w:autoSpaceDN/>
              <w:adjustRightInd/>
              <w:ind w:firstLine="0"/>
              <w:jc w:val="righ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br/>
            </w:r>
          </w:p>
        </w:tc>
      </w:tr>
      <w:tr w:rsidR="00003A7F" w:rsidRPr="00003A7F" w14:paraId="1C74AEDE" w14:textId="77777777" w:rsidTr="00C53752">
        <w:trPr>
          <w:trHeight w:val="114"/>
        </w:trPr>
        <w:tc>
          <w:tcPr>
            <w:tcW w:w="493" w:type="dxa"/>
            <w:tcBorders>
              <w:top w:val="nil"/>
              <w:left w:val="nil"/>
              <w:bottom w:val="nil"/>
              <w:right w:val="nil"/>
            </w:tcBorders>
            <w:shd w:val="clear" w:color="auto" w:fill="auto"/>
            <w:noWrap/>
            <w:hideMark/>
          </w:tcPr>
          <w:p w14:paraId="65B2A58C" w14:textId="77777777" w:rsidR="00003A7F" w:rsidRPr="00003A7F" w:rsidRDefault="00003A7F" w:rsidP="00003A7F">
            <w:pPr>
              <w:widowControl/>
              <w:autoSpaceDE/>
              <w:autoSpaceDN/>
              <w:adjustRightInd/>
              <w:ind w:firstLine="0"/>
              <w:jc w:val="right"/>
              <w:rPr>
                <w:rFonts w:ascii="Times New Roman" w:eastAsia="Times New Roman" w:hAnsi="Times New Roman" w:cs="Times New Roman"/>
                <w:color w:val="000000"/>
                <w:sz w:val="20"/>
                <w:szCs w:val="20"/>
                <w14:ligatures w14:val="none"/>
              </w:rPr>
            </w:pPr>
          </w:p>
        </w:tc>
        <w:tc>
          <w:tcPr>
            <w:tcW w:w="1056" w:type="dxa"/>
            <w:tcBorders>
              <w:top w:val="nil"/>
              <w:left w:val="nil"/>
              <w:bottom w:val="nil"/>
              <w:right w:val="nil"/>
            </w:tcBorders>
            <w:shd w:val="clear" w:color="auto" w:fill="auto"/>
            <w:noWrap/>
            <w:hideMark/>
          </w:tcPr>
          <w:p w14:paraId="1185E3E6"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c>
          <w:tcPr>
            <w:tcW w:w="1856" w:type="dxa"/>
            <w:tcBorders>
              <w:top w:val="nil"/>
              <w:left w:val="nil"/>
              <w:bottom w:val="nil"/>
              <w:right w:val="nil"/>
            </w:tcBorders>
            <w:shd w:val="clear" w:color="auto" w:fill="auto"/>
            <w:hideMark/>
          </w:tcPr>
          <w:p w14:paraId="5884A19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c>
          <w:tcPr>
            <w:tcW w:w="1816" w:type="dxa"/>
            <w:tcBorders>
              <w:top w:val="nil"/>
              <w:left w:val="nil"/>
              <w:bottom w:val="nil"/>
              <w:right w:val="nil"/>
            </w:tcBorders>
            <w:shd w:val="clear" w:color="auto" w:fill="auto"/>
            <w:hideMark/>
          </w:tcPr>
          <w:p w14:paraId="73379F5A"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c>
          <w:tcPr>
            <w:tcW w:w="1838" w:type="dxa"/>
            <w:tcBorders>
              <w:top w:val="nil"/>
              <w:left w:val="nil"/>
              <w:bottom w:val="nil"/>
              <w:right w:val="nil"/>
            </w:tcBorders>
            <w:shd w:val="clear" w:color="auto" w:fill="auto"/>
            <w:hideMark/>
          </w:tcPr>
          <w:p w14:paraId="37E931D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c>
          <w:tcPr>
            <w:tcW w:w="1986" w:type="dxa"/>
            <w:tcBorders>
              <w:top w:val="nil"/>
              <w:left w:val="nil"/>
              <w:bottom w:val="nil"/>
              <w:right w:val="nil"/>
            </w:tcBorders>
            <w:shd w:val="clear" w:color="auto" w:fill="auto"/>
            <w:hideMark/>
          </w:tcPr>
          <w:p w14:paraId="0828C49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c>
          <w:tcPr>
            <w:tcW w:w="1689" w:type="dxa"/>
            <w:tcBorders>
              <w:top w:val="nil"/>
              <w:left w:val="nil"/>
              <w:bottom w:val="nil"/>
              <w:right w:val="nil"/>
            </w:tcBorders>
            <w:shd w:val="clear" w:color="auto" w:fill="auto"/>
            <w:hideMark/>
          </w:tcPr>
          <w:p w14:paraId="1F0BA2E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r>
      <w:tr w:rsidR="00003A7F" w:rsidRPr="00003A7F" w14:paraId="052C4B94" w14:textId="77777777" w:rsidTr="00C53752">
        <w:trPr>
          <w:trHeight w:val="375"/>
        </w:trPr>
        <w:tc>
          <w:tcPr>
            <w:tcW w:w="493" w:type="dxa"/>
            <w:tcBorders>
              <w:top w:val="nil"/>
              <w:left w:val="nil"/>
              <w:bottom w:val="nil"/>
              <w:right w:val="nil"/>
            </w:tcBorders>
            <w:shd w:val="clear" w:color="auto" w:fill="auto"/>
            <w:noWrap/>
            <w:hideMark/>
          </w:tcPr>
          <w:p w14:paraId="43652A4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c>
          <w:tcPr>
            <w:tcW w:w="10241" w:type="dxa"/>
            <w:gridSpan w:val="6"/>
            <w:tcBorders>
              <w:top w:val="nil"/>
              <w:left w:val="nil"/>
              <w:bottom w:val="nil"/>
              <w:right w:val="nil"/>
            </w:tcBorders>
            <w:shd w:val="clear" w:color="auto" w:fill="auto"/>
            <w:noWrap/>
            <w:hideMark/>
          </w:tcPr>
          <w:p w14:paraId="1B14B9E5"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003A7F">
              <w:rPr>
                <w:rFonts w:ascii="Times New Roman" w:eastAsia="Times New Roman" w:hAnsi="Times New Roman" w:cs="Times New Roman"/>
                <w:b/>
                <w:bCs/>
                <w:color w:val="000000"/>
                <w:sz w:val="20"/>
                <w:szCs w:val="20"/>
                <w14:ligatures w14:val="none"/>
              </w:rPr>
              <w:t>График документооборота</w:t>
            </w:r>
          </w:p>
        </w:tc>
      </w:tr>
      <w:tr w:rsidR="00003A7F" w:rsidRPr="00003A7F" w14:paraId="7FB0DAA5" w14:textId="77777777" w:rsidTr="00C53752">
        <w:trPr>
          <w:trHeight w:val="205"/>
        </w:trPr>
        <w:tc>
          <w:tcPr>
            <w:tcW w:w="493" w:type="dxa"/>
            <w:tcBorders>
              <w:top w:val="nil"/>
              <w:left w:val="nil"/>
              <w:bottom w:val="nil"/>
              <w:right w:val="nil"/>
            </w:tcBorders>
            <w:shd w:val="clear" w:color="auto" w:fill="auto"/>
            <w:noWrap/>
            <w:hideMark/>
          </w:tcPr>
          <w:p w14:paraId="0F5C27E3"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p>
        </w:tc>
        <w:tc>
          <w:tcPr>
            <w:tcW w:w="1056" w:type="dxa"/>
            <w:tcBorders>
              <w:top w:val="nil"/>
              <w:left w:val="nil"/>
              <w:bottom w:val="nil"/>
              <w:right w:val="nil"/>
            </w:tcBorders>
            <w:shd w:val="clear" w:color="auto" w:fill="auto"/>
            <w:noWrap/>
            <w:hideMark/>
          </w:tcPr>
          <w:p w14:paraId="5D72EF0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c>
          <w:tcPr>
            <w:tcW w:w="1856" w:type="dxa"/>
            <w:tcBorders>
              <w:top w:val="nil"/>
              <w:left w:val="nil"/>
              <w:bottom w:val="nil"/>
              <w:right w:val="nil"/>
            </w:tcBorders>
            <w:shd w:val="clear" w:color="auto" w:fill="auto"/>
            <w:hideMark/>
          </w:tcPr>
          <w:p w14:paraId="1D47D46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c>
          <w:tcPr>
            <w:tcW w:w="1816" w:type="dxa"/>
            <w:tcBorders>
              <w:top w:val="nil"/>
              <w:left w:val="nil"/>
              <w:bottom w:val="nil"/>
              <w:right w:val="nil"/>
            </w:tcBorders>
            <w:shd w:val="clear" w:color="auto" w:fill="auto"/>
            <w:hideMark/>
          </w:tcPr>
          <w:p w14:paraId="67AC417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c>
          <w:tcPr>
            <w:tcW w:w="1838" w:type="dxa"/>
            <w:tcBorders>
              <w:top w:val="nil"/>
              <w:left w:val="nil"/>
              <w:bottom w:val="nil"/>
              <w:right w:val="nil"/>
            </w:tcBorders>
            <w:shd w:val="clear" w:color="auto" w:fill="auto"/>
            <w:hideMark/>
          </w:tcPr>
          <w:p w14:paraId="565962F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c>
          <w:tcPr>
            <w:tcW w:w="1986" w:type="dxa"/>
            <w:tcBorders>
              <w:top w:val="nil"/>
              <w:left w:val="nil"/>
              <w:bottom w:val="nil"/>
              <w:right w:val="nil"/>
            </w:tcBorders>
            <w:shd w:val="clear" w:color="auto" w:fill="auto"/>
            <w:hideMark/>
          </w:tcPr>
          <w:p w14:paraId="3E35FED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c>
          <w:tcPr>
            <w:tcW w:w="1689" w:type="dxa"/>
            <w:tcBorders>
              <w:top w:val="nil"/>
              <w:left w:val="nil"/>
              <w:bottom w:val="nil"/>
              <w:right w:val="nil"/>
            </w:tcBorders>
            <w:shd w:val="clear" w:color="auto" w:fill="auto"/>
            <w:hideMark/>
          </w:tcPr>
          <w:p w14:paraId="387F1E0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sz w:val="20"/>
                <w:szCs w:val="20"/>
                <w14:ligatures w14:val="none"/>
              </w:rPr>
            </w:pPr>
          </w:p>
        </w:tc>
      </w:tr>
      <w:tr w:rsidR="00003A7F" w:rsidRPr="00003A7F" w14:paraId="78F7E24F" w14:textId="77777777" w:rsidTr="00C53752">
        <w:trPr>
          <w:trHeight w:val="315"/>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C0EACC"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003A7F">
              <w:rPr>
                <w:rFonts w:ascii="Times New Roman" w:eastAsia="Times New Roman" w:hAnsi="Times New Roman" w:cs="Times New Roman"/>
                <w:b/>
                <w:bCs/>
                <w:color w:val="000000"/>
                <w:sz w:val="20"/>
                <w:szCs w:val="20"/>
                <w14:ligatures w14:val="none"/>
              </w:rPr>
              <w:t xml:space="preserve">№ </w:t>
            </w:r>
            <w:proofErr w:type="spellStart"/>
            <w:r w:rsidRPr="00003A7F">
              <w:rPr>
                <w:rFonts w:ascii="Times New Roman" w:eastAsia="Times New Roman" w:hAnsi="Times New Roman" w:cs="Times New Roman"/>
                <w:b/>
                <w:bCs/>
                <w:color w:val="000000"/>
                <w:sz w:val="20"/>
                <w:szCs w:val="20"/>
                <w14:ligatures w14:val="none"/>
              </w:rPr>
              <w:t>пп</w:t>
            </w:r>
            <w:proofErr w:type="spellEnd"/>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C5B85"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003A7F">
              <w:rPr>
                <w:rFonts w:ascii="Times New Roman" w:eastAsia="Times New Roman" w:hAnsi="Times New Roman" w:cs="Times New Roman"/>
                <w:b/>
                <w:bCs/>
                <w:color w:val="000000"/>
                <w:sz w:val="20"/>
                <w:szCs w:val="20"/>
                <w14:ligatures w14:val="none"/>
              </w:rPr>
              <w:t>форма по ОКУД</w:t>
            </w:r>
          </w:p>
        </w:tc>
        <w:tc>
          <w:tcPr>
            <w:tcW w:w="18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FB4C4"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003A7F">
              <w:rPr>
                <w:rFonts w:ascii="Times New Roman" w:eastAsia="Times New Roman" w:hAnsi="Times New Roman" w:cs="Times New Roman"/>
                <w:b/>
                <w:bCs/>
                <w:color w:val="000000"/>
                <w:sz w:val="20"/>
                <w:szCs w:val="20"/>
                <w14:ligatures w14:val="none"/>
              </w:rPr>
              <w:t>наименование документа</w:t>
            </w:r>
          </w:p>
        </w:tc>
        <w:tc>
          <w:tcPr>
            <w:tcW w:w="3654" w:type="dxa"/>
            <w:gridSpan w:val="2"/>
            <w:tcBorders>
              <w:top w:val="single" w:sz="4" w:space="0" w:color="auto"/>
              <w:left w:val="nil"/>
              <w:bottom w:val="single" w:sz="4" w:space="0" w:color="auto"/>
              <w:right w:val="single" w:sz="4" w:space="0" w:color="auto"/>
            </w:tcBorders>
            <w:shd w:val="clear" w:color="auto" w:fill="auto"/>
            <w:hideMark/>
          </w:tcPr>
          <w:p w14:paraId="59D68690"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003A7F">
              <w:rPr>
                <w:rFonts w:ascii="Times New Roman" w:eastAsia="Times New Roman" w:hAnsi="Times New Roman" w:cs="Times New Roman"/>
                <w:b/>
                <w:bCs/>
                <w:color w:val="000000"/>
                <w:sz w:val="20"/>
                <w:szCs w:val="20"/>
                <w14:ligatures w14:val="none"/>
              </w:rPr>
              <w:t>создание и представление документа</w:t>
            </w:r>
          </w:p>
        </w:tc>
        <w:tc>
          <w:tcPr>
            <w:tcW w:w="3675" w:type="dxa"/>
            <w:gridSpan w:val="2"/>
            <w:tcBorders>
              <w:top w:val="single" w:sz="4" w:space="0" w:color="auto"/>
              <w:left w:val="nil"/>
              <w:bottom w:val="single" w:sz="4" w:space="0" w:color="auto"/>
              <w:right w:val="single" w:sz="4" w:space="0" w:color="auto"/>
            </w:tcBorders>
            <w:shd w:val="clear" w:color="auto" w:fill="auto"/>
            <w:hideMark/>
          </w:tcPr>
          <w:p w14:paraId="15F52778"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003A7F">
              <w:rPr>
                <w:rFonts w:ascii="Times New Roman" w:eastAsia="Times New Roman" w:hAnsi="Times New Roman" w:cs="Times New Roman"/>
                <w:b/>
                <w:bCs/>
                <w:color w:val="000000"/>
                <w:sz w:val="20"/>
                <w:szCs w:val="20"/>
                <w14:ligatures w14:val="none"/>
              </w:rPr>
              <w:t>проверка, оформление и утверждение документа</w:t>
            </w:r>
          </w:p>
        </w:tc>
      </w:tr>
      <w:tr w:rsidR="00003A7F" w:rsidRPr="00003A7F" w14:paraId="1816D782" w14:textId="77777777" w:rsidTr="00C53752">
        <w:trPr>
          <w:trHeight w:val="315"/>
        </w:trPr>
        <w:tc>
          <w:tcPr>
            <w:tcW w:w="493" w:type="dxa"/>
            <w:vMerge/>
            <w:tcBorders>
              <w:top w:val="single" w:sz="4" w:space="0" w:color="auto"/>
              <w:left w:val="single" w:sz="4" w:space="0" w:color="auto"/>
              <w:bottom w:val="single" w:sz="4" w:space="0" w:color="auto"/>
              <w:right w:val="single" w:sz="4" w:space="0" w:color="auto"/>
            </w:tcBorders>
            <w:vAlign w:val="center"/>
            <w:hideMark/>
          </w:tcPr>
          <w:p w14:paraId="58B1E7F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b/>
                <w:bCs/>
                <w:color w:val="000000"/>
                <w:sz w:val="20"/>
                <w:szCs w:val="20"/>
                <w14:ligatures w14:val="none"/>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C1D8EFB"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b/>
                <w:bCs/>
                <w:color w:val="000000"/>
                <w:sz w:val="20"/>
                <w:szCs w:val="20"/>
                <w14:ligatures w14:val="none"/>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14:paraId="5503044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b/>
                <w:bCs/>
                <w:color w:val="000000"/>
                <w:sz w:val="20"/>
                <w:szCs w:val="20"/>
                <w14:ligatures w14:val="none"/>
              </w:rPr>
            </w:pPr>
          </w:p>
        </w:tc>
        <w:tc>
          <w:tcPr>
            <w:tcW w:w="1816" w:type="dxa"/>
            <w:tcBorders>
              <w:top w:val="nil"/>
              <w:left w:val="nil"/>
              <w:bottom w:val="single" w:sz="4" w:space="0" w:color="auto"/>
              <w:right w:val="single" w:sz="4" w:space="0" w:color="auto"/>
            </w:tcBorders>
            <w:shd w:val="clear" w:color="auto" w:fill="auto"/>
            <w:hideMark/>
          </w:tcPr>
          <w:p w14:paraId="6FC71FFB"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003A7F">
              <w:rPr>
                <w:rFonts w:ascii="Times New Roman" w:eastAsia="Times New Roman" w:hAnsi="Times New Roman" w:cs="Times New Roman"/>
                <w:b/>
                <w:bCs/>
                <w:color w:val="000000"/>
                <w:sz w:val="20"/>
                <w:szCs w:val="20"/>
                <w14:ligatures w14:val="none"/>
              </w:rPr>
              <w:t>исполнитель</w:t>
            </w:r>
          </w:p>
        </w:tc>
        <w:tc>
          <w:tcPr>
            <w:tcW w:w="1838" w:type="dxa"/>
            <w:tcBorders>
              <w:top w:val="nil"/>
              <w:left w:val="nil"/>
              <w:bottom w:val="single" w:sz="4" w:space="0" w:color="auto"/>
              <w:right w:val="single" w:sz="4" w:space="0" w:color="auto"/>
            </w:tcBorders>
            <w:shd w:val="clear" w:color="auto" w:fill="auto"/>
            <w:hideMark/>
          </w:tcPr>
          <w:p w14:paraId="4522CF61"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003A7F">
              <w:rPr>
                <w:rFonts w:ascii="Times New Roman" w:eastAsia="Times New Roman" w:hAnsi="Times New Roman" w:cs="Times New Roman"/>
                <w:b/>
                <w:bCs/>
                <w:color w:val="000000"/>
                <w:sz w:val="20"/>
                <w:szCs w:val="20"/>
                <w14:ligatures w14:val="none"/>
              </w:rPr>
              <w:t>срок представления</w:t>
            </w:r>
          </w:p>
        </w:tc>
        <w:tc>
          <w:tcPr>
            <w:tcW w:w="1986" w:type="dxa"/>
            <w:tcBorders>
              <w:top w:val="nil"/>
              <w:left w:val="nil"/>
              <w:bottom w:val="single" w:sz="4" w:space="0" w:color="auto"/>
              <w:right w:val="single" w:sz="4" w:space="0" w:color="auto"/>
            </w:tcBorders>
            <w:shd w:val="clear" w:color="auto" w:fill="auto"/>
            <w:hideMark/>
          </w:tcPr>
          <w:p w14:paraId="637A84FE"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003A7F">
              <w:rPr>
                <w:rFonts w:ascii="Times New Roman" w:eastAsia="Times New Roman" w:hAnsi="Times New Roman" w:cs="Times New Roman"/>
                <w:b/>
                <w:bCs/>
                <w:color w:val="000000"/>
                <w:sz w:val="20"/>
                <w:szCs w:val="20"/>
                <w14:ligatures w14:val="none"/>
              </w:rPr>
              <w:t>ответственный</w:t>
            </w:r>
          </w:p>
        </w:tc>
        <w:tc>
          <w:tcPr>
            <w:tcW w:w="1689" w:type="dxa"/>
            <w:tcBorders>
              <w:top w:val="nil"/>
              <w:left w:val="nil"/>
              <w:bottom w:val="single" w:sz="4" w:space="0" w:color="auto"/>
              <w:right w:val="single" w:sz="4" w:space="0" w:color="auto"/>
            </w:tcBorders>
            <w:shd w:val="clear" w:color="auto" w:fill="auto"/>
            <w:hideMark/>
          </w:tcPr>
          <w:p w14:paraId="6E4CEC6C"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003A7F">
              <w:rPr>
                <w:rFonts w:ascii="Times New Roman" w:eastAsia="Times New Roman" w:hAnsi="Times New Roman" w:cs="Times New Roman"/>
                <w:b/>
                <w:bCs/>
                <w:color w:val="000000"/>
                <w:sz w:val="20"/>
                <w:szCs w:val="20"/>
                <w14:ligatures w14:val="none"/>
              </w:rPr>
              <w:t>срок обработки</w:t>
            </w:r>
          </w:p>
        </w:tc>
      </w:tr>
      <w:tr w:rsidR="00003A7F" w:rsidRPr="00003A7F" w14:paraId="563513EE" w14:textId="77777777" w:rsidTr="00C53752">
        <w:trPr>
          <w:trHeight w:val="169"/>
        </w:trPr>
        <w:tc>
          <w:tcPr>
            <w:tcW w:w="493" w:type="dxa"/>
            <w:tcBorders>
              <w:top w:val="nil"/>
              <w:left w:val="single" w:sz="4" w:space="0" w:color="auto"/>
              <w:bottom w:val="single" w:sz="4" w:space="0" w:color="auto"/>
              <w:right w:val="single" w:sz="4" w:space="0" w:color="auto"/>
            </w:tcBorders>
            <w:shd w:val="clear" w:color="auto" w:fill="auto"/>
          </w:tcPr>
          <w:p w14:paraId="3F565BD6"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p>
        </w:tc>
        <w:tc>
          <w:tcPr>
            <w:tcW w:w="1056" w:type="dxa"/>
            <w:tcBorders>
              <w:top w:val="single" w:sz="4" w:space="0" w:color="auto"/>
              <w:left w:val="nil"/>
              <w:bottom w:val="single" w:sz="4" w:space="0" w:color="auto"/>
              <w:right w:val="single" w:sz="4" w:space="0" w:color="auto"/>
            </w:tcBorders>
            <w:shd w:val="clear" w:color="auto" w:fill="auto"/>
          </w:tcPr>
          <w:p w14:paraId="6F0DF0C3"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w:t>
            </w:r>
          </w:p>
        </w:tc>
        <w:tc>
          <w:tcPr>
            <w:tcW w:w="1856" w:type="dxa"/>
            <w:tcBorders>
              <w:top w:val="single" w:sz="4" w:space="0" w:color="auto"/>
              <w:left w:val="nil"/>
              <w:bottom w:val="single" w:sz="4" w:space="0" w:color="auto"/>
              <w:right w:val="single" w:sz="4" w:space="0" w:color="auto"/>
            </w:tcBorders>
            <w:shd w:val="clear" w:color="auto" w:fill="auto"/>
          </w:tcPr>
          <w:p w14:paraId="04DA68BF"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w:t>
            </w:r>
          </w:p>
        </w:tc>
        <w:tc>
          <w:tcPr>
            <w:tcW w:w="1816" w:type="dxa"/>
            <w:tcBorders>
              <w:top w:val="single" w:sz="4" w:space="0" w:color="auto"/>
              <w:left w:val="nil"/>
              <w:bottom w:val="single" w:sz="4" w:space="0" w:color="auto"/>
              <w:right w:val="single" w:sz="4" w:space="0" w:color="auto"/>
            </w:tcBorders>
            <w:shd w:val="clear" w:color="auto" w:fill="auto"/>
          </w:tcPr>
          <w:p w14:paraId="49F11D43"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3</w:t>
            </w:r>
          </w:p>
        </w:tc>
        <w:tc>
          <w:tcPr>
            <w:tcW w:w="1838" w:type="dxa"/>
            <w:tcBorders>
              <w:top w:val="single" w:sz="4" w:space="0" w:color="auto"/>
              <w:left w:val="nil"/>
              <w:bottom w:val="single" w:sz="4" w:space="0" w:color="auto"/>
              <w:right w:val="single" w:sz="4" w:space="0" w:color="auto"/>
            </w:tcBorders>
            <w:shd w:val="clear" w:color="auto" w:fill="auto"/>
          </w:tcPr>
          <w:p w14:paraId="41FC5DD2"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4</w:t>
            </w:r>
          </w:p>
        </w:tc>
        <w:tc>
          <w:tcPr>
            <w:tcW w:w="1986" w:type="dxa"/>
            <w:tcBorders>
              <w:top w:val="single" w:sz="4" w:space="0" w:color="auto"/>
              <w:left w:val="nil"/>
              <w:bottom w:val="single" w:sz="4" w:space="0" w:color="auto"/>
              <w:right w:val="single" w:sz="4" w:space="0" w:color="auto"/>
            </w:tcBorders>
            <w:shd w:val="clear" w:color="auto" w:fill="auto"/>
          </w:tcPr>
          <w:p w14:paraId="09A809E6"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5</w:t>
            </w:r>
          </w:p>
        </w:tc>
        <w:tc>
          <w:tcPr>
            <w:tcW w:w="1689" w:type="dxa"/>
            <w:tcBorders>
              <w:top w:val="single" w:sz="4" w:space="0" w:color="auto"/>
              <w:left w:val="nil"/>
              <w:bottom w:val="single" w:sz="4" w:space="0" w:color="auto"/>
              <w:right w:val="single" w:sz="4" w:space="0" w:color="auto"/>
            </w:tcBorders>
            <w:shd w:val="clear" w:color="auto" w:fill="auto"/>
          </w:tcPr>
          <w:p w14:paraId="0E907069"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6</w:t>
            </w:r>
          </w:p>
        </w:tc>
      </w:tr>
      <w:tr w:rsidR="00003A7F" w:rsidRPr="00003A7F" w14:paraId="07773214" w14:textId="77777777" w:rsidTr="00C53752">
        <w:trPr>
          <w:trHeight w:val="315"/>
        </w:trPr>
        <w:tc>
          <w:tcPr>
            <w:tcW w:w="493" w:type="dxa"/>
            <w:tcBorders>
              <w:top w:val="nil"/>
              <w:left w:val="single" w:sz="4" w:space="0" w:color="auto"/>
              <w:bottom w:val="single" w:sz="4" w:space="0" w:color="auto"/>
              <w:right w:val="single" w:sz="4" w:space="0" w:color="auto"/>
            </w:tcBorders>
            <w:shd w:val="clear" w:color="auto" w:fill="auto"/>
            <w:hideMark/>
          </w:tcPr>
          <w:p w14:paraId="4D4A7C9C"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 </w:t>
            </w:r>
          </w:p>
        </w:tc>
        <w:tc>
          <w:tcPr>
            <w:tcW w:w="10241" w:type="dxa"/>
            <w:gridSpan w:val="6"/>
            <w:tcBorders>
              <w:top w:val="single" w:sz="4" w:space="0" w:color="auto"/>
              <w:left w:val="nil"/>
              <w:bottom w:val="single" w:sz="4" w:space="0" w:color="auto"/>
              <w:right w:val="single" w:sz="4" w:space="0" w:color="auto"/>
            </w:tcBorders>
            <w:shd w:val="clear" w:color="auto" w:fill="auto"/>
            <w:hideMark/>
          </w:tcPr>
          <w:p w14:paraId="3D9B3CC5"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кадровые документы</w:t>
            </w:r>
          </w:p>
        </w:tc>
      </w:tr>
      <w:tr w:rsidR="00003A7F" w:rsidRPr="00003A7F" w14:paraId="46F2FB1E" w14:textId="77777777" w:rsidTr="00C53752">
        <w:trPr>
          <w:trHeight w:val="630"/>
        </w:trPr>
        <w:tc>
          <w:tcPr>
            <w:tcW w:w="493" w:type="dxa"/>
            <w:tcBorders>
              <w:top w:val="nil"/>
              <w:left w:val="single" w:sz="4" w:space="0" w:color="auto"/>
              <w:bottom w:val="single" w:sz="4" w:space="0" w:color="auto"/>
              <w:right w:val="single" w:sz="4" w:space="0" w:color="auto"/>
            </w:tcBorders>
            <w:shd w:val="clear" w:color="auto" w:fill="auto"/>
            <w:noWrap/>
            <w:hideMark/>
          </w:tcPr>
          <w:p w14:paraId="02C8DAF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w:t>
            </w:r>
          </w:p>
        </w:tc>
        <w:tc>
          <w:tcPr>
            <w:tcW w:w="1056" w:type="dxa"/>
            <w:tcBorders>
              <w:top w:val="nil"/>
              <w:left w:val="nil"/>
              <w:bottom w:val="single" w:sz="4" w:space="0" w:color="auto"/>
              <w:right w:val="single" w:sz="4" w:space="0" w:color="auto"/>
            </w:tcBorders>
            <w:shd w:val="clear" w:color="auto" w:fill="auto"/>
            <w:noWrap/>
            <w:hideMark/>
          </w:tcPr>
          <w:p w14:paraId="6E8439C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0301017</w:t>
            </w:r>
          </w:p>
        </w:tc>
        <w:tc>
          <w:tcPr>
            <w:tcW w:w="1856" w:type="dxa"/>
            <w:tcBorders>
              <w:top w:val="nil"/>
              <w:left w:val="nil"/>
              <w:bottom w:val="single" w:sz="4" w:space="0" w:color="auto"/>
              <w:right w:val="single" w:sz="4" w:space="0" w:color="auto"/>
            </w:tcBorders>
            <w:shd w:val="clear" w:color="auto" w:fill="auto"/>
            <w:hideMark/>
          </w:tcPr>
          <w:p w14:paraId="61AA36A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Штатное расписание</w:t>
            </w:r>
          </w:p>
        </w:tc>
        <w:tc>
          <w:tcPr>
            <w:tcW w:w="1816" w:type="dxa"/>
            <w:tcBorders>
              <w:top w:val="nil"/>
              <w:left w:val="nil"/>
              <w:bottom w:val="single" w:sz="4" w:space="0" w:color="auto"/>
              <w:right w:val="single" w:sz="4" w:space="0" w:color="auto"/>
            </w:tcBorders>
            <w:shd w:val="clear" w:color="auto" w:fill="auto"/>
            <w:hideMark/>
          </w:tcPr>
          <w:p w14:paraId="5A008D7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Советник по правовым вопросам</w:t>
            </w:r>
          </w:p>
        </w:tc>
        <w:tc>
          <w:tcPr>
            <w:tcW w:w="1838" w:type="dxa"/>
            <w:tcBorders>
              <w:top w:val="nil"/>
              <w:left w:val="nil"/>
              <w:bottom w:val="single" w:sz="4" w:space="0" w:color="auto"/>
              <w:right w:val="single" w:sz="4" w:space="0" w:color="auto"/>
            </w:tcBorders>
            <w:shd w:val="clear" w:color="auto" w:fill="auto"/>
            <w:hideMark/>
          </w:tcPr>
          <w:p w14:paraId="623F3F4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при внесении изменений</w:t>
            </w:r>
          </w:p>
        </w:tc>
        <w:tc>
          <w:tcPr>
            <w:tcW w:w="1986" w:type="dxa"/>
            <w:tcBorders>
              <w:top w:val="nil"/>
              <w:left w:val="nil"/>
              <w:bottom w:val="single" w:sz="4" w:space="0" w:color="auto"/>
              <w:right w:val="single" w:sz="4" w:space="0" w:color="auto"/>
            </w:tcBorders>
            <w:shd w:val="clear" w:color="auto" w:fill="auto"/>
            <w:hideMark/>
          </w:tcPr>
          <w:p w14:paraId="2F6A8F9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Глава муниципального округа</w:t>
            </w:r>
          </w:p>
        </w:tc>
        <w:tc>
          <w:tcPr>
            <w:tcW w:w="1689" w:type="dxa"/>
            <w:tcBorders>
              <w:top w:val="nil"/>
              <w:left w:val="nil"/>
              <w:bottom w:val="single" w:sz="4" w:space="0" w:color="auto"/>
              <w:right w:val="single" w:sz="4" w:space="0" w:color="auto"/>
            </w:tcBorders>
            <w:shd w:val="clear" w:color="auto" w:fill="auto"/>
            <w:hideMark/>
          </w:tcPr>
          <w:p w14:paraId="2613215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 xml:space="preserve">5 </w:t>
            </w:r>
            <w:proofErr w:type="spellStart"/>
            <w:proofErr w:type="gramStart"/>
            <w:r w:rsidRPr="00003A7F">
              <w:rPr>
                <w:rFonts w:ascii="Times New Roman" w:eastAsia="Times New Roman" w:hAnsi="Times New Roman" w:cs="Times New Roman"/>
                <w:color w:val="000000"/>
                <w:sz w:val="20"/>
                <w:szCs w:val="20"/>
                <w14:ligatures w14:val="none"/>
              </w:rPr>
              <w:t>раб.дней</w:t>
            </w:r>
            <w:proofErr w:type="spellEnd"/>
            <w:proofErr w:type="gramEnd"/>
            <w:r w:rsidRPr="00003A7F">
              <w:rPr>
                <w:rFonts w:ascii="Times New Roman" w:eastAsia="Times New Roman" w:hAnsi="Times New Roman" w:cs="Times New Roman"/>
                <w:color w:val="000000"/>
                <w:sz w:val="20"/>
                <w:szCs w:val="20"/>
                <w14:ligatures w14:val="none"/>
              </w:rPr>
              <w:t xml:space="preserve"> со дня внесения изменений</w:t>
            </w:r>
          </w:p>
        </w:tc>
      </w:tr>
      <w:tr w:rsidR="00003A7F" w:rsidRPr="00003A7F" w14:paraId="67A858F1" w14:textId="77777777" w:rsidTr="00C53752">
        <w:trPr>
          <w:trHeight w:val="630"/>
        </w:trPr>
        <w:tc>
          <w:tcPr>
            <w:tcW w:w="493" w:type="dxa"/>
            <w:tcBorders>
              <w:top w:val="nil"/>
              <w:left w:val="single" w:sz="4" w:space="0" w:color="auto"/>
              <w:bottom w:val="single" w:sz="4" w:space="0" w:color="auto"/>
              <w:right w:val="single" w:sz="4" w:space="0" w:color="auto"/>
            </w:tcBorders>
            <w:shd w:val="clear" w:color="auto" w:fill="auto"/>
            <w:noWrap/>
            <w:hideMark/>
          </w:tcPr>
          <w:p w14:paraId="7298990B"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w:t>
            </w:r>
          </w:p>
        </w:tc>
        <w:tc>
          <w:tcPr>
            <w:tcW w:w="1056" w:type="dxa"/>
            <w:tcBorders>
              <w:top w:val="nil"/>
              <w:left w:val="nil"/>
              <w:bottom w:val="single" w:sz="4" w:space="0" w:color="auto"/>
              <w:right w:val="single" w:sz="4" w:space="0" w:color="auto"/>
            </w:tcBorders>
            <w:shd w:val="clear" w:color="auto" w:fill="auto"/>
            <w:noWrap/>
            <w:hideMark/>
          </w:tcPr>
          <w:p w14:paraId="6334317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0301020</w:t>
            </w:r>
          </w:p>
        </w:tc>
        <w:tc>
          <w:tcPr>
            <w:tcW w:w="1856" w:type="dxa"/>
            <w:tcBorders>
              <w:top w:val="nil"/>
              <w:left w:val="nil"/>
              <w:bottom w:val="single" w:sz="4" w:space="0" w:color="auto"/>
              <w:right w:val="single" w:sz="4" w:space="0" w:color="auto"/>
            </w:tcBorders>
            <w:shd w:val="clear" w:color="auto" w:fill="auto"/>
            <w:hideMark/>
          </w:tcPr>
          <w:p w14:paraId="645A3616"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График отпусков</w:t>
            </w:r>
          </w:p>
        </w:tc>
        <w:tc>
          <w:tcPr>
            <w:tcW w:w="1816" w:type="dxa"/>
            <w:tcBorders>
              <w:top w:val="nil"/>
              <w:left w:val="nil"/>
              <w:bottom w:val="single" w:sz="4" w:space="0" w:color="auto"/>
              <w:right w:val="single" w:sz="4" w:space="0" w:color="auto"/>
            </w:tcBorders>
            <w:shd w:val="clear" w:color="auto" w:fill="auto"/>
            <w:hideMark/>
          </w:tcPr>
          <w:p w14:paraId="73D9C90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Советник по правовым вопросам</w:t>
            </w:r>
          </w:p>
        </w:tc>
        <w:tc>
          <w:tcPr>
            <w:tcW w:w="1838" w:type="dxa"/>
            <w:tcBorders>
              <w:top w:val="nil"/>
              <w:left w:val="nil"/>
              <w:bottom w:val="single" w:sz="4" w:space="0" w:color="auto"/>
              <w:right w:val="single" w:sz="4" w:space="0" w:color="auto"/>
            </w:tcBorders>
            <w:shd w:val="clear" w:color="auto" w:fill="auto"/>
            <w:hideMark/>
          </w:tcPr>
          <w:p w14:paraId="0500EB2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ежегодно, до 20 декабря.</w:t>
            </w:r>
          </w:p>
        </w:tc>
        <w:tc>
          <w:tcPr>
            <w:tcW w:w="1986" w:type="dxa"/>
            <w:tcBorders>
              <w:top w:val="nil"/>
              <w:left w:val="nil"/>
              <w:bottom w:val="single" w:sz="4" w:space="0" w:color="auto"/>
              <w:right w:val="single" w:sz="4" w:space="0" w:color="auto"/>
            </w:tcBorders>
            <w:shd w:val="clear" w:color="auto" w:fill="auto"/>
            <w:hideMark/>
          </w:tcPr>
          <w:p w14:paraId="0F491AA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Глава муниципального округа</w:t>
            </w:r>
          </w:p>
        </w:tc>
        <w:tc>
          <w:tcPr>
            <w:tcW w:w="1689" w:type="dxa"/>
            <w:tcBorders>
              <w:top w:val="nil"/>
              <w:left w:val="nil"/>
              <w:bottom w:val="single" w:sz="4" w:space="0" w:color="auto"/>
              <w:right w:val="single" w:sz="4" w:space="0" w:color="auto"/>
            </w:tcBorders>
            <w:shd w:val="clear" w:color="auto" w:fill="auto"/>
            <w:hideMark/>
          </w:tcPr>
          <w:p w14:paraId="028FF4A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ежегодно, до 31 декабря.</w:t>
            </w:r>
          </w:p>
        </w:tc>
      </w:tr>
      <w:tr w:rsidR="00003A7F" w:rsidRPr="00003A7F" w14:paraId="15BC6DE2" w14:textId="77777777" w:rsidTr="00C53752">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406905F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3</w:t>
            </w:r>
          </w:p>
        </w:tc>
        <w:tc>
          <w:tcPr>
            <w:tcW w:w="1056" w:type="dxa"/>
            <w:tcBorders>
              <w:top w:val="nil"/>
              <w:left w:val="nil"/>
              <w:bottom w:val="single" w:sz="4" w:space="0" w:color="auto"/>
              <w:right w:val="single" w:sz="4" w:space="0" w:color="auto"/>
            </w:tcBorders>
            <w:shd w:val="clear" w:color="auto" w:fill="auto"/>
            <w:noWrap/>
            <w:hideMark/>
          </w:tcPr>
          <w:p w14:paraId="1815F11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0504421</w:t>
            </w:r>
          </w:p>
        </w:tc>
        <w:tc>
          <w:tcPr>
            <w:tcW w:w="1856" w:type="dxa"/>
            <w:tcBorders>
              <w:top w:val="nil"/>
              <w:left w:val="nil"/>
              <w:bottom w:val="single" w:sz="4" w:space="0" w:color="auto"/>
              <w:right w:val="single" w:sz="4" w:space="0" w:color="auto"/>
            </w:tcBorders>
            <w:shd w:val="clear" w:color="auto" w:fill="auto"/>
            <w:hideMark/>
          </w:tcPr>
          <w:p w14:paraId="1CCE4FC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Табель учета использования рабочего времени</w:t>
            </w:r>
          </w:p>
        </w:tc>
        <w:tc>
          <w:tcPr>
            <w:tcW w:w="1816" w:type="dxa"/>
            <w:tcBorders>
              <w:top w:val="nil"/>
              <w:left w:val="nil"/>
              <w:bottom w:val="single" w:sz="4" w:space="0" w:color="auto"/>
              <w:right w:val="single" w:sz="4" w:space="0" w:color="auto"/>
            </w:tcBorders>
            <w:shd w:val="clear" w:color="auto" w:fill="auto"/>
            <w:hideMark/>
          </w:tcPr>
          <w:p w14:paraId="31D7520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Советник по правовым вопросам</w:t>
            </w:r>
          </w:p>
        </w:tc>
        <w:tc>
          <w:tcPr>
            <w:tcW w:w="1838" w:type="dxa"/>
            <w:tcBorders>
              <w:top w:val="nil"/>
              <w:left w:val="nil"/>
              <w:bottom w:val="single" w:sz="4" w:space="0" w:color="auto"/>
              <w:right w:val="single" w:sz="4" w:space="0" w:color="auto"/>
            </w:tcBorders>
            <w:shd w:val="clear" w:color="auto" w:fill="auto"/>
            <w:hideMark/>
          </w:tcPr>
          <w:p w14:paraId="2C7263A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Ежедневно.</w:t>
            </w:r>
          </w:p>
        </w:tc>
        <w:tc>
          <w:tcPr>
            <w:tcW w:w="1986" w:type="dxa"/>
            <w:tcBorders>
              <w:top w:val="nil"/>
              <w:left w:val="nil"/>
              <w:bottom w:val="single" w:sz="4" w:space="0" w:color="auto"/>
              <w:right w:val="single" w:sz="4" w:space="0" w:color="auto"/>
            </w:tcBorders>
            <w:shd w:val="clear" w:color="auto" w:fill="auto"/>
            <w:hideMark/>
          </w:tcPr>
          <w:p w14:paraId="3B65F5B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518FD3C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Ежемесячно, не позднее 5 рабочих дней после окончания месяца.</w:t>
            </w:r>
          </w:p>
        </w:tc>
      </w:tr>
      <w:tr w:rsidR="00003A7F" w:rsidRPr="00003A7F" w14:paraId="0ECAB873" w14:textId="77777777" w:rsidTr="00C53752">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78D042DA"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4</w:t>
            </w:r>
          </w:p>
        </w:tc>
        <w:tc>
          <w:tcPr>
            <w:tcW w:w="1056" w:type="dxa"/>
            <w:tcBorders>
              <w:top w:val="nil"/>
              <w:left w:val="nil"/>
              <w:bottom w:val="single" w:sz="4" w:space="0" w:color="auto"/>
              <w:right w:val="single" w:sz="4" w:space="0" w:color="auto"/>
            </w:tcBorders>
            <w:shd w:val="clear" w:color="auto" w:fill="auto"/>
            <w:noWrap/>
            <w:hideMark/>
          </w:tcPr>
          <w:p w14:paraId="68A19789"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0504401</w:t>
            </w:r>
          </w:p>
        </w:tc>
        <w:tc>
          <w:tcPr>
            <w:tcW w:w="1856" w:type="dxa"/>
            <w:tcBorders>
              <w:top w:val="nil"/>
              <w:left w:val="nil"/>
              <w:bottom w:val="single" w:sz="4" w:space="0" w:color="auto"/>
              <w:right w:val="single" w:sz="4" w:space="0" w:color="auto"/>
            </w:tcBorders>
            <w:shd w:val="clear" w:color="auto" w:fill="auto"/>
            <w:hideMark/>
          </w:tcPr>
          <w:p w14:paraId="1A3F43C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Расчетная ведомость</w:t>
            </w:r>
          </w:p>
        </w:tc>
        <w:tc>
          <w:tcPr>
            <w:tcW w:w="1816" w:type="dxa"/>
            <w:tcBorders>
              <w:top w:val="nil"/>
              <w:left w:val="nil"/>
              <w:bottom w:val="single" w:sz="4" w:space="0" w:color="auto"/>
              <w:right w:val="single" w:sz="4" w:space="0" w:color="auto"/>
            </w:tcBorders>
            <w:shd w:val="clear" w:color="auto" w:fill="auto"/>
            <w:hideMark/>
          </w:tcPr>
          <w:p w14:paraId="0818F1E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838" w:type="dxa"/>
            <w:tcBorders>
              <w:top w:val="nil"/>
              <w:left w:val="nil"/>
              <w:bottom w:val="single" w:sz="4" w:space="0" w:color="auto"/>
              <w:right w:val="single" w:sz="4" w:space="0" w:color="auto"/>
            </w:tcBorders>
            <w:shd w:val="clear" w:color="auto" w:fill="auto"/>
            <w:hideMark/>
          </w:tcPr>
          <w:p w14:paraId="400604D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Ежемесячно, не позднее 5 рабочих дней после окончания месяца.</w:t>
            </w:r>
          </w:p>
        </w:tc>
        <w:tc>
          <w:tcPr>
            <w:tcW w:w="1986" w:type="dxa"/>
            <w:tcBorders>
              <w:top w:val="nil"/>
              <w:left w:val="nil"/>
              <w:bottom w:val="single" w:sz="4" w:space="0" w:color="auto"/>
              <w:right w:val="single" w:sz="4" w:space="0" w:color="auto"/>
            </w:tcBorders>
            <w:shd w:val="clear" w:color="auto" w:fill="auto"/>
            <w:hideMark/>
          </w:tcPr>
          <w:p w14:paraId="41F55E1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7D28517A"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Ежемесячно, не позднее 5 рабочих дней после окончания месяца.</w:t>
            </w:r>
          </w:p>
        </w:tc>
      </w:tr>
      <w:tr w:rsidR="00003A7F" w:rsidRPr="00003A7F" w14:paraId="6D2D3107" w14:textId="77777777" w:rsidTr="00C53752">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1212C276"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5</w:t>
            </w:r>
          </w:p>
        </w:tc>
        <w:tc>
          <w:tcPr>
            <w:tcW w:w="1056" w:type="dxa"/>
            <w:tcBorders>
              <w:top w:val="nil"/>
              <w:left w:val="nil"/>
              <w:bottom w:val="single" w:sz="4" w:space="0" w:color="auto"/>
              <w:right w:val="single" w:sz="4" w:space="0" w:color="auto"/>
            </w:tcBorders>
            <w:shd w:val="clear" w:color="auto" w:fill="auto"/>
            <w:noWrap/>
            <w:hideMark/>
          </w:tcPr>
          <w:p w14:paraId="74BAE28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0301001</w:t>
            </w:r>
          </w:p>
        </w:tc>
        <w:tc>
          <w:tcPr>
            <w:tcW w:w="1856" w:type="dxa"/>
            <w:tcBorders>
              <w:top w:val="nil"/>
              <w:left w:val="nil"/>
              <w:bottom w:val="single" w:sz="4" w:space="0" w:color="auto"/>
              <w:right w:val="single" w:sz="4" w:space="0" w:color="auto"/>
            </w:tcBorders>
            <w:shd w:val="clear" w:color="auto" w:fill="auto"/>
            <w:hideMark/>
          </w:tcPr>
          <w:p w14:paraId="409282E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Распоряжение о приеме работника на работу</w:t>
            </w:r>
          </w:p>
        </w:tc>
        <w:tc>
          <w:tcPr>
            <w:tcW w:w="1816" w:type="dxa"/>
            <w:tcBorders>
              <w:top w:val="nil"/>
              <w:left w:val="nil"/>
              <w:bottom w:val="single" w:sz="4" w:space="0" w:color="auto"/>
              <w:right w:val="single" w:sz="4" w:space="0" w:color="auto"/>
            </w:tcBorders>
            <w:shd w:val="clear" w:color="auto" w:fill="auto"/>
            <w:hideMark/>
          </w:tcPr>
          <w:p w14:paraId="4FB4DAF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Советник по правовым вопросам</w:t>
            </w:r>
          </w:p>
        </w:tc>
        <w:tc>
          <w:tcPr>
            <w:tcW w:w="1838" w:type="dxa"/>
            <w:tcBorders>
              <w:top w:val="nil"/>
              <w:left w:val="nil"/>
              <w:bottom w:val="single" w:sz="4" w:space="0" w:color="auto"/>
              <w:right w:val="single" w:sz="4" w:space="0" w:color="auto"/>
            </w:tcBorders>
            <w:shd w:val="clear" w:color="auto" w:fill="auto"/>
            <w:hideMark/>
          </w:tcPr>
          <w:p w14:paraId="68412A0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первого рабочего дня работника</w:t>
            </w:r>
          </w:p>
        </w:tc>
        <w:tc>
          <w:tcPr>
            <w:tcW w:w="1986" w:type="dxa"/>
            <w:tcBorders>
              <w:top w:val="nil"/>
              <w:left w:val="nil"/>
              <w:bottom w:val="single" w:sz="4" w:space="0" w:color="auto"/>
              <w:right w:val="single" w:sz="4" w:space="0" w:color="auto"/>
            </w:tcBorders>
            <w:shd w:val="clear" w:color="auto" w:fill="auto"/>
            <w:hideMark/>
          </w:tcPr>
          <w:p w14:paraId="26F5D81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Глава муниципального округа</w:t>
            </w:r>
          </w:p>
        </w:tc>
        <w:tc>
          <w:tcPr>
            <w:tcW w:w="1689" w:type="dxa"/>
            <w:tcBorders>
              <w:top w:val="nil"/>
              <w:left w:val="nil"/>
              <w:bottom w:val="single" w:sz="4" w:space="0" w:color="auto"/>
              <w:right w:val="single" w:sz="4" w:space="0" w:color="auto"/>
            </w:tcBorders>
            <w:shd w:val="clear" w:color="auto" w:fill="auto"/>
            <w:hideMark/>
          </w:tcPr>
          <w:p w14:paraId="406E93E9"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первого рабочего дня работника</w:t>
            </w:r>
          </w:p>
        </w:tc>
      </w:tr>
      <w:tr w:rsidR="00003A7F" w:rsidRPr="00003A7F" w14:paraId="2980845A" w14:textId="77777777" w:rsidTr="00C53752">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79BEBC2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6</w:t>
            </w:r>
          </w:p>
        </w:tc>
        <w:tc>
          <w:tcPr>
            <w:tcW w:w="1056" w:type="dxa"/>
            <w:tcBorders>
              <w:top w:val="nil"/>
              <w:left w:val="nil"/>
              <w:bottom w:val="single" w:sz="4" w:space="0" w:color="auto"/>
              <w:right w:val="single" w:sz="4" w:space="0" w:color="auto"/>
            </w:tcBorders>
            <w:shd w:val="clear" w:color="auto" w:fill="auto"/>
            <w:noWrap/>
            <w:hideMark/>
          </w:tcPr>
          <w:p w14:paraId="2544D92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0301002</w:t>
            </w:r>
          </w:p>
        </w:tc>
        <w:tc>
          <w:tcPr>
            <w:tcW w:w="1856" w:type="dxa"/>
            <w:tcBorders>
              <w:top w:val="nil"/>
              <w:left w:val="nil"/>
              <w:bottom w:val="single" w:sz="4" w:space="0" w:color="auto"/>
              <w:right w:val="single" w:sz="4" w:space="0" w:color="auto"/>
            </w:tcBorders>
            <w:shd w:val="clear" w:color="auto" w:fill="auto"/>
            <w:hideMark/>
          </w:tcPr>
          <w:p w14:paraId="5D4B241A"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Личная карточка сотрудника</w:t>
            </w:r>
          </w:p>
        </w:tc>
        <w:tc>
          <w:tcPr>
            <w:tcW w:w="1816" w:type="dxa"/>
            <w:tcBorders>
              <w:top w:val="nil"/>
              <w:left w:val="nil"/>
              <w:bottom w:val="single" w:sz="4" w:space="0" w:color="auto"/>
              <w:right w:val="single" w:sz="4" w:space="0" w:color="auto"/>
            </w:tcBorders>
            <w:shd w:val="clear" w:color="auto" w:fill="auto"/>
            <w:hideMark/>
          </w:tcPr>
          <w:p w14:paraId="26B4D41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Советник по правовым вопросам</w:t>
            </w:r>
          </w:p>
        </w:tc>
        <w:tc>
          <w:tcPr>
            <w:tcW w:w="1838" w:type="dxa"/>
            <w:tcBorders>
              <w:top w:val="nil"/>
              <w:left w:val="nil"/>
              <w:bottom w:val="single" w:sz="4" w:space="0" w:color="auto"/>
              <w:right w:val="single" w:sz="4" w:space="0" w:color="auto"/>
            </w:tcBorders>
            <w:shd w:val="clear" w:color="auto" w:fill="auto"/>
            <w:hideMark/>
          </w:tcPr>
          <w:p w14:paraId="023A07C6"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5 рабочих дней после первого рабочего дня работника</w:t>
            </w:r>
          </w:p>
        </w:tc>
        <w:tc>
          <w:tcPr>
            <w:tcW w:w="1986" w:type="dxa"/>
            <w:tcBorders>
              <w:top w:val="nil"/>
              <w:left w:val="nil"/>
              <w:bottom w:val="single" w:sz="4" w:space="0" w:color="auto"/>
              <w:right w:val="single" w:sz="4" w:space="0" w:color="auto"/>
            </w:tcBorders>
            <w:shd w:val="clear" w:color="auto" w:fill="auto"/>
            <w:hideMark/>
          </w:tcPr>
          <w:p w14:paraId="0748E2F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1238D64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5 рабочих дней после первого рабочего дня работника</w:t>
            </w:r>
          </w:p>
        </w:tc>
      </w:tr>
      <w:tr w:rsidR="00003A7F" w:rsidRPr="00003A7F" w14:paraId="567B8741" w14:textId="77777777" w:rsidTr="00C53752">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426227E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7</w:t>
            </w:r>
          </w:p>
        </w:tc>
        <w:tc>
          <w:tcPr>
            <w:tcW w:w="1056" w:type="dxa"/>
            <w:tcBorders>
              <w:top w:val="nil"/>
              <w:left w:val="nil"/>
              <w:bottom w:val="single" w:sz="4" w:space="0" w:color="auto"/>
              <w:right w:val="single" w:sz="4" w:space="0" w:color="auto"/>
            </w:tcBorders>
            <w:shd w:val="clear" w:color="auto" w:fill="auto"/>
            <w:noWrap/>
            <w:hideMark/>
          </w:tcPr>
          <w:p w14:paraId="4AA0C74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0301004</w:t>
            </w:r>
          </w:p>
        </w:tc>
        <w:tc>
          <w:tcPr>
            <w:tcW w:w="1856" w:type="dxa"/>
            <w:tcBorders>
              <w:top w:val="nil"/>
              <w:left w:val="nil"/>
              <w:bottom w:val="single" w:sz="4" w:space="0" w:color="auto"/>
              <w:right w:val="single" w:sz="4" w:space="0" w:color="auto"/>
            </w:tcBorders>
            <w:shd w:val="clear" w:color="auto" w:fill="auto"/>
            <w:hideMark/>
          </w:tcPr>
          <w:p w14:paraId="1508E8F9"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Распоряжение о переводе работника на другую работу</w:t>
            </w:r>
          </w:p>
        </w:tc>
        <w:tc>
          <w:tcPr>
            <w:tcW w:w="1816" w:type="dxa"/>
            <w:tcBorders>
              <w:top w:val="nil"/>
              <w:left w:val="nil"/>
              <w:bottom w:val="single" w:sz="4" w:space="0" w:color="auto"/>
              <w:right w:val="single" w:sz="4" w:space="0" w:color="auto"/>
            </w:tcBorders>
            <w:shd w:val="clear" w:color="auto" w:fill="auto"/>
            <w:hideMark/>
          </w:tcPr>
          <w:p w14:paraId="11DE629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Советник по правовым вопросам</w:t>
            </w:r>
          </w:p>
        </w:tc>
        <w:tc>
          <w:tcPr>
            <w:tcW w:w="1838" w:type="dxa"/>
            <w:tcBorders>
              <w:top w:val="nil"/>
              <w:left w:val="nil"/>
              <w:bottom w:val="single" w:sz="4" w:space="0" w:color="auto"/>
              <w:right w:val="single" w:sz="4" w:space="0" w:color="auto"/>
            </w:tcBorders>
            <w:shd w:val="clear" w:color="auto" w:fill="auto"/>
            <w:hideMark/>
          </w:tcPr>
          <w:p w14:paraId="1B77FA7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дня перевода работника</w:t>
            </w:r>
          </w:p>
        </w:tc>
        <w:tc>
          <w:tcPr>
            <w:tcW w:w="1986" w:type="dxa"/>
            <w:tcBorders>
              <w:top w:val="nil"/>
              <w:left w:val="nil"/>
              <w:bottom w:val="single" w:sz="4" w:space="0" w:color="auto"/>
              <w:right w:val="single" w:sz="4" w:space="0" w:color="auto"/>
            </w:tcBorders>
            <w:shd w:val="clear" w:color="auto" w:fill="auto"/>
            <w:hideMark/>
          </w:tcPr>
          <w:p w14:paraId="64CF898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Глава муниципального округа</w:t>
            </w:r>
          </w:p>
        </w:tc>
        <w:tc>
          <w:tcPr>
            <w:tcW w:w="1689" w:type="dxa"/>
            <w:tcBorders>
              <w:top w:val="nil"/>
              <w:left w:val="nil"/>
              <w:bottom w:val="single" w:sz="4" w:space="0" w:color="auto"/>
              <w:right w:val="single" w:sz="4" w:space="0" w:color="auto"/>
            </w:tcBorders>
            <w:shd w:val="clear" w:color="auto" w:fill="auto"/>
            <w:hideMark/>
          </w:tcPr>
          <w:p w14:paraId="08DB0C8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дня перевода работника</w:t>
            </w:r>
          </w:p>
        </w:tc>
      </w:tr>
      <w:tr w:rsidR="00003A7F" w:rsidRPr="00003A7F" w14:paraId="32A794EE" w14:textId="77777777" w:rsidTr="00C53752">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5C00B30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8</w:t>
            </w:r>
          </w:p>
        </w:tc>
        <w:tc>
          <w:tcPr>
            <w:tcW w:w="1056" w:type="dxa"/>
            <w:tcBorders>
              <w:top w:val="nil"/>
              <w:left w:val="nil"/>
              <w:bottom w:val="single" w:sz="4" w:space="0" w:color="auto"/>
              <w:right w:val="single" w:sz="4" w:space="0" w:color="auto"/>
            </w:tcBorders>
            <w:shd w:val="clear" w:color="auto" w:fill="auto"/>
            <w:noWrap/>
            <w:hideMark/>
          </w:tcPr>
          <w:p w14:paraId="21E0513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0301005</w:t>
            </w:r>
          </w:p>
        </w:tc>
        <w:tc>
          <w:tcPr>
            <w:tcW w:w="1856" w:type="dxa"/>
            <w:tcBorders>
              <w:top w:val="nil"/>
              <w:left w:val="nil"/>
              <w:bottom w:val="single" w:sz="4" w:space="0" w:color="auto"/>
              <w:right w:val="single" w:sz="4" w:space="0" w:color="auto"/>
            </w:tcBorders>
            <w:shd w:val="clear" w:color="auto" w:fill="auto"/>
            <w:hideMark/>
          </w:tcPr>
          <w:p w14:paraId="359927CA"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Распоряжение о предоставлении отпуска работнику</w:t>
            </w:r>
          </w:p>
        </w:tc>
        <w:tc>
          <w:tcPr>
            <w:tcW w:w="1816" w:type="dxa"/>
            <w:tcBorders>
              <w:top w:val="nil"/>
              <w:left w:val="nil"/>
              <w:bottom w:val="single" w:sz="4" w:space="0" w:color="auto"/>
              <w:right w:val="single" w:sz="4" w:space="0" w:color="auto"/>
            </w:tcBorders>
            <w:shd w:val="clear" w:color="auto" w:fill="auto"/>
            <w:hideMark/>
          </w:tcPr>
          <w:p w14:paraId="4F9844A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Советник по правовым вопросам</w:t>
            </w:r>
          </w:p>
        </w:tc>
        <w:tc>
          <w:tcPr>
            <w:tcW w:w="1838" w:type="dxa"/>
            <w:tcBorders>
              <w:top w:val="nil"/>
              <w:left w:val="nil"/>
              <w:bottom w:val="single" w:sz="4" w:space="0" w:color="auto"/>
              <w:right w:val="single" w:sz="4" w:space="0" w:color="auto"/>
            </w:tcBorders>
            <w:shd w:val="clear" w:color="auto" w:fill="auto"/>
            <w:hideMark/>
          </w:tcPr>
          <w:p w14:paraId="1F8F87F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чем за 14 дней до отпуска работника</w:t>
            </w:r>
          </w:p>
        </w:tc>
        <w:tc>
          <w:tcPr>
            <w:tcW w:w="1986" w:type="dxa"/>
            <w:tcBorders>
              <w:top w:val="nil"/>
              <w:left w:val="nil"/>
              <w:bottom w:val="single" w:sz="4" w:space="0" w:color="auto"/>
              <w:right w:val="single" w:sz="4" w:space="0" w:color="auto"/>
            </w:tcBorders>
            <w:shd w:val="clear" w:color="auto" w:fill="auto"/>
            <w:hideMark/>
          </w:tcPr>
          <w:p w14:paraId="605F4CB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Глава муниципального округа</w:t>
            </w:r>
          </w:p>
        </w:tc>
        <w:tc>
          <w:tcPr>
            <w:tcW w:w="1689" w:type="dxa"/>
            <w:tcBorders>
              <w:top w:val="nil"/>
              <w:left w:val="nil"/>
              <w:bottom w:val="single" w:sz="4" w:space="0" w:color="auto"/>
              <w:right w:val="single" w:sz="4" w:space="0" w:color="auto"/>
            </w:tcBorders>
            <w:shd w:val="clear" w:color="auto" w:fill="auto"/>
            <w:hideMark/>
          </w:tcPr>
          <w:p w14:paraId="430F07B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чем за 14 дней до отпуска работника</w:t>
            </w:r>
          </w:p>
        </w:tc>
      </w:tr>
      <w:tr w:rsidR="00003A7F" w:rsidRPr="00003A7F" w14:paraId="64856825" w14:textId="77777777" w:rsidTr="00C53752">
        <w:trPr>
          <w:trHeight w:val="1260"/>
        </w:trPr>
        <w:tc>
          <w:tcPr>
            <w:tcW w:w="493" w:type="dxa"/>
            <w:tcBorders>
              <w:top w:val="nil"/>
              <w:left w:val="single" w:sz="4" w:space="0" w:color="auto"/>
              <w:bottom w:val="single" w:sz="4" w:space="0" w:color="auto"/>
              <w:right w:val="single" w:sz="4" w:space="0" w:color="auto"/>
            </w:tcBorders>
            <w:shd w:val="clear" w:color="auto" w:fill="auto"/>
            <w:noWrap/>
            <w:hideMark/>
          </w:tcPr>
          <w:p w14:paraId="620930B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9</w:t>
            </w:r>
          </w:p>
        </w:tc>
        <w:tc>
          <w:tcPr>
            <w:tcW w:w="1056" w:type="dxa"/>
            <w:tcBorders>
              <w:top w:val="nil"/>
              <w:left w:val="nil"/>
              <w:bottom w:val="single" w:sz="4" w:space="0" w:color="auto"/>
              <w:right w:val="single" w:sz="4" w:space="0" w:color="auto"/>
            </w:tcBorders>
            <w:shd w:val="clear" w:color="auto" w:fill="auto"/>
            <w:noWrap/>
            <w:hideMark/>
          </w:tcPr>
          <w:p w14:paraId="159E0C6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0301006</w:t>
            </w:r>
          </w:p>
        </w:tc>
        <w:tc>
          <w:tcPr>
            <w:tcW w:w="1856" w:type="dxa"/>
            <w:tcBorders>
              <w:top w:val="nil"/>
              <w:left w:val="nil"/>
              <w:bottom w:val="single" w:sz="4" w:space="0" w:color="auto"/>
              <w:right w:val="single" w:sz="4" w:space="0" w:color="auto"/>
            </w:tcBorders>
            <w:shd w:val="clear" w:color="auto" w:fill="auto"/>
            <w:hideMark/>
          </w:tcPr>
          <w:p w14:paraId="6B4DDEC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Распоряжение о прекращении действия трудового договора</w:t>
            </w:r>
          </w:p>
        </w:tc>
        <w:tc>
          <w:tcPr>
            <w:tcW w:w="1816" w:type="dxa"/>
            <w:tcBorders>
              <w:top w:val="nil"/>
              <w:left w:val="nil"/>
              <w:bottom w:val="single" w:sz="4" w:space="0" w:color="auto"/>
              <w:right w:val="single" w:sz="4" w:space="0" w:color="auto"/>
            </w:tcBorders>
            <w:shd w:val="clear" w:color="auto" w:fill="auto"/>
            <w:hideMark/>
          </w:tcPr>
          <w:p w14:paraId="25681D3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Советник по правовым вопросам</w:t>
            </w:r>
          </w:p>
        </w:tc>
        <w:tc>
          <w:tcPr>
            <w:tcW w:w="1838" w:type="dxa"/>
            <w:tcBorders>
              <w:top w:val="nil"/>
              <w:left w:val="nil"/>
              <w:bottom w:val="single" w:sz="4" w:space="0" w:color="auto"/>
              <w:right w:val="single" w:sz="4" w:space="0" w:color="auto"/>
            </w:tcBorders>
            <w:shd w:val="clear" w:color="auto" w:fill="auto"/>
            <w:hideMark/>
          </w:tcPr>
          <w:p w14:paraId="26364F6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последнего рабочего дня работника</w:t>
            </w:r>
          </w:p>
        </w:tc>
        <w:tc>
          <w:tcPr>
            <w:tcW w:w="1986" w:type="dxa"/>
            <w:tcBorders>
              <w:top w:val="nil"/>
              <w:left w:val="nil"/>
              <w:bottom w:val="single" w:sz="4" w:space="0" w:color="auto"/>
              <w:right w:val="single" w:sz="4" w:space="0" w:color="auto"/>
            </w:tcBorders>
            <w:shd w:val="clear" w:color="auto" w:fill="auto"/>
            <w:hideMark/>
          </w:tcPr>
          <w:p w14:paraId="0C90FCA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Глава муниципального округа</w:t>
            </w:r>
          </w:p>
        </w:tc>
        <w:tc>
          <w:tcPr>
            <w:tcW w:w="1689" w:type="dxa"/>
            <w:tcBorders>
              <w:top w:val="nil"/>
              <w:left w:val="nil"/>
              <w:bottom w:val="single" w:sz="4" w:space="0" w:color="auto"/>
              <w:right w:val="single" w:sz="4" w:space="0" w:color="auto"/>
            </w:tcBorders>
            <w:shd w:val="clear" w:color="auto" w:fill="auto"/>
            <w:hideMark/>
          </w:tcPr>
          <w:p w14:paraId="3138A10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последнего рабочего дня работника</w:t>
            </w:r>
          </w:p>
        </w:tc>
      </w:tr>
      <w:tr w:rsidR="00003A7F" w:rsidRPr="00003A7F" w14:paraId="5CBE24F0" w14:textId="77777777" w:rsidTr="00C53752">
        <w:trPr>
          <w:trHeight w:val="1260"/>
        </w:trPr>
        <w:tc>
          <w:tcPr>
            <w:tcW w:w="493" w:type="dxa"/>
            <w:tcBorders>
              <w:top w:val="nil"/>
              <w:left w:val="single" w:sz="4" w:space="0" w:color="auto"/>
              <w:bottom w:val="single" w:sz="4" w:space="0" w:color="auto"/>
              <w:right w:val="single" w:sz="4" w:space="0" w:color="auto"/>
            </w:tcBorders>
            <w:shd w:val="clear" w:color="auto" w:fill="auto"/>
            <w:noWrap/>
            <w:hideMark/>
          </w:tcPr>
          <w:p w14:paraId="6CF949E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10</w:t>
            </w:r>
          </w:p>
        </w:tc>
        <w:tc>
          <w:tcPr>
            <w:tcW w:w="1056" w:type="dxa"/>
            <w:tcBorders>
              <w:top w:val="nil"/>
              <w:left w:val="nil"/>
              <w:bottom w:val="single" w:sz="4" w:space="0" w:color="auto"/>
              <w:right w:val="single" w:sz="4" w:space="0" w:color="auto"/>
            </w:tcBorders>
            <w:shd w:val="clear" w:color="auto" w:fill="auto"/>
            <w:noWrap/>
            <w:hideMark/>
          </w:tcPr>
          <w:p w14:paraId="3295036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0301022</w:t>
            </w:r>
          </w:p>
        </w:tc>
        <w:tc>
          <w:tcPr>
            <w:tcW w:w="1856" w:type="dxa"/>
            <w:tcBorders>
              <w:top w:val="nil"/>
              <w:left w:val="nil"/>
              <w:bottom w:val="single" w:sz="4" w:space="0" w:color="auto"/>
              <w:right w:val="single" w:sz="4" w:space="0" w:color="auto"/>
            </w:tcBorders>
            <w:shd w:val="clear" w:color="auto" w:fill="auto"/>
            <w:hideMark/>
          </w:tcPr>
          <w:p w14:paraId="19B144A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Распоряжение о направлении работника в командировку</w:t>
            </w:r>
          </w:p>
        </w:tc>
        <w:tc>
          <w:tcPr>
            <w:tcW w:w="1816" w:type="dxa"/>
            <w:tcBorders>
              <w:top w:val="nil"/>
              <w:left w:val="nil"/>
              <w:bottom w:val="single" w:sz="4" w:space="0" w:color="auto"/>
              <w:right w:val="single" w:sz="4" w:space="0" w:color="auto"/>
            </w:tcBorders>
            <w:shd w:val="clear" w:color="auto" w:fill="auto"/>
            <w:hideMark/>
          </w:tcPr>
          <w:p w14:paraId="40A30B7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Советник по правовым вопросам</w:t>
            </w:r>
          </w:p>
        </w:tc>
        <w:tc>
          <w:tcPr>
            <w:tcW w:w="1838" w:type="dxa"/>
            <w:tcBorders>
              <w:top w:val="nil"/>
              <w:left w:val="nil"/>
              <w:bottom w:val="single" w:sz="4" w:space="0" w:color="auto"/>
              <w:right w:val="single" w:sz="4" w:space="0" w:color="auto"/>
            </w:tcBorders>
            <w:shd w:val="clear" w:color="auto" w:fill="auto"/>
            <w:hideMark/>
          </w:tcPr>
          <w:p w14:paraId="49FB9D6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чем за 1 день до начала командировки</w:t>
            </w:r>
          </w:p>
        </w:tc>
        <w:tc>
          <w:tcPr>
            <w:tcW w:w="1986" w:type="dxa"/>
            <w:tcBorders>
              <w:top w:val="nil"/>
              <w:left w:val="nil"/>
              <w:bottom w:val="single" w:sz="4" w:space="0" w:color="auto"/>
              <w:right w:val="single" w:sz="4" w:space="0" w:color="auto"/>
            </w:tcBorders>
            <w:shd w:val="clear" w:color="auto" w:fill="auto"/>
            <w:hideMark/>
          </w:tcPr>
          <w:p w14:paraId="54D396E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Глава муниципального округа</w:t>
            </w:r>
          </w:p>
        </w:tc>
        <w:tc>
          <w:tcPr>
            <w:tcW w:w="1689" w:type="dxa"/>
            <w:tcBorders>
              <w:top w:val="nil"/>
              <w:left w:val="nil"/>
              <w:bottom w:val="single" w:sz="4" w:space="0" w:color="auto"/>
              <w:right w:val="single" w:sz="4" w:space="0" w:color="auto"/>
            </w:tcBorders>
            <w:shd w:val="clear" w:color="auto" w:fill="auto"/>
            <w:hideMark/>
          </w:tcPr>
          <w:p w14:paraId="5451AF4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чем за 1 день до начала командировки</w:t>
            </w:r>
          </w:p>
        </w:tc>
      </w:tr>
    </w:tbl>
    <w:p w14:paraId="3C7C2E59" w14:textId="77777777" w:rsidR="00003A7F" w:rsidRDefault="00003A7F">
      <w:r>
        <w:br w:type="page"/>
      </w:r>
    </w:p>
    <w:tbl>
      <w:tblPr>
        <w:tblW w:w="10734" w:type="dxa"/>
        <w:tblInd w:w="-856" w:type="dxa"/>
        <w:tblLook w:val="04A0" w:firstRow="1" w:lastRow="0" w:firstColumn="1" w:lastColumn="0" w:noHBand="0" w:noVBand="1"/>
      </w:tblPr>
      <w:tblGrid>
        <w:gridCol w:w="493"/>
        <w:gridCol w:w="1056"/>
        <w:gridCol w:w="1856"/>
        <w:gridCol w:w="1816"/>
        <w:gridCol w:w="1838"/>
        <w:gridCol w:w="1986"/>
        <w:gridCol w:w="1689"/>
      </w:tblGrid>
      <w:tr w:rsidR="00003A7F" w:rsidRPr="00003A7F" w14:paraId="56DDCDEC" w14:textId="77777777" w:rsidTr="00003A7F">
        <w:trPr>
          <w:trHeight w:val="135"/>
        </w:trPr>
        <w:tc>
          <w:tcPr>
            <w:tcW w:w="493" w:type="dxa"/>
            <w:tcBorders>
              <w:top w:val="single" w:sz="4" w:space="0" w:color="auto"/>
              <w:left w:val="single" w:sz="4" w:space="0" w:color="auto"/>
              <w:bottom w:val="single" w:sz="4" w:space="0" w:color="auto"/>
              <w:right w:val="single" w:sz="4" w:space="0" w:color="auto"/>
            </w:tcBorders>
            <w:shd w:val="clear" w:color="auto" w:fill="auto"/>
          </w:tcPr>
          <w:p w14:paraId="059BE57B" w14:textId="174E9378"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p>
        </w:tc>
        <w:tc>
          <w:tcPr>
            <w:tcW w:w="1056" w:type="dxa"/>
            <w:tcBorders>
              <w:top w:val="single" w:sz="4" w:space="0" w:color="auto"/>
              <w:left w:val="nil"/>
              <w:bottom w:val="single" w:sz="4" w:space="0" w:color="auto"/>
              <w:right w:val="single" w:sz="4" w:space="0" w:color="auto"/>
            </w:tcBorders>
            <w:shd w:val="clear" w:color="auto" w:fill="auto"/>
          </w:tcPr>
          <w:p w14:paraId="48BF4E70"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w:t>
            </w:r>
          </w:p>
        </w:tc>
        <w:tc>
          <w:tcPr>
            <w:tcW w:w="1856" w:type="dxa"/>
            <w:tcBorders>
              <w:top w:val="single" w:sz="4" w:space="0" w:color="auto"/>
              <w:left w:val="nil"/>
              <w:bottom w:val="single" w:sz="4" w:space="0" w:color="auto"/>
              <w:right w:val="single" w:sz="4" w:space="0" w:color="auto"/>
            </w:tcBorders>
            <w:shd w:val="clear" w:color="auto" w:fill="auto"/>
          </w:tcPr>
          <w:p w14:paraId="6E3105B6"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w:t>
            </w:r>
          </w:p>
        </w:tc>
        <w:tc>
          <w:tcPr>
            <w:tcW w:w="1816" w:type="dxa"/>
            <w:tcBorders>
              <w:top w:val="single" w:sz="4" w:space="0" w:color="auto"/>
              <w:left w:val="nil"/>
              <w:bottom w:val="single" w:sz="4" w:space="0" w:color="auto"/>
              <w:right w:val="single" w:sz="4" w:space="0" w:color="auto"/>
            </w:tcBorders>
            <w:shd w:val="clear" w:color="auto" w:fill="auto"/>
          </w:tcPr>
          <w:p w14:paraId="69B50DF4"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3</w:t>
            </w:r>
          </w:p>
        </w:tc>
        <w:tc>
          <w:tcPr>
            <w:tcW w:w="1838" w:type="dxa"/>
            <w:tcBorders>
              <w:top w:val="single" w:sz="4" w:space="0" w:color="auto"/>
              <w:left w:val="nil"/>
              <w:bottom w:val="single" w:sz="4" w:space="0" w:color="auto"/>
              <w:right w:val="single" w:sz="4" w:space="0" w:color="auto"/>
            </w:tcBorders>
            <w:shd w:val="clear" w:color="auto" w:fill="auto"/>
          </w:tcPr>
          <w:p w14:paraId="61E526C6"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4</w:t>
            </w:r>
          </w:p>
        </w:tc>
        <w:tc>
          <w:tcPr>
            <w:tcW w:w="1986" w:type="dxa"/>
            <w:tcBorders>
              <w:top w:val="single" w:sz="4" w:space="0" w:color="auto"/>
              <w:left w:val="nil"/>
              <w:bottom w:val="single" w:sz="4" w:space="0" w:color="auto"/>
              <w:right w:val="single" w:sz="4" w:space="0" w:color="auto"/>
            </w:tcBorders>
            <w:shd w:val="clear" w:color="auto" w:fill="auto"/>
          </w:tcPr>
          <w:p w14:paraId="2F0D71AB"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5</w:t>
            </w:r>
          </w:p>
        </w:tc>
        <w:tc>
          <w:tcPr>
            <w:tcW w:w="1689" w:type="dxa"/>
            <w:tcBorders>
              <w:top w:val="single" w:sz="4" w:space="0" w:color="auto"/>
              <w:left w:val="nil"/>
              <w:bottom w:val="single" w:sz="4" w:space="0" w:color="auto"/>
              <w:right w:val="single" w:sz="4" w:space="0" w:color="auto"/>
            </w:tcBorders>
            <w:shd w:val="clear" w:color="auto" w:fill="auto"/>
          </w:tcPr>
          <w:p w14:paraId="31CE6AA3"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6</w:t>
            </w:r>
          </w:p>
        </w:tc>
      </w:tr>
      <w:tr w:rsidR="00003A7F" w:rsidRPr="00003A7F" w14:paraId="370F5B86" w14:textId="77777777" w:rsidTr="00003A7F">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1631C75B"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11</w:t>
            </w:r>
          </w:p>
        </w:tc>
        <w:tc>
          <w:tcPr>
            <w:tcW w:w="1056" w:type="dxa"/>
            <w:tcBorders>
              <w:top w:val="nil"/>
              <w:left w:val="nil"/>
              <w:bottom w:val="single" w:sz="4" w:space="0" w:color="auto"/>
              <w:right w:val="single" w:sz="4" w:space="0" w:color="auto"/>
            </w:tcBorders>
            <w:shd w:val="clear" w:color="auto" w:fill="auto"/>
            <w:noWrap/>
            <w:hideMark/>
          </w:tcPr>
          <w:p w14:paraId="0EB9A1C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0504425</w:t>
            </w:r>
          </w:p>
        </w:tc>
        <w:tc>
          <w:tcPr>
            <w:tcW w:w="1856" w:type="dxa"/>
            <w:tcBorders>
              <w:top w:val="nil"/>
              <w:left w:val="nil"/>
              <w:bottom w:val="single" w:sz="4" w:space="0" w:color="auto"/>
              <w:right w:val="single" w:sz="4" w:space="0" w:color="auto"/>
            </w:tcBorders>
            <w:shd w:val="clear" w:color="auto" w:fill="auto"/>
            <w:hideMark/>
          </w:tcPr>
          <w:p w14:paraId="027F760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Расчет исчисления среднего заработка</w:t>
            </w:r>
          </w:p>
        </w:tc>
        <w:tc>
          <w:tcPr>
            <w:tcW w:w="1816" w:type="dxa"/>
            <w:tcBorders>
              <w:top w:val="nil"/>
              <w:left w:val="nil"/>
              <w:bottom w:val="single" w:sz="4" w:space="0" w:color="auto"/>
              <w:right w:val="single" w:sz="4" w:space="0" w:color="auto"/>
            </w:tcBorders>
            <w:shd w:val="clear" w:color="auto" w:fill="auto"/>
            <w:hideMark/>
          </w:tcPr>
          <w:p w14:paraId="6EE0C41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838" w:type="dxa"/>
            <w:tcBorders>
              <w:top w:val="nil"/>
              <w:left w:val="nil"/>
              <w:bottom w:val="single" w:sz="4" w:space="0" w:color="auto"/>
              <w:right w:val="single" w:sz="4" w:space="0" w:color="auto"/>
            </w:tcBorders>
            <w:shd w:val="clear" w:color="auto" w:fill="auto"/>
            <w:hideMark/>
          </w:tcPr>
          <w:p w14:paraId="3FD05BE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дня увольнения или начала отпуска работника</w:t>
            </w:r>
          </w:p>
        </w:tc>
        <w:tc>
          <w:tcPr>
            <w:tcW w:w="1986" w:type="dxa"/>
            <w:tcBorders>
              <w:top w:val="nil"/>
              <w:left w:val="nil"/>
              <w:bottom w:val="single" w:sz="4" w:space="0" w:color="auto"/>
              <w:right w:val="single" w:sz="4" w:space="0" w:color="auto"/>
            </w:tcBorders>
            <w:shd w:val="clear" w:color="auto" w:fill="auto"/>
            <w:hideMark/>
          </w:tcPr>
          <w:p w14:paraId="3761EBA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429A5DDA"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дня увольнения или начала отпуска работника</w:t>
            </w:r>
          </w:p>
        </w:tc>
      </w:tr>
      <w:tr w:rsidR="00003A7F" w:rsidRPr="00003A7F" w14:paraId="58B3CC31" w14:textId="77777777" w:rsidTr="00003A7F">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6336E9A9"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12</w:t>
            </w:r>
          </w:p>
        </w:tc>
        <w:tc>
          <w:tcPr>
            <w:tcW w:w="1056" w:type="dxa"/>
            <w:tcBorders>
              <w:top w:val="nil"/>
              <w:left w:val="nil"/>
              <w:bottom w:val="single" w:sz="4" w:space="0" w:color="auto"/>
              <w:right w:val="single" w:sz="4" w:space="0" w:color="auto"/>
            </w:tcBorders>
            <w:shd w:val="clear" w:color="auto" w:fill="auto"/>
            <w:noWrap/>
            <w:hideMark/>
          </w:tcPr>
          <w:p w14:paraId="4CAEEB4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0504417</w:t>
            </w:r>
          </w:p>
        </w:tc>
        <w:tc>
          <w:tcPr>
            <w:tcW w:w="1856" w:type="dxa"/>
            <w:tcBorders>
              <w:top w:val="nil"/>
              <w:left w:val="nil"/>
              <w:bottom w:val="single" w:sz="4" w:space="0" w:color="auto"/>
              <w:right w:val="single" w:sz="4" w:space="0" w:color="auto"/>
            </w:tcBorders>
            <w:shd w:val="clear" w:color="auto" w:fill="auto"/>
            <w:hideMark/>
          </w:tcPr>
          <w:p w14:paraId="6D842E4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Карточка-справка</w:t>
            </w:r>
          </w:p>
        </w:tc>
        <w:tc>
          <w:tcPr>
            <w:tcW w:w="1816" w:type="dxa"/>
            <w:tcBorders>
              <w:top w:val="nil"/>
              <w:left w:val="nil"/>
              <w:bottom w:val="single" w:sz="4" w:space="0" w:color="auto"/>
              <w:right w:val="single" w:sz="4" w:space="0" w:color="auto"/>
            </w:tcBorders>
            <w:shd w:val="clear" w:color="auto" w:fill="auto"/>
            <w:hideMark/>
          </w:tcPr>
          <w:p w14:paraId="02F0117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838" w:type="dxa"/>
            <w:tcBorders>
              <w:top w:val="nil"/>
              <w:left w:val="nil"/>
              <w:bottom w:val="single" w:sz="4" w:space="0" w:color="auto"/>
              <w:right w:val="single" w:sz="4" w:space="0" w:color="auto"/>
            </w:tcBorders>
            <w:shd w:val="clear" w:color="auto" w:fill="auto"/>
            <w:hideMark/>
          </w:tcPr>
          <w:p w14:paraId="4EDADA9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 xml:space="preserve">Ежегодно </w:t>
            </w:r>
          </w:p>
        </w:tc>
        <w:tc>
          <w:tcPr>
            <w:tcW w:w="1986" w:type="dxa"/>
            <w:tcBorders>
              <w:top w:val="nil"/>
              <w:left w:val="nil"/>
              <w:bottom w:val="single" w:sz="4" w:space="0" w:color="auto"/>
              <w:right w:val="single" w:sz="4" w:space="0" w:color="auto"/>
            </w:tcBorders>
            <w:shd w:val="clear" w:color="auto" w:fill="auto"/>
            <w:hideMark/>
          </w:tcPr>
          <w:p w14:paraId="3CFFF2C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4212723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 xml:space="preserve">Ежегодно </w:t>
            </w:r>
          </w:p>
        </w:tc>
      </w:tr>
      <w:tr w:rsidR="00003A7F" w:rsidRPr="00003A7F" w14:paraId="349E6932" w14:textId="77777777" w:rsidTr="00003A7F">
        <w:trPr>
          <w:trHeight w:val="315"/>
        </w:trPr>
        <w:tc>
          <w:tcPr>
            <w:tcW w:w="493" w:type="dxa"/>
            <w:tcBorders>
              <w:top w:val="nil"/>
              <w:left w:val="single" w:sz="4" w:space="0" w:color="auto"/>
              <w:bottom w:val="single" w:sz="4" w:space="0" w:color="auto"/>
              <w:right w:val="single" w:sz="4" w:space="0" w:color="auto"/>
            </w:tcBorders>
            <w:shd w:val="clear" w:color="auto" w:fill="auto"/>
            <w:noWrap/>
            <w:hideMark/>
          </w:tcPr>
          <w:p w14:paraId="04AD607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 </w:t>
            </w:r>
          </w:p>
        </w:tc>
        <w:tc>
          <w:tcPr>
            <w:tcW w:w="10241" w:type="dxa"/>
            <w:gridSpan w:val="6"/>
            <w:tcBorders>
              <w:top w:val="single" w:sz="4" w:space="0" w:color="auto"/>
              <w:left w:val="nil"/>
              <w:bottom w:val="single" w:sz="4" w:space="0" w:color="auto"/>
              <w:right w:val="single" w:sz="4" w:space="0" w:color="auto"/>
            </w:tcBorders>
            <w:shd w:val="clear" w:color="auto" w:fill="auto"/>
            <w:noWrap/>
            <w:hideMark/>
          </w:tcPr>
          <w:p w14:paraId="0A59DDCB"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Учет основных средств и материальных запасов</w:t>
            </w:r>
          </w:p>
        </w:tc>
      </w:tr>
      <w:tr w:rsidR="00003A7F" w:rsidRPr="00003A7F" w14:paraId="0D2313A6" w14:textId="77777777" w:rsidTr="00003A7F">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3C3682B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13</w:t>
            </w:r>
          </w:p>
        </w:tc>
        <w:tc>
          <w:tcPr>
            <w:tcW w:w="1056" w:type="dxa"/>
            <w:tcBorders>
              <w:top w:val="nil"/>
              <w:left w:val="nil"/>
              <w:bottom w:val="single" w:sz="4" w:space="0" w:color="auto"/>
              <w:right w:val="single" w:sz="4" w:space="0" w:color="auto"/>
            </w:tcBorders>
            <w:shd w:val="clear" w:color="auto" w:fill="auto"/>
            <w:noWrap/>
            <w:hideMark/>
          </w:tcPr>
          <w:p w14:paraId="1240D736"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0330212</w:t>
            </w:r>
          </w:p>
        </w:tc>
        <w:tc>
          <w:tcPr>
            <w:tcW w:w="1856" w:type="dxa"/>
            <w:tcBorders>
              <w:top w:val="nil"/>
              <w:left w:val="nil"/>
              <w:bottom w:val="single" w:sz="4" w:space="0" w:color="auto"/>
              <w:right w:val="single" w:sz="4" w:space="0" w:color="auto"/>
            </w:tcBorders>
            <w:shd w:val="clear" w:color="auto" w:fill="auto"/>
            <w:hideMark/>
          </w:tcPr>
          <w:p w14:paraId="5C8CDF59"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Товарная накладная/УПД</w:t>
            </w:r>
          </w:p>
        </w:tc>
        <w:tc>
          <w:tcPr>
            <w:tcW w:w="1816" w:type="dxa"/>
            <w:tcBorders>
              <w:top w:val="nil"/>
              <w:left w:val="nil"/>
              <w:bottom w:val="single" w:sz="4" w:space="0" w:color="auto"/>
              <w:right w:val="single" w:sz="4" w:space="0" w:color="auto"/>
            </w:tcBorders>
            <w:shd w:val="clear" w:color="auto" w:fill="auto"/>
            <w:hideMark/>
          </w:tcPr>
          <w:p w14:paraId="2361440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Поставщик</w:t>
            </w:r>
          </w:p>
        </w:tc>
        <w:tc>
          <w:tcPr>
            <w:tcW w:w="1838" w:type="dxa"/>
            <w:tcBorders>
              <w:top w:val="nil"/>
              <w:left w:val="nil"/>
              <w:bottom w:val="single" w:sz="4" w:space="0" w:color="auto"/>
              <w:right w:val="single" w:sz="4" w:space="0" w:color="auto"/>
            </w:tcBorders>
            <w:shd w:val="clear" w:color="auto" w:fill="auto"/>
            <w:hideMark/>
          </w:tcPr>
          <w:p w14:paraId="657BB38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поставки ОС</w:t>
            </w:r>
          </w:p>
        </w:tc>
        <w:tc>
          <w:tcPr>
            <w:tcW w:w="1986" w:type="dxa"/>
            <w:tcBorders>
              <w:top w:val="nil"/>
              <w:left w:val="nil"/>
              <w:bottom w:val="single" w:sz="4" w:space="0" w:color="auto"/>
              <w:right w:val="single" w:sz="4" w:space="0" w:color="auto"/>
            </w:tcBorders>
            <w:shd w:val="clear" w:color="auto" w:fill="auto"/>
            <w:hideMark/>
          </w:tcPr>
          <w:p w14:paraId="55A447D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1A641916"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поставки ОС</w:t>
            </w:r>
          </w:p>
        </w:tc>
      </w:tr>
      <w:tr w:rsidR="00003A7F" w:rsidRPr="00003A7F" w14:paraId="6ABADB7C" w14:textId="77777777" w:rsidTr="00003A7F">
        <w:trPr>
          <w:trHeight w:val="1260"/>
        </w:trPr>
        <w:tc>
          <w:tcPr>
            <w:tcW w:w="493" w:type="dxa"/>
            <w:tcBorders>
              <w:top w:val="nil"/>
              <w:left w:val="single" w:sz="4" w:space="0" w:color="auto"/>
              <w:bottom w:val="single" w:sz="4" w:space="0" w:color="auto"/>
              <w:right w:val="single" w:sz="4" w:space="0" w:color="auto"/>
            </w:tcBorders>
            <w:shd w:val="clear" w:color="auto" w:fill="auto"/>
            <w:noWrap/>
            <w:hideMark/>
          </w:tcPr>
          <w:p w14:paraId="15B572B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14</w:t>
            </w:r>
          </w:p>
        </w:tc>
        <w:tc>
          <w:tcPr>
            <w:tcW w:w="1056" w:type="dxa"/>
            <w:tcBorders>
              <w:top w:val="nil"/>
              <w:left w:val="nil"/>
              <w:bottom w:val="single" w:sz="4" w:space="0" w:color="auto"/>
              <w:right w:val="single" w:sz="4" w:space="0" w:color="auto"/>
            </w:tcBorders>
            <w:shd w:val="clear" w:color="auto" w:fill="auto"/>
            <w:noWrap/>
            <w:hideMark/>
          </w:tcPr>
          <w:p w14:paraId="6CFDAA4B"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0504101</w:t>
            </w:r>
          </w:p>
        </w:tc>
        <w:tc>
          <w:tcPr>
            <w:tcW w:w="1856" w:type="dxa"/>
            <w:tcBorders>
              <w:top w:val="nil"/>
              <w:left w:val="nil"/>
              <w:bottom w:val="single" w:sz="4" w:space="0" w:color="auto"/>
              <w:right w:val="single" w:sz="4" w:space="0" w:color="auto"/>
            </w:tcBorders>
            <w:shd w:val="clear" w:color="auto" w:fill="auto"/>
            <w:hideMark/>
          </w:tcPr>
          <w:p w14:paraId="5A7AEFB6"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Акт приемки-передачи нефинансовых активов</w:t>
            </w:r>
          </w:p>
        </w:tc>
        <w:tc>
          <w:tcPr>
            <w:tcW w:w="1816" w:type="dxa"/>
            <w:tcBorders>
              <w:top w:val="nil"/>
              <w:left w:val="nil"/>
              <w:bottom w:val="single" w:sz="4" w:space="0" w:color="auto"/>
              <w:right w:val="single" w:sz="4" w:space="0" w:color="auto"/>
            </w:tcBorders>
            <w:shd w:val="clear" w:color="auto" w:fill="auto"/>
            <w:hideMark/>
          </w:tcPr>
          <w:p w14:paraId="394B0BA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Комиссия по поступлению-выбытию активов</w:t>
            </w:r>
          </w:p>
        </w:tc>
        <w:tc>
          <w:tcPr>
            <w:tcW w:w="1838" w:type="dxa"/>
            <w:tcBorders>
              <w:top w:val="nil"/>
              <w:left w:val="nil"/>
              <w:bottom w:val="single" w:sz="4" w:space="0" w:color="auto"/>
              <w:right w:val="single" w:sz="4" w:space="0" w:color="auto"/>
            </w:tcBorders>
            <w:shd w:val="clear" w:color="auto" w:fill="auto"/>
            <w:hideMark/>
          </w:tcPr>
          <w:p w14:paraId="0F0C080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поставки ОС</w:t>
            </w:r>
          </w:p>
        </w:tc>
        <w:tc>
          <w:tcPr>
            <w:tcW w:w="1986" w:type="dxa"/>
            <w:tcBorders>
              <w:top w:val="nil"/>
              <w:left w:val="nil"/>
              <w:bottom w:val="single" w:sz="4" w:space="0" w:color="auto"/>
              <w:right w:val="single" w:sz="4" w:space="0" w:color="auto"/>
            </w:tcBorders>
            <w:shd w:val="clear" w:color="auto" w:fill="auto"/>
            <w:hideMark/>
          </w:tcPr>
          <w:p w14:paraId="5B9BB02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7EC1C54B"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поставки ОС</w:t>
            </w:r>
          </w:p>
        </w:tc>
      </w:tr>
      <w:tr w:rsidR="00003A7F" w:rsidRPr="00003A7F" w14:paraId="38E6807F" w14:textId="77777777" w:rsidTr="00003A7F">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1D830D06"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15</w:t>
            </w:r>
          </w:p>
        </w:tc>
        <w:tc>
          <w:tcPr>
            <w:tcW w:w="1056" w:type="dxa"/>
            <w:tcBorders>
              <w:top w:val="nil"/>
              <w:left w:val="nil"/>
              <w:bottom w:val="single" w:sz="4" w:space="0" w:color="auto"/>
              <w:right w:val="single" w:sz="4" w:space="0" w:color="auto"/>
            </w:tcBorders>
            <w:shd w:val="clear" w:color="auto" w:fill="auto"/>
            <w:noWrap/>
            <w:hideMark/>
          </w:tcPr>
          <w:p w14:paraId="4797650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0504031</w:t>
            </w:r>
          </w:p>
        </w:tc>
        <w:tc>
          <w:tcPr>
            <w:tcW w:w="1856" w:type="dxa"/>
            <w:tcBorders>
              <w:top w:val="nil"/>
              <w:left w:val="nil"/>
              <w:bottom w:val="single" w:sz="4" w:space="0" w:color="auto"/>
              <w:right w:val="single" w:sz="4" w:space="0" w:color="auto"/>
            </w:tcBorders>
            <w:shd w:val="clear" w:color="auto" w:fill="auto"/>
            <w:hideMark/>
          </w:tcPr>
          <w:p w14:paraId="160B090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Инвентарная карточка учета нефинансовых активов</w:t>
            </w:r>
          </w:p>
        </w:tc>
        <w:tc>
          <w:tcPr>
            <w:tcW w:w="1816" w:type="dxa"/>
            <w:tcBorders>
              <w:top w:val="nil"/>
              <w:left w:val="nil"/>
              <w:bottom w:val="single" w:sz="4" w:space="0" w:color="auto"/>
              <w:right w:val="single" w:sz="4" w:space="0" w:color="auto"/>
            </w:tcBorders>
            <w:shd w:val="clear" w:color="auto" w:fill="auto"/>
            <w:hideMark/>
          </w:tcPr>
          <w:p w14:paraId="4065D1F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838" w:type="dxa"/>
            <w:tcBorders>
              <w:top w:val="nil"/>
              <w:left w:val="nil"/>
              <w:bottom w:val="single" w:sz="4" w:space="0" w:color="auto"/>
              <w:right w:val="single" w:sz="4" w:space="0" w:color="auto"/>
            </w:tcBorders>
            <w:shd w:val="clear" w:color="auto" w:fill="auto"/>
            <w:hideMark/>
          </w:tcPr>
          <w:p w14:paraId="1D35DA9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поступления ОС</w:t>
            </w:r>
          </w:p>
        </w:tc>
        <w:tc>
          <w:tcPr>
            <w:tcW w:w="1986" w:type="dxa"/>
            <w:tcBorders>
              <w:top w:val="nil"/>
              <w:left w:val="nil"/>
              <w:bottom w:val="single" w:sz="4" w:space="0" w:color="auto"/>
              <w:right w:val="single" w:sz="4" w:space="0" w:color="auto"/>
            </w:tcBorders>
            <w:shd w:val="clear" w:color="auto" w:fill="auto"/>
            <w:hideMark/>
          </w:tcPr>
          <w:p w14:paraId="360E7F4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6534E29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поступления ОС</w:t>
            </w:r>
          </w:p>
        </w:tc>
      </w:tr>
      <w:tr w:rsidR="00003A7F" w:rsidRPr="00003A7F" w14:paraId="29C25E23" w14:textId="77777777" w:rsidTr="00003A7F">
        <w:trPr>
          <w:trHeight w:val="1260"/>
        </w:trPr>
        <w:tc>
          <w:tcPr>
            <w:tcW w:w="493" w:type="dxa"/>
            <w:tcBorders>
              <w:top w:val="nil"/>
              <w:left w:val="single" w:sz="4" w:space="0" w:color="auto"/>
              <w:bottom w:val="single" w:sz="4" w:space="0" w:color="auto"/>
              <w:right w:val="single" w:sz="4" w:space="0" w:color="auto"/>
            </w:tcBorders>
            <w:shd w:val="clear" w:color="auto" w:fill="auto"/>
            <w:noWrap/>
            <w:hideMark/>
          </w:tcPr>
          <w:p w14:paraId="7DDC4B5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16</w:t>
            </w:r>
          </w:p>
        </w:tc>
        <w:tc>
          <w:tcPr>
            <w:tcW w:w="1056" w:type="dxa"/>
            <w:tcBorders>
              <w:top w:val="nil"/>
              <w:left w:val="nil"/>
              <w:bottom w:val="single" w:sz="4" w:space="0" w:color="auto"/>
              <w:right w:val="single" w:sz="4" w:space="0" w:color="auto"/>
            </w:tcBorders>
            <w:shd w:val="clear" w:color="auto" w:fill="auto"/>
            <w:noWrap/>
            <w:hideMark/>
          </w:tcPr>
          <w:p w14:paraId="07436C8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0504032</w:t>
            </w:r>
          </w:p>
        </w:tc>
        <w:tc>
          <w:tcPr>
            <w:tcW w:w="1856" w:type="dxa"/>
            <w:tcBorders>
              <w:top w:val="nil"/>
              <w:left w:val="nil"/>
              <w:bottom w:val="single" w:sz="4" w:space="0" w:color="auto"/>
              <w:right w:val="single" w:sz="4" w:space="0" w:color="auto"/>
            </w:tcBorders>
            <w:shd w:val="clear" w:color="auto" w:fill="auto"/>
            <w:hideMark/>
          </w:tcPr>
          <w:p w14:paraId="40A8212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Инвентарная карточка группового учета нефинансовых активов</w:t>
            </w:r>
          </w:p>
        </w:tc>
        <w:tc>
          <w:tcPr>
            <w:tcW w:w="1816" w:type="dxa"/>
            <w:tcBorders>
              <w:top w:val="nil"/>
              <w:left w:val="nil"/>
              <w:bottom w:val="single" w:sz="4" w:space="0" w:color="auto"/>
              <w:right w:val="single" w:sz="4" w:space="0" w:color="auto"/>
            </w:tcBorders>
            <w:shd w:val="clear" w:color="auto" w:fill="auto"/>
            <w:hideMark/>
          </w:tcPr>
          <w:p w14:paraId="0D0DD84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838" w:type="dxa"/>
            <w:tcBorders>
              <w:top w:val="nil"/>
              <w:left w:val="nil"/>
              <w:bottom w:val="single" w:sz="4" w:space="0" w:color="auto"/>
              <w:right w:val="single" w:sz="4" w:space="0" w:color="auto"/>
            </w:tcBorders>
            <w:shd w:val="clear" w:color="auto" w:fill="auto"/>
            <w:hideMark/>
          </w:tcPr>
          <w:p w14:paraId="672DD05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поступления ОС</w:t>
            </w:r>
          </w:p>
        </w:tc>
        <w:tc>
          <w:tcPr>
            <w:tcW w:w="1986" w:type="dxa"/>
            <w:tcBorders>
              <w:top w:val="nil"/>
              <w:left w:val="nil"/>
              <w:bottom w:val="single" w:sz="4" w:space="0" w:color="auto"/>
              <w:right w:val="single" w:sz="4" w:space="0" w:color="auto"/>
            </w:tcBorders>
            <w:shd w:val="clear" w:color="auto" w:fill="auto"/>
            <w:hideMark/>
          </w:tcPr>
          <w:p w14:paraId="639F53B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725B0B0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поступления ОС</w:t>
            </w:r>
          </w:p>
        </w:tc>
      </w:tr>
      <w:tr w:rsidR="00003A7F" w:rsidRPr="00003A7F" w14:paraId="7D9F39B6" w14:textId="77777777" w:rsidTr="00003A7F">
        <w:trPr>
          <w:trHeight w:val="1575"/>
        </w:trPr>
        <w:tc>
          <w:tcPr>
            <w:tcW w:w="493" w:type="dxa"/>
            <w:tcBorders>
              <w:top w:val="nil"/>
              <w:left w:val="single" w:sz="4" w:space="0" w:color="auto"/>
              <w:bottom w:val="single" w:sz="4" w:space="0" w:color="auto"/>
              <w:right w:val="single" w:sz="4" w:space="0" w:color="auto"/>
            </w:tcBorders>
            <w:shd w:val="clear" w:color="auto" w:fill="auto"/>
            <w:noWrap/>
            <w:hideMark/>
          </w:tcPr>
          <w:p w14:paraId="20A23BD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17</w:t>
            </w:r>
          </w:p>
        </w:tc>
        <w:tc>
          <w:tcPr>
            <w:tcW w:w="1056" w:type="dxa"/>
            <w:tcBorders>
              <w:top w:val="nil"/>
              <w:left w:val="nil"/>
              <w:bottom w:val="single" w:sz="4" w:space="0" w:color="auto"/>
              <w:right w:val="single" w:sz="4" w:space="0" w:color="auto"/>
            </w:tcBorders>
            <w:shd w:val="clear" w:color="auto" w:fill="auto"/>
            <w:noWrap/>
            <w:hideMark/>
          </w:tcPr>
          <w:p w14:paraId="0ADF23EB"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0504102</w:t>
            </w:r>
          </w:p>
        </w:tc>
        <w:tc>
          <w:tcPr>
            <w:tcW w:w="1856" w:type="dxa"/>
            <w:tcBorders>
              <w:top w:val="nil"/>
              <w:left w:val="nil"/>
              <w:bottom w:val="single" w:sz="4" w:space="0" w:color="auto"/>
              <w:right w:val="single" w:sz="4" w:space="0" w:color="auto"/>
            </w:tcBorders>
            <w:shd w:val="clear" w:color="auto" w:fill="auto"/>
            <w:hideMark/>
          </w:tcPr>
          <w:p w14:paraId="2D719C4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Накладная на внутреннее перемещение нефинансовых активов</w:t>
            </w:r>
          </w:p>
        </w:tc>
        <w:tc>
          <w:tcPr>
            <w:tcW w:w="1816" w:type="dxa"/>
            <w:tcBorders>
              <w:top w:val="nil"/>
              <w:left w:val="nil"/>
              <w:bottom w:val="single" w:sz="4" w:space="0" w:color="auto"/>
              <w:right w:val="single" w:sz="4" w:space="0" w:color="auto"/>
            </w:tcBorders>
            <w:shd w:val="clear" w:color="auto" w:fill="auto"/>
            <w:hideMark/>
          </w:tcPr>
          <w:p w14:paraId="7A861D1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Материально ответственное лицо</w:t>
            </w:r>
          </w:p>
        </w:tc>
        <w:tc>
          <w:tcPr>
            <w:tcW w:w="1838" w:type="dxa"/>
            <w:tcBorders>
              <w:top w:val="nil"/>
              <w:left w:val="nil"/>
              <w:bottom w:val="single" w:sz="4" w:space="0" w:color="auto"/>
              <w:right w:val="single" w:sz="4" w:space="0" w:color="auto"/>
            </w:tcBorders>
            <w:shd w:val="clear" w:color="auto" w:fill="auto"/>
            <w:hideMark/>
          </w:tcPr>
          <w:p w14:paraId="06163959"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перемещения ОС</w:t>
            </w:r>
          </w:p>
        </w:tc>
        <w:tc>
          <w:tcPr>
            <w:tcW w:w="1986" w:type="dxa"/>
            <w:tcBorders>
              <w:top w:val="nil"/>
              <w:left w:val="nil"/>
              <w:bottom w:val="single" w:sz="4" w:space="0" w:color="auto"/>
              <w:right w:val="single" w:sz="4" w:space="0" w:color="auto"/>
            </w:tcBorders>
            <w:shd w:val="clear" w:color="auto" w:fill="auto"/>
            <w:hideMark/>
          </w:tcPr>
          <w:p w14:paraId="1DA2BDE9"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075C5E6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перемещения ОС</w:t>
            </w:r>
          </w:p>
        </w:tc>
      </w:tr>
      <w:tr w:rsidR="00003A7F" w:rsidRPr="00003A7F" w14:paraId="6D01DEAA" w14:textId="77777777" w:rsidTr="00003A7F">
        <w:trPr>
          <w:trHeight w:val="1260"/>
        </w:trPr>
        <w:tc>
          <w:tcPr>
            <w:tcW w:w="493" w:type="dxa"/>
            <w:tcBorders>
              <w:top w:val="nil"/>
              <w:left w:val="single" w:sz="4" w:space="0" w:color="auto"/>
              <w:bottom w:val="single" w:sz="4" w:space="0" w:color="auto"/>
              <w:right w:val="single" w:sz="4" w:space="0" w:color="auto"/>
            </w:tcBorders>
            <w:shd w:val="clear" w:color="auto" w:fill="auto"/>
            <w:noWrap/>
            <w:hideMark/>
          </w:tcPr>
          <w:p w14:paraId="6075EB3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18</w:t>
            </w:r>
          </w:p>
        </w:tc>
        <w:tc>
          <w:tcPr>
            <w:tcW w:w="1056" w:type="dxa"/>
            <w:tcBorders>
              <w:top w:val="nil"/>
              <w:left w:val="nil"/>
              <w:bottom w:val="single" w:sz="4" w:space="0" w:color="auto"/>
              <w:right w:val="single" w:sz="4" w:space="0" w:color="auto"/>
            </w:tcBorders>
            <w:shd w:val="clear" w:color="auto" w:fill="auto"/>
            <w:noWrap/>
            <w:hideMark/>
          </w:tcPr>
          <w:p w14:paraId="26CD464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0504104</w:t>
            </w:r>
          </w:p>
        </w:tc>
        <w:tc>
          <w:tcPr>
            <w:tcW w:w="1856" w:type="dxa"/>
            <w:tcBorders>
              <w:top w:val="nil"/>
              <w:left w:val="nil"/>
              <w:bottom w:val="single" w:sz="4" w:space="0" w:color="auto"/>
              <w:right w:val="single" w:sz="4" w:space="0" w:color="auto"/>
            </w:tcBorders>
            <w:shd w:val="clear" w:color="auto" w:fill="auto"/>
            <w:hideMark/>
          </w:tcPr>
          <w:p w14:paraId="2C0D7BC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Акт о списании объектов нефинансовых активов</w:t>
            </w:r>
          </w:p>
        </w:tc>
        <w:tc>
          <w:tcPr>
            <w:tcW w:w="1816" w:type="dxa"/>
            <w:tcBorders>
              <w:top w:val="nil"/>
              <w:left w:val="nil"/>
              <w:bottom w:val="single" w:sz="4" w:space="0" w:color="auto"/>
              <w:right w:val="single" w:sz="4" w:space="0" w:color="auto"/>
            </w:tcBorders>
            <w:shd w:val="clear" w:color="auto" w:fill="auto"/>
            <w:hideMark/>
          </w:tcPr>
          <w:p w14:paraId="1C51D89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Комиссия по поступлению-выбытию активов</w:t>
            </w:r>
          </w:p>
        </w:tc>
        <w:tc>
          <w:tcPr>
            <w:tcW w:w="1838" w:type="dxa"/>
            <w:tcBorders>
              <w:top w:val="nil"/>
              <w:left w:val="nil"/>
              <w:bottom w:val="single" w:sz="4" w:space="0" w:color="auto"/>
              <w:right w:val="single" w:sz="4" w:space="0" w:color="auto"/>
            </w:tcBorders>
            <w:shd w:val="clear" w:color="auto" w:fill="auto"/>
            <w:hideMark/>
          </w:tcPr>
          <w:p w14:paraId="0AEF9A5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списания ОС</w:t>
            </w:r>
          </w:p>
        </w:tc>
        <w:tc>
          <w:tcPr>
            <w:tcW w:w="1986" w:type="dxa"/>
            <w:tcBorders>
              <w:top w:val="nil"/>
              <w:left w:val="nil"/>
              <w:bottom w:val="single" w:sz="4" w:space="0" w:color="auto"/>
              <w:right w:val="single" w:sz="4" w:space="0" w:color="auto"/>
            </w:tcBorders>
            <w:shd w:val="clear" w:color="auto" w:fill="auto"/>
            <w:hideMark/>
          </w:tcPr>
          <w:p w14:paraId="24FFA709"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7EB7D20B"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списания ОС</w:t>
            </w:r>
          </w:p>
        </w:tc>
      </w:tr>
      <w:tr w:rsidR="00003A7F" w:rsidRPr="00003A7F" w14:paraId="17497FCB" w14:textId="77777777" w:rsidTr="00003A7F">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7BC8048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19</w:t>
            </w:r>
          </w:p>
        </w:tc>
        <w:tc>
          <w:tcPr>
            <w:tcW w:w="1056" w:type="dxa"/>
            <w:tcBorders>
              <w:top w:val="nil"/>
              <w:left w:val="nil"/>
              <w:bottom w:val="single" w:sz="4" w:space="0" w:color="auto"/>
              <w:right w:val="single" w:sz="4" w:space="0" w:color="auto"/>
            </w:tcBorders>
            <w:shd w:val="clear" w:color="auto" w:fill="auto"/>
            <w:noWrap/>
            <w:hideMark/>
          </w:tcPr>
          <w:p w14:paraId="4362E17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0504220</w:t>
            </w:r>
          </w:p>
        </w:tc>
        <w:tc>
          <w:tcPr>
            <w:tcW w:w="1856" w:type="dxa"/>
            <w:tcBorders>
              <w:top w:val="nil"/>
              <w:left w:val="nil"/>
              <w:bottom w:val="single" w:sz="4" w:space="0" w:color="auto"/>
              <w:right w:val="single" w:sz="4" w:space="0" w:color="auto"/>
            </w:tcBorders>
            <w:shd w:val="clear" w:color="auto" w:fill="auto"/>
            <w:hideMark/>
          </w:tcPr>
          <w:p w14:paraId="436FBEF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Акт о приемке материалов</w:t>
            </w:r>
          </w:p>
        </w:tc>
        <w:tc>
          <w:tcPr>
            <w:tcW w:w="1816" w:type="dxa"/>
            <w:tcBorders>
              <w:top w:val="nil"/>
              <w:left w:val="nil"/>
              <w:bottom w:val="single" w:sz="4" w:space="0" w:color="auto"/>
              <w:right w:val="single" w:sz="4" w:space="0" w:color="auto"/>
            </w:tcBorders>
            <w:shd w:val="clear" w:color="auto" w:fill="auto"/>
            <w:hideMark/>
          </w:tcPr>
          <w:p w14:paraId="30FEAAF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Комиссия по поступлению-выбытию активов</w:t>
            </w:r>
          </w:p>
        </w:tc>
        <w:tc>
          <w:tcPr>
            <w:tcW w:w="1838" w:type="dxa"/>
            <w:tcBorders>
              <w:top w:val="nil"/>
              <w:left w:val="nil"/>
              <w:bottom w:val="single" w:sz="4" w:space="0" w:color="auto"/>
              <w:right w:val="single" w:sz="4" w:space="0" w:color="auto"/>
            </w:tcBorders>
            <w:shd w:val="clear" w:color="auto" w:fill="auto"/>
            <w:hideMark/>
          </w:tcPr>
          <w:p w14:paraId="34F1319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поставки МЗ</w:t>
            </w:r>
          </w:p>
        </w:tc>
        <w:tc>
          <w:tcPr>
            <w:tcW w:w="1986" w:type="dxa"/>
            <w:tcBorders>
              <w:top w:val="nil"/>
              <w:left w:val="nil"/>
              <w:bottom w:val="single" w:sz="4" w:space="0" w:color="auto"/>
              <w:right w:val="single" w:sz="4" w:space="0" w:color="auto"/>
            </w:tcBorders>
            <w:shd w:val="clear" w:color="auto" w:fill="auto"/>
            <w:hideMark/>
          </w:tcPr>
          <w:p w14:paraId="2407B39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5680690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5 рабочих дней с момента поступления МЗ</w:t>
            </w:r>
          </w:p>
        </w:tc>
      </w:tr>
      <w:tr w:rsidR="00003A7F" w:rsidRPr="00003A7F" w14:paraId="61A6DA59" w14:textId="77777777" w:rsidTr="00003A7F">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79B8513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20</w:t>
            </w:r>
          </w:p>
        </w:tc>
        <w:tc>
          <w:tcPr>
            <w:tcW w:w="1056" w:type="dxa"/>
            <w:tcBorders>
              <w:top w:val="nil"/>
              <w:left w:val="nil"/>
              <w:bottom w:val="single" w:sz="4" w:space="0" w:color="auto"/>
              <w:right w:val="single" w:sz="4" w:space="0" w:color="auto"/>
            </w:tcBorders>
            <w:shd w:val="clear" w:color="auto" w:fill="auto"/>
            <w:noWrap/>
            <w:hideMark/>
          </w:tcPr>
          <w:p w14:paraId="2F103C8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0504205</w:t>
            </w:r>
          </w:p>
        </w:tc>
        <w:tc>
          <w:tcPr>
            <w:tcW w:w="1856" w:type="dxa"/>
            <w:tcBorders>
              <w:top w:val="nil"/>
              <w:left w:val="nil"/>
              <w:bottom w:val="single" w:sz="4" w:space="0" w:color="auto"/>
              <w:right w:val="single" w:sz="4" w:space="0" w:color="auto"/>
            </w:tcBorders>
            <w:shd w:val="clear" w:color="auto" w:fill="auto"/>
            <w:hideMark/>
          </w:tcPr>
          <w:p w14:paraId="1CEE5AEA"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Накладная на отпуск материалов на сторону</w:t>
            </w:r>
          </w:p>
        </w:tc>
        <w:tc>
          <w:tcPr>
            <w:tcW w:w="1816" w:type="dxa"/>
            <w:tcBorders>
              <w:top w:val="nil"/>
              <w:left w:val="nil"/>
              <w:bottom w:val="single" w:sz="4" w:space="0" w:color="auto"/>
              <w:right w:val="single" w:sz="4" w:space="0" w:color="auto"/>
            </w:tcBorders>
            <w:shd w:val="clear" w:color="auto" w:fill="auto"/>
            <w:hideMark/>
          </w:tcPr>
          <w:p w14:paraId="7F22770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Комиссия по поступлению-выбытию активов</w:t>
            </w:r>
          </w:p>
        </w:tc>
        <w:tc>
          <w:tcPr>
            <w:tcW w:w="1838" w:type="dxa"/>
            <w:tcBorders>
              <w:top w:val="nil"/>
              <w:left w:val="nil"/>
              <w:bottom w:val="single" w:sz="4" w:space="0" w:color="auto"/>
              <w:right w:val="single" w:sz="4" w:space="0" w:color="auto"/>
            </w:tcBorders>
            <w:shd w:val="clear" w:color="auto" w:fill="auto"/>
            <w:hideMark/>
          </w:tcPr>
          <w:p w14:paraId="683C63D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поставки МЗ</w:t>
            </w:r>
          </w:p>
        </w:tc>
        <w:tc>
          <w:tcPr>
            <w:tcW w:w="1986" w:type="dxa"/>
            <w:tcBorders>
              <w:top w:val="nil"/>
              <w:left w:val="nil"/>
              <w:bottom w:val="single" w:sz="4" w:space="0" w:color="auto"/>
              <w:right w:val="single" w:sz="4" w:space="0" w:color="auto"/>
            </w:tcBorders>
            <w:shd w:val="clear" w:color="auto" w:fill="auto"/>
            <w:hideMark/>
          </w:tcPr>
          <w:p w14:paraId="6FCE058A"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p w14:paraId="4DB77D5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689" w:type="dxa"/>
            <w:tcBorders>
              <w:top w:val="nil"/>
              <w:left w:val="nil"/>
              <w:bottom w:val="single" w:sz="4" w:space="0" w:color="auto"/>
              <w:right w:val="single" w:sz="4" w:space="0" w:color="auto"/>
            </w:tcBorders>
            <w:shd w:val="clear" w:color="auto" w:fill="auto"/>
            <w:hideMark/>
          </w:tcPr>
          <w:p w14:paraId="134F3B69"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5 рабочих дней с момента передачи МЗ</w:t>
            </w:r>
          </w:p>
        </w:tc>
      </w:tr>
    </w:tbl>
    <w:p w14:paraId="27B64A56" w14:textId="77777777" w:rsidR="00003A7F" w:rsidRDefault="00003A7F">
      <w:r>
        <w:br w:type="page"/>
      </w:r>
    </w:p>
    <w:tbl>
      <w:tblPr>
        <w:tblW w:w="10734" w:type="dxa"/>
        <w:tblInd w:w="-856" w:type="dxa"/>
        <w:tblLook w:val="04A0" w:firstRow="1" w:lastRow="0" w:firstColumn="1" w:lastColumn="0" w:noHBand="0" w:noVBand="1"/>
      </w:tblPr>
      <w:tblGrid>
        <w:gridCol w:w="493"/>
        <w:gridCol w:w="1056"/>
        <w:gridCol w:w="1856"/>
        <w:gridCol w:w="1816"/>
        <w:gridCol w:w="1838"/>
        <w:gridCol w:w="1986"/>
        <w:gridCol w:w="1689"/>
      </w:tblGrid>
      <w:tr w:rsidR="00003A7F" w:rsidRPr="00003A7F" w14:paraId="5D6AC3F1" w14:textId="77777777" w:rsidTr="00003A7F">
        <w:trPr>
          <w:trHeight w:val="70"/>
        </w:trPr>
        <w:tc>
          <w:tcPr>
            <w:tcW w:w="493" w:type="dxa"/>
            <w:tcBorders>
              <w:top w:val="single" w:sz="4" w:space="0" w:color="auto"/>
              <w:left w:val="single" w:sz="4" w:space="0" w:color="auto"/>
              <w:bottom w:val="single" w:sz="4" w:space="0" w:color="auto"/>
              <w:right w:val="single" w:sz="4" w:space="0" w:color="auto"/>
            </w:tcBorders>
            <w:shd w:val="clear" w:color="auto" w:fill="auto"/>
          </w:tcPr>
          <w:p w14:paraId="591372CE" w14:textId="1F5C019B"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p>
        </w:tc>
        <w:tc>
          <w:tcPr>
            <w:tcW w:w="1056" w:type="dxa"/>
            <w:tcBorders>
              <w:top w:val="single" w:sz="4" w:space="0" w:color="auto"/>
              <w:left w:val="nil"/>
              <w:bottom w:val="single" w:sz="4" w:space="0" w:color="auto"/>
              <w:right w:val="single" w:sz="4" w:space="0" w:color="auto"/>
            </w:tcBorders>
            <w:shd w:val="clear" w:color="auto" w:fill="auto"/>
          </w:tcPr>
          <w:p w14:paraId="5A2826F2"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1</w:t>
            </w:r>
          </w:p>
        </w:tc>
        <w:tc>
          <w:tcPr>
            <w:tcW w:w="1856" w:type="dxa"/>
            <w:tcBorders>
              <w:top w:val="single" w:sz="4" w:space="0" w:color="auto"/>
              <w:left w:val="nil"/>
              <w:bottom w:val="single" w:sz="4" w:space="0" w:color="auto"/>
              <w:right w:val="single" w:sz="4" w:space="0" w:color="auto"/>
            </w:tcBorders>
            <w:shd w:val="clear" w:color="auto" w:fill="auto"/>
          </w:tcPr>
          <w:p w14:paraId="516AF126"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w:t>
            </w:r>
          </w:p>
        </w:tc>
        <w:tc>
          <w:tcPr>
            <w:tcW w:w="1816" w:type="dxa"/>
            <w:tcBorders>
              <w:top w:val="single" w:sz="4" w:space="0" w:color="auto"/>
              <w:left w:val="nil"/>
              <w:bottom w:val="single" w:sz="4" w:space="0" w:color="auto"/>
              <w:right w:val="single" w:sz="4" w:space="0" w:color="auto"/>
            </w:tcBorders>
            <w:shd w:val="clear" w:color="auto" w:fill="auto"/>
          </w:tcPr>
          <w:p w14:paraId="0EB2137A"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3</w:t>
            </w:r>
          </w:p>
        </w:tc>
        <w:tc>
          <w:tcPr>
            <w:tcW w:w="1838" w:type="dxa"/>
            <w:tcBorders>
              <w:top w:val="single" w:sz="4" w:space="0" w:color="auto"/>
              <w:left w:val="nil"/>
              <w:bottom w:val="single" w:sz="4" w:space="0" w:color="auto"/>
              <w:right w:val="single" w:sz="4" w:space="0" w:color="auto"/>
            </w:tcBorders>
            <w:shd w:val="clear" w:color="auto" w:fill="auto"/>
          </w:tcPr>
          <w:p w14:paraId="60A1EC89"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4</w:t>
            </w:r>
          </w:p>
        </w:tc>
        <w:tc>
          <w:tcPr>
            <w:tcW w:w="1986" w:type="dxa"/>
            <w:tcBorders>
              <w:top w:val="single" w:sz="4" w:space="0" w:color="auto"/>
              <w:left w:val="nil"/>
              <w:bottom w:val="single" w:sz="4" w:space="0" w:color="auto"/>
              <w:right w:val="single" w:sz="4" w:space="0" w:color="auto"/>
            </w:tcBorders>
            <w:shd w:val="clear" w:color="auto" w:fill="auto"/>
          </w:tcPr>
          <w:p w14:paraId="3EFC2CF8"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5</w:t>
            </w:r>
          </w:p>
        </w:tc>
        <w:tc>
          <w:tcPr>
            <w:tcW w:w="1689" w:type="dxa"/>
            <w:tcBorders>
              <w:top w:val="single" w:sz="4" w:space="0" w:color="auto"/>
              <w:left w:val="nil"/>
              <w:bottom w:val="single" w:sz="4" w:space="0" w:color="auto"/>
              <w:right w:val="single" w:sz="4" w:space="0" w:color="auto"/>
            </w:tcBorders>
            <w:shd w:val="clear" w:color="auto" w:fill="auto"/>
          </w:tcPr>
          <w:p w14:paraId="6B5600D4"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6</w:t>
            </w:r>
          </w:p>
        </w:tc>
      </w:tr>
      <w:tr w:rsidR="00003A7F" w:rsidRPr="00003A7F" w14:paraId="1BA4FB73" w14:textId="77777777" w:rsidTr="00003A7F">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63EBE95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21</w:t>
            </w:r>
          </w:p>
        </w:tc>
        <w:tc>
          <w:tcPr>
            <w:tcW w:w="1056" w:type="dxa"/>
            <w:tcBorders>
              <w:top w:val="nil"/>
              <w:left w:val="nil"/>
              <w:bottom w:val="single" w:sz="4" w:space="0" w:color="auto"/>
              <w:right w:val="single" w:sz="4" w:space="0" w:color="auto"/>
            </w:tcBorders>
            <w:shd w:val="clear" w:color="auto" w:fill="auto"/>
            <w:noWrap/>
            <w:hideMark/>
          </w:tcPr>
          <w:p w14:paraId="6C64757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М-2а</w:t>
            </w:r>
          </w:p>
        </w:tc>
        <w:tc>
          <w:tcPr>
            <w:tcW w:w="1856" w:type="dxa"/>
            <w:tcBorders>
              <w:top w:val="nil"/>
              <w:left w:val="nil"/>
              <w:bottom w:val="single" w:sz="4" w:space="0" w:color="auto"/>
              <w:right w:val="single" w:sz="4" w:space="0" w:color="auto"/>
            </w:tcBorders>
            <w:shd w:val="clear" w:color="auto" w:fill="auto"/>
            <w:hideMark/>
          </w:tcPr>
          <w:p w14:paraId="64FA560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Доверенность</w:t>
            </w:r>
          </w:p>
        </w:tc>
        <w:tc>
          <w:tcPr>
            <w:tcW w:w="1816" w:type="dxa"/>
            <w:tcBorders>
              <w:top w:val="nil"/>
              <w:left w:val="nil"/>
              <w:bottom w:val="single" w:sz="4" w:space="0" w:color="auto"/>
              <w:right w:val="single" w:sz="4" w:space="0" w:color="auto"/>
            </w:tcBorders>
            <w:shd w:val="clear" w:color="auto" w:fill="auto"/>
            <w:hideMark/>
          </w:tcPr>
          <w:p w14:paraId="72C32C9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838" w:type="dxa"/>
            <w:tcBorders>
              <w:top w:val="nil"/>
              <w:left w:val="nil"/>
              <w:bottom w:val="single" w:sz="4" w:space="0" w:color="auto"/>
              <w:right w:val="single" w:sz="4" w:space="0" w:color="auto"/>
            </w:tcBorders>
            <w:shd w:val="clear" w:color="auto" w:fill="auto"/>
            <w:hideMark/>
          </w:tcPr>
          <w:p w14:paraId="4493C70C"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получения ОС или МЗ</w:t>
            </w:r>
          </w:p>
        </w:tc>
        <w:tc>
          <w:tcPr>
            <w:tcW w:w="1986" w:type="dxa"/>
            <w:tcBorders>
              <w:top w:val="nil"/>
              <w:left w:val="nil"/>
              <w:bottom w:val="single" w:sz="4" w:space="0" w:color="auto"/>
              <w:right w:val="single" w:sz="4" w:space="0" w:color="auto"/>
            </w:tcBorders>
            <w:shd w:val="clear" w:color="auto" w:fill="auto"/>
            <w:hideMark/>
          </w:tcPr>
          <w:p w14:paraId="7447F7CA"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07F9F7D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получения ОС или МЗ</w:t>
            </w:r>
          </w:p>
        </w:tc>
      </w:tr>
      <w:tr w:rsidR="00003A7F" w:rsidRPr="00003A7F" w14:paraId="2DC105E4" w14:textId="77777777" w:rsidTr="00003A7F">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234F1B2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22</w:t>
            </w:r>
          </w:p>
        </w:tc>
        <w:tc>
          <w:tcPr>
            <w:tcW w:w="1056" w:type="dxa"/>
            <w:tcBorders>
              <w:top w:val="nil"/>
              <w:left w:val="nil"/>
              <w:bottom w:val="single" w:sz="4" w:space="0" w:color="auto"/>
              <w:right w:val="single" w:sz="4" w:space="0" w:color="auto"/>
            </w:tcBorders>
            <w:shd w:val="clear" w:color="auto" w:fill="auto"/>
            <w:noWrap/>
            <w:hideMark/>
          </w:tcPr>
          <w:p w14:paraId="2CD29A9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0315008</w:t>
            </w:r>
          </w:p>
        </w:tc>
        <w:tc>
          <w:tcPr>
            <w:tcW w:w="1856" w:type="dxa"/>
            <w:tcBorders>
              <w:top w:val="nil"/>
              <w:left w:val="nil"/>
              <w:bottom w:val="single" w:sz="4" w:space="0" w:color="auto"/>
              <w:right w:val="single" w:sz="4" w:space="0" w:color="auto"/>
            </w:tcBorders>
            <w:shd w:val="clear" w:color="auto" w:fill="auto"/>
            <w:hideMark/>
          </w:tcPr>
          <w:p w14:paraId="2681556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Карточку учета материалов</w:t>
            </w:r>
          </w:p>
        </w:tc>
        <w:tc>
          <w:tcPr>
            <w:tcW w:w="1816" w:type="dxa"/>
            <w:tcBorders>
              <w:top w:val="nil"/>
              <w:left w:val="nil"/>
              <w:bottom w:val="single" w:sz="4" w:space="0" w:color="auto"/>
              <w:right w:val="single" w:sz="4" w:space="0" w:color="auto"/>
            </w:tcBorders>
            <w:shd w:val="clear" w:color="auto" w:fill="auto"/>
            <w:hideMark/>
          </w:tcPr>
          <w:p w14:paraId="4AB5C28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Материально ответственное лицо</w:t>
            </w:r>
          </w:p>
        </w:tc>
        <w:tc>
          <w:tcPr>
            <w:tcW w:w="1838" w:type="dxa"/>
            <w:tcBorders>
              <w:top w:val="nil"/>
              <w:left w:val="nil"/>
              <w:bottom w:val="single" w:sz="4" w:space="0" w:color="auto"/>
              <w:right w:val="single" w:sz="4" w:space="0" w:color="auto"/>
            </w:tcBorders>
            <w:shd w:val="clear" w:color="auto" w:fill="auto"/>
            <w:hideMark/>
          </w:tcPr>
          <w:p w14:paraId="39F5AAA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получения МЗ</w:t>
            </w:r>
          </w:p>
        </w:tc>
        <w:tc>
          <w:tcPr>
            <w:tcW w:w="1986" w:type="dxa"/>
            <w:tcBorders>
              <w:top w:val="nil"/>
              <w:left w:val="nil"/>
              <w:bottom w:val="single" w:sz="4" w:space="0" w:color="auto"/>
              <w:right w:val="single" w:sz="4" w:space="0" w:color="auto"/>
            </w:tcBorders>
            <w:shd w:val="clear" w:color="auto" w:fill="auto"/>
            <w:hideMark/>
          </w:tcPr>
          <w:p w14:paraId="209FFC0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3494064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5 рабочих дней с момента поступления МЗ</w:t>
            </w:r>
          </w:p>
        </w:tc>
      </w:tr>
      <w:tr w:rsidR="00003A7F" w:rsidRPr="00003A7F" w14:paraId="6448CC82" w14:textId="77777777" w:rsidTr="00003A7F">
        <w:trPr>
          <w:trHeight w:val="1260"/>
        </w:trPr>
        <w:tc>
          <w:tcPr>
            <w:tcW w:w="493" w:type="dxa"/>
            <w:tcBorders>
              <w:top w:val="nil"/>
              <w:left w:val="single" w:sz="4" w:space="0" w:color="auto"/>
              <w:bottom w:val="single" w:sz="4" w:space="0" w:color="auto"/>
              <w:right w:val="single" w:sz="4" w:space="0" w:color="auto"/>
            </w:tcBorders>
            <w:shd w:val="clear" w:color="auto" w:fill="auto"/>
            <w:noWrap/>
            <w:hideMark/>
          </w:tcPr>
          <w:p w14:paraId="610BD59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23</w:t>
            </w:r>
          </w:p>
        </w:tc>
        <w:tc>
          <w:tcPr>
            <w:tcW w:w="1056" w:type="dxa"/>
            <w:tcBorders>
              <w:top w:val="nil"/>
              <w:left w:val="nil"/>
              <w:bottom w:val="single" w:sz="4" w:space="0" w:color="auto"/>
              <w:right w:val="single" w:sz="4" w:space="0" w:color="auto"/>
            </w:tcBorders>
            <w:shd w:val="clear" w:color="auto" w:fill="auto"/>
            <w:noWrap/>
            <w:hideMark/>
          </w:tcPr>
          <w:p w14:paraId="1E0DF2E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0504143</w:t>
            </w:r>
          </w:p>
        </w:tc>
        <w:tc>
          <w:tcPr>
            <w:tcW w:w="1856" w:type="dxa"/>
            <w:tcBorders>
              <w:top w:val="nil"/>
              <w:left w:val="nil"/>
              <w:bottom w:val="single" w:sz="4" w:space="0" w:color="auto"/>
              <w:right w:val="single" w:sz="4" w:space="0" w:color="auto"/>
            </w:tcBorders>
            <w:shd w:val="clear" w:color="auto" w:fill="auto"/>
            <w:hideMark/>
          </w:tcPr>
          <w:p w14:paraId="182D253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Акт о списании хозяйственного и мягкого инвентаря</w:t>
            </w:r>
          </w:p>
        </w:tc>
        <w:tc>
          <w:tcPr>
            <w:tcW w:w="1816" w:type="dxa"/>
            <w:tcBorders>
              <w:top w:val="nil"/>
              <w:left w:val="nil"/>
              <w:bottom w:val="single" w:sz="4" w:space="0" w:color="auto"/>
              <w:right w:val="single" w:sz="4" w:space="0" w:color="auto"/>
            </w:tcBorders>
            <w:shd w:val="clear" w:color="auto" w:fill="auto"/>
            <w:hideMark/>
          </w:tcPr>
          <w:p w14:paraId="16FAAFB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Комиссия по поступлению-выбытию активов</w:t>
            </w:r>
          </w:p>
        </w:tc>
        <w:tc>
          <w:tcPr>
            <w:tcW w:w="1838" w:type="dxa"/>
            <w:tcBorders>
              <w:top w:val="nil"/>
              <w:left w:val="nil"/>
              <w:bottom w:val="single" w:sz="4" w:space="0" w:color="auto"/>
              <w:right w:val="single" w:sz="4" w:space="0" w:color="auto"/>
            </w:tcBorders>
            <w:shd w:val="clear" w:color="auto" w:fill="auto"/>
            <w:hideMark/>
          </w:tcPr>
          <w:p w14:paraId="2A34B4F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подписания распоряжения о списании МЗ</w:t>
            </w:r>
          </w:p>
        </w:tc>
        <w:tc>
          <w:tcPr>
            <w:tcW w:w="1986" w:type="dxa"/>
            <w:tcBorders>
              <w:top w:val="nil"/>
              <w:left w:val="nil"/>
              <w:bottom w:val="single" w:sz="4" w:space="0" w:color="auto"/>
              <w:right w:val="single" w:sz="4" w:space="0" w:color="auto"/>
            </w:tcBorders>
            <w:shd w:val="clear" w:color="auto" w:fill="auto"/>
            <w:hideMark/>
          </w:tcPr>
          <w:p w14:paraId="430E156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0E5815CB"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подписания распоряжения о списании МЗ</w:t>
            </w:r>
          </w:p>
        </w:tc>
      </w:tr>
      <w:tr w:rsidR="00003A7F" w:rsidRPr="00003A7F" w14:paraId="14DCCAE6" w14:textId="77777777" w:rsidTr="00003A7F">
        <w:trPr>
          <w:trHeight w:val="1260"/>
        </w:trPr>
        <w:tc>
          <w:tcPr>
            <w:tcW w:w="493" w:type="dxa"/>
            <w:tcBorders>
              <w:top w:val="nil"/>
              <w:left w:val="single" w:sz="4" w:space="0" w:color="auto"/>
              <w:bottom w:val="single" w:sz="4" w:space="0" w:color="auto"/>
              <w:right w:val="single" w:sz="4" w:space="0" w:color="auto"/>
            </w:tcBorders>
            <w:shd w:val="clear" w:color="auto" w:fill="auto"/>
            <w:noWrap/>
            <w:hideMark/>
          </w:tcPr>
          <w:p w14:paraId="57DA872B"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24</w:t>
            </w:r>
          </w:p>
        </w:tc>
        <w:tc>
          <w:tcPr>
            <w:tcW w:w="1056" w:type="dxa"/>
            <w:tcBorders>
              <w:top w:val="nil"/>
              <w:left w:val="nil"/>
              <w:bottom w:val="single" w:sz="4" w:space="0" w:color="auto"/>
              <w:right w:val="single" w:sz="4" w:space="0" w:color="auto"/>
            </w:tcBorders>
            <w:shd w:val="clear" w:color="auto" w:fill="auto"/>
            <w:noWrap/>
            <w:hideMark/>
          </w:tcPr>
          <w:p w14:paraId="758064B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0504210</w:t>
            </w:r>
          </w:p>
        </w:tc>
        <w:tc>
          <w:tcPr>
            <w:tcW w:w="1856" w:type="dxa"/>
            <w:tcBorders>
              <w:top w:val="nil"/>
              <w:left w:val="nil"/>
              <w:bottom w:val="single" w:sz="4" w:space="0" w:color="auto"/>
              <w:right w:val="single" w:sz="4" w:space="0" w:color="auto"/>
            </w:tcBorders>
            <w:shd w:val="clear" w:color="auto" w:fill="auto"/>
            <w:hideMark/>
          </w:tcPr>
          <w:p w14:paraId="59A3E5F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Акт выдачи материальных ценностей на нужды учреждения</w:t>
            </w:r>
          </w:p>
        </w:tc>
        <w:tc>
          <w:tcPr>
            <w:tcW w:w="1816" w:type="dxa"/>
            <w:tcBorders>
              <w:top w:val="nil"/>
              <w:left w:val="nil"/>
              <w:bottom w:val="single" w:sz="4" w:space="0" w:color="auto"/>
              <w:right w:val="single" w:sz="4" w:space="0" w:color="auto"/>
            </w:tcBorders>
            <w:shd w:val="clear" w:color="auto" w:fill="auto"/>
            <w:hideMark/>
          </w:tcPr>
          <w:p w14:paraId="7FBA24B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Материально ответственное лицо</w:t>
            </w:r>
          </w:p>
        </w:tc>
        <w:tc>
          <w:tcPr>
            <w:tcW w:w="1838" w:type="dxa"/>
            <w:tcBorders>
              <w:top w:val="nil"/>
              <w:left w:val="nil"/>
              <w:bottom w:val="single" w:sz="4" w:space="0" w:color="auto"/>
              <w:right w:val="single" w:sz="4" w:space="0" w:color="auto"/>
            </w:tcBorders>
            <w:shd w:val="clear" w:color="auto" w:fill="auto"/>
            <w:hideMark/>
          </w:tcPr>
          <w:p w14:paraId="2320A26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выдачи МЦ</w:t>
            </w:r>
          </w:p>
        </w:tc>
        <w:tc>
          <w:tcPr>
            <w:tcW w:w="1986" w:type="dxa"/>
            <w:tcBorders>
              <w:top w:val="nil"/>
              <w:left w:val="nil"/>
              <w:bottom w:val="single" w:sz="4" w:space="0" w:color="auto"/>
              <w:right w:val="single" w:sz="4" w:space="0" w:color="auto"/>
            </w:tcBorders>
            <w:shd w:val="clear" w:color="auto" w:fill="auto"/>
            <w:hideMark/>
          </w:tcPr>
          <w:p w14:paraId="3604374B"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5ACA1036"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В день выдачи МЦ</w:t>
            </w:r>
          </w:p>
        </w:tc>
      </w:tr>
      <w:tr w:rsidR="00003A7F" w:rsidRPr="00003A7F" w14:paraId="02E78471" w14:textId="77777777" w:rsidTr="00003A7F">
        <w:trPr>
          <w:trHeight w:val="1260"/>
        </w:trPr>
        <w:tc>
          <w:tcPr>
            <w:tcW w:w="493" w:type="dxa"/>
            <w:tcBorders>
              <w:top w:val="nil"/>
              <w:left w:val="single" w:sz="4" w:space="0" w:color="auto"/>
              <w:bottom w:val="single" w:sz="4" w:space="0" w:color="auto"/>
              <w:right w:val="single" w:sz="4" w:space="0" w:color="auto"/>
            </w:tcBorders>
            <w:shd w:val="clear" w:color="auto" w:fill="auto"/>
            <w:noWrap/>
            <w:hideMark/>
          </w:tcPr>
          <w:p w14:paraId="7560A6E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25</w:t>
            </w:r>
          </w:p>
        </w:tc>
        <w:tc>
          <w:tcPr>
            <w:tcW w:w="1056" w:type="dxa"/>
            <w:tcBorders>
              <w:top w:val="nil"/>
              <w:left w:val="nil"/>
              <w:bottom w:val="single" w:sz="4" w:space="0" w:color="auto"/>
              <w:right w:val="single" w:sz="4" w:space="0" w:color="auto"/>
            </w:tcBorders>
            <w:shd w:val="clear" w:color="auto" w:fill="auto"/>
            <w:noWrap/>
            <w:hideMark/>
          </w:tcPr>
          <w:p w14:paraId="17EEF0F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0504230</w:t>
            </w:r>
          </w:p>
        </w:tc>
        <w:tc>
          <w:tcPr>
            <w:tcW w:w="1856" w:type="dxa"/>
            <w:tcBorders>
              <w:top w:val="nil"/>
              <w:left w:val="nil"/>
              <w:bottom w:val="single" w:sz="4" w:space="0" w:color="auto"/>
              <w:right w:val="single" w:sz="4" w:space="0" w:color="auto"/>
            </w:tcBorders>
            <w:shd w:val="clear" w:color="auto" w:fill="auto"/>
            <w:hideMark/>
          </w:tcPr>
          <w:p w14:paraId="449EE482"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Акт о списании материальных ценностей</w:t>
            </w:r>
          </w:p>
        </w:tc>
        <w:tc>
          <w:tcPr>
            <w:tcW w:w="1816" w:type="dxa"/>
            <w:tcBorders>
              <w:top w:val="nil"/>
              <w:left w:val="nil"/>
              <w:bottom w:val="single" w:sz="4" w:space="0" w:color="auto"/>
              <w:right w:val="single" w:sz="4" w:space="0" w:color="auto"/>
            </w:tcBorders>
            <w:shd w:val="clear" w:color="auto" w:fill="auto"/>
            <w:hideMark/>
          </w:tcPr>
          <w:p w14:paraId="1EB1329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Комиссия по поступлению-выбытию активов</w:t>
            </w:r>
          </w:p>
        </w:tc>
        <w:tc>
          <w:tcPr>
            <w:tcW w:w="1838" w:type="dxa"/>
            <w:tcBorders>
              <w:top w:val="nil"/>
              <w:left w:val="nil"/>
              <w:bottom w:val="single" w:sz="4" w:space="0" w:color="auto"/>
              <w:right w:val="single" w:sz="4" w:space="0" w:color="auto"/>
            </w:tcBorders>
            <w:shd w:val="clear" w:color="auto" w:fill="auto"/>
            <w:hideMark/>
          </w:tcPr>
          <w:p w14:paraId="0EEE526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подписания распоряжения о списании МЦ</w:t>
            </w:r>
          </w:p>
        </w:tc>
        <w:tc>
          <w:tcPr>
            <w:tcW w:w="1986" w:type="dxa"/>
            <w:tcBorders>
              <w:top w:val="nil"/>
              <w:left w:val="nil"/>
              <w:bottom w:val="single" w:sz="4" w:space="0" w:color="auto"/>
              <w:right w:val="single" w:sz="4" w:space="0" w:color="auto"/>
            </w:tcBorders>
            <w:shd w:val="clear" w:color="auto" w:fill="auto"/>
            <w:hideMark/>
          </w:tcPr>
          <w:p w14:paraId="67DCE055"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1F971AB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подписания распоряжения о списании МЦ</w:t>
            </w:r>
          </w:p>
        </w:tc>
      </w:tr>
      <w:tr w:rsidR="00003A7F" w:rsidRPr="00003A7F" w14:paraId="1FC2FF97" w14:textId="77777777" w:rsidTr="00003A7F">
        <w:trPr>
          <w:trHeight w:val="1260"/>
        </w:trPr>
        <w:tc>
          <w:tcPr>
            <w:tcW w:w="493" w:type="dxa"/>
            <w:tcBorders>
              <w:top w:val="nil"/>
              <w:left w:val="single" w:sz="4" w:space="0" w:color="auto"/>
              <w:bottom w:val="single" w:sz="4" w:space="0" w:color="auto"/>
              <w:right w:val="single" w:sz="4" w:space="0" w:color="auto"/>
            </w:tcBorders>
            <w:shd w:val="clear" w:color="auto" w:fill="auto"/>
            <w:noWrap/>
            <w:hideMark/>
          </w:tcPr>
          <w:p w14:paraId="06D0A6D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26</w:t>
            </w:r>
          </w:p>
        </w:tc>
        <w:tc>
          <w:tcPr>
            <w:tcW w:w="1056" w:type="dxa"/>
            <w:tcBorders>
              <w:top w:val="nil"/>
              <w:left w:val="nil"/>
              <w:bottom w:val="single" w:sz="4" w:space="0" w:color="auto"/>
              <w:right w:val="single" w:sz="4" w:space="0" w:color="auto"/>
            </w:tcBorders>
            <w:shd w:val="clear" w:color="auto" w:fill="auto"/>
            <w:noWrap/>
            <w:hideMark/>
          </w:tcPr>
          <w:p w14:paraId="0D9E2E8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0504816</w:t>
            </w:r>
          </w:p>
        </w:tc>
        <w:tc>
          <w:tcPr>
            <w:tcW w:w="1856" w:type="dxa"/>
            <w:tcBorders>
              <w:top w:val="nil"/>
              <w:left w:val="nil"/>
              <w:bottom w:val="single" w:sz="4" w:space="0" w:color="auto"/>
              <w:right w:val="single" w:sz="4" w:space="0" w:color="auto"/>
            </w:tcBorders>
            <w:shd w:val="clear" w:color="auto" w:fill="auto"/>
            <w:hideMark/>
          </w:tcPr>
          <w:p w14:paraId="086BAB08"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Акт о списании бланков строгой отчетности</w:t>
            </w:r>
          </w:p>
        </w:tc>
        <w:tc>
          <w:tcPr>
            <w:tcW w:w="1816" w:type="dxa"/>
            <w:tcBorders>
              <w:top w:val="nil"/>
              <w:left w:val="nil"/>
              <w:bottom w:val="single" w:sz="4" w:space="0" w:color="auto"/>
              <w:right w:val="single" w:sz="4" w:space="0" w:color="auto"/>
            </w:tcBorders>
            <w:shd w:val="clear" w:color="auto" w:fill="auto"/>
            <w:hideMark/>
          </w:tcPr>
          <w:p w14:paraId="258D0CC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Комиссия по поступлению-выбытию активов</w:t>
            </w:r>
          </w:p>
        </w:tc>
        <w:tc>
          <w:tcPr>
            <w:tcW w:w="1838" w:type="dxa"/>
            <w:tcBorders>
              <w:top w:val="nil"/>
              <w:left w:val="nil"/>
              <w:bottom w:val="single" w:sz="4" w:space="0" w:color="auto"/>
              <w:right w:val="single" w:sz="4" w:space="0" w:color="auto"/>
            </w:tcBorders>
            <w:shd w:val="clear" w:color="auto" w:fill="auto"/>
            <w:hideMark/>
          </w:tcPr>
          <w:p w14:paraId="2F2F7589"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подписания распоряжения о списании бланков</w:t>
            </w:r>
          </w:p>
        </w:tc>
        <w:tc>
          <w:tcPr>
            <w:tcW w:w="1986" w:type="dxa"/>
            <w:tcBorders>
              <w:top w:val="nil"/>
              <w:left w:val="nil"/>
              <w:bottom w:val="single" w:sz="4" w:space="0" w:color="auto"/>
              <w:right w:val="single" w:sz="4" w:space="0" w:color="auto"/>
            </w:tcBorders>
            <w:shd w:val="clear" w:color="auto" w:fill="auto"/>
            <w:hideMark/>
          </w:tcPr>
          <w:p w14:paraId="4ABCDF0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4AC5C27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подписания распоряжения о списании бланков</w:t>
            </w:r>
          </w:p>
        </w:tc>
      </w:tr>
      <w:tr w:rsidR="00003A7F" w:rsidRPr="00003A7F" w14:paraId="39590D79" w14:textId="77777777" w:rsidTr="00003A7F">
        <w:trPr>
          <w:trHeight w:val="315"/>
        </w:trPr>
        <w:tc>
          <w:tcPr>
            <w:tcW w:w="493" w:type="dxa"/>
            <w:tcBorders>
              <w:top w:val="nil"/>
              <w:left w:val="single" w:sz="4" w:space="0" w:color="auto"/>
              <w:bottom w:val="single" w:sz="4" w:space="0" w:color="auto"/>
              <w:right w:val="single" w:sz="4" w:space="0" w:color="auto"/>
            </w:tcBorders>
            <w:shd w:val="clear" w:color="auto" w:fill="auto"/>
            <w:noWrap/>
            <w:hideMark/>
          </w:tcPr>
          <w:p w14:paraId="16D416F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 </w:t>
            </w:r>
          </w:p>
        </w:tc>
        <w:tc>
          <w:tcPr>
            <w:tcW w:w="10241" w:type="dxa"/>
            <w:gridSpan w:val="6"/>
            <w:tcBorders>
              <w:top w:val="single" w:sz="4" w:space="0" w:color="auto"/>
              <w:left w:val="nil"/>
              <w:bottom w:val="single" w:sz="4" w:space="0" w:color="auto"/>
              <w:right w:val="single" w:sz="4" w:space="0" w:color="auto"/>
            </w:tcBorders>
            <w:shd w:val="clear" w:color="auto" w:fill="auto"/>
            <w:noWrap/>
            <w:hideMark/>
          </w:tcPr>
          <w:p w14:paraId="618152F9" w14:textId="77777777" w:rsidR="00003A7F" w:rsidRPr="00003A7F" w:rsidRDefault="00003A7F" w:rsidP="00003A7F">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Расчеты с контрагентами</w:t>
            </w:r>
          </w:p>
        </w:tc>
      </w:tr>
      <w:tr w:rsidR="00003A7F" w:rsidRPr="00003A7F" w14:paraId="2976244B" w14:textId="77777777" w:rsidTr="00003A7F">
        <w:trPr>
          <w:trHeight w:val="945"/>
        </w:trPr>
        <w:tc>
          <w:tcPr>
            <w:tcW w:w="493" w:type="dxa"/>
            <w:tcBorders>
              <w:top w:val="nil"/>
              <w:left w:val="single" w:sz="4" w:space="0" w:color="auto"/>
              <w:bottom w:val="single" w:sz="4" w:space="0" w:color="auto"/>
              <w:right w:val="single" w:sz="4" w:space="0" w:color="auto"/>
            </w:tcBorders>
            <w:shd w:val="clear" w:color="auto" w:fill="auto"/>
            <w:noWrap/>
            <w:hideMark/>
          </w:tcPr>
          <w:p w14:paraId="2866ADD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27</w:t>
            </w:r>
          </w:p>
        </w:tc>
        <w:tc>
          <w:tcPr>
            <w:tcW w:w="1056" w:type="dxa"/>
            <w:tcBorders>
              <w:top w:val="nil"/>
              <w:left w:val="nil"/>
              <w:bottom w:val="single" w:sz="4" w:space="0" w:color="auto"/>
              <w:right w:val="single" w:sz="4" w:space="0" w:color="auto"/>
            </w:tcBorders>
            <w:shd w:val="clear" w:color="auto" w:fill="auto"/>
            <w:noWrap/>
            <w:hideMark/>
          </w:tcPr>
          <w:p w14:paraId="062773D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 </w:t>
            </w:r>
          </w:p>
        </w:tc>
        <w:tc>
          <w:tcPr>
            <w:tcW w:w="1856" w:type="dxa"/>
            <w:tcBorders>
              <w:top w:val="nil"/>
              <w:left w:val="nil"/>
              <w:bottom w:val="single" w:sz="4" w:space="0" w:color="auto"/>
              <w:right w:val="single" w:sz="4" w:space="0" w:color="auto"/>
            </w:tcBorders>
            <w:shd w:val="clear" w:color="auto" w:fill="auto"/>
            <w:hideMark/>
          </w:tcPr>
          <w:p w14:paraId="3292A537"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Счет на оплату</w:t>
            </w:r>
          </w:p>
        </w:tc>
        <w:tc>
          <w:tcPr>
            <w:tcW w:w="1816" w:type="dxa"/>
            <w:tcBorders>
              <w:top w:val="nil"/>
              <w:left w:val="nil"/>
              <w:bottom w:val="single" w:sz="4" w:space="0" w:color="auto"/>
              <w:right w:val="single" w:sz="4" w:space="0" w:color="auto"/>
            </w:tcBorders>
            <w:shd w:val="clear" w:color="auto" w:fill="auto"/>
            <w:hideMark/>
          </w:tcPr>
          <w:p w14:paraId="3ED900BA"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Контрагент</w:t>
            </w:r>
          </w:p>
        </w:tc>
        <w:tc>
          <w:tcPr>
            <w:tcW w:w="1838" w:type="dxa"/>
            <w:tcBorders>
              <w:top w:val="nil"/>
              <w:left w:val="nil"/>
              <w:bottom w:val="single" w:sz="4" w:space="0" w:color="auto"/>
              <w:right w:val="single" w:sz="4" w:space="0" w:color="auto"/>
            </w:tcBorders>
            <w:shd w:val="clear" w:color="auto" w:fill="auto"/>
            <w:hideMark/>
          </w:tcPr>
          <w:p w14:paraId="25FDBFE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По факту наступления события</w:t>
            </w:r>
          </w:p>
        </w:tc>
        <w:tc>
          <w:tcPr>
            <w:tcW w:w="1986" w:type="dxa"/>
            <w:tcBorders>
              <w:top w:val="nil"/>
              <w:left w:val="nil"/>
              <w:bottom w:val="single" w:sz="4" w:space="0" w:color="auto"/>
              <w:right w:val="single" w:sz="4" w:space="0" w:color="auto"/>
            </w:tcBorders>
            <w:shd w:val="clear" w:color="auto" w:fill="auto"/>
            <w:hideMark/>
          </w:tcPr>
          <w:p w14:paraId="12B8D791"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Главный бухгалтер - советник по финансово-экономическим вопросам</w:t>
            </w:r>
          </w:p>
        </w:tc>
        <w:tc>
          <w:tcPr>
            <w:tcW w:w="1689" w:type="dxa"/>
            <w:tcBorders>
              <w:top w:val="nil"/>
              <w:left w:val="nil"/>
              <w:bottom w:val="single" w:sz="4" w:space="0" w:color="auto"/>
              <w:right w:val="single" w:sz="4" w:space="0" w:color="auto"/>
            </w:tcBorders>
            <w:shd w:val="clear" w:color="auto" w:fill="auto"/>
            <w:hideMark/>
          </w:tcPr>
          <w:p w14:paraId="5832A1CD"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3 рабочих дней с момента получения счета</w:t>
            </w:r>
          </w:p>
        </w:tc>
      </w:tr>
      <w:tr w:rsidR="00003A7F" w:rsidRPr="00003A7F" w14:paraId="46A13D21" w14:textId="77777777" w:rsidTr="00003A7F">
        <w:trPr>
          <w:trHeight w:val="630"/>
        </w:trPr>
        <w:tc>
          <w:tcPr>
            <w:tcW w:w="493" w:type="dxa"/>
            <w:tcBorders>
              <w:top w:val="nil"/>
              <w:left w:val="single" w:sz="4" w:space="0" w:color="auto"/>
              <w:bottom w:val="single" w:sz="4" w:space="0" w:color="auto"/>
              <w:right w:val="single" w:sz="4" w:space="0" w:color="auto"/>
            </w:tcBorders>
            <w:shd w:val="clear" w:color="auto" w:fill="auto"/>
            <w:noWrap/>
            <w:hideMark/>
          </w:tcPr>
          <w:p w14:paraId="345B1D86"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28</w:t>
            </w:r>
          </w:p>
        </w:tc>
        <w:tc>
          <w:tcPr>
            <w:tcW w:w="1056" w:type="dxa"/>
            <w:tcBorders>
              <w:top w:val="nil"/>
              <w:left w:val="nil"/>
              <w:bottom w:val="single" w:sz="4" w:space="0" w:color="auto"/>
              <w:right w:val="single" w:sz="4" w:space="0" w:color="auto"/>
            </w:tcBorders>
            <w:shd w:val="clear" w:color="auto" w:fill="auto"/>
            <w:noWrap/>
            <w:hideMark/>
          </w:tcPr>
          <w:p w14:paraId="26887413"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 </w:t>
            </w:r>
          </w:p>
        </w:tc>
        <w:tc>
          <w:tcPr>
            <w:tcW w:w="1856" w:type="dxa"/>
            <w:tcBorders>
              <w:top w:val="nil"/>
              <w:left w:val="nil"/>
              <w:bottom w:val="single" w:sz="4" w:space="0" w:color="auto"/>
              <w:right w:val="single" w:sz="4" w:space="0" w:color="auto"/>
            </w:tcBorders>
            <w:shd w:val="clear" w:color="auto" w:fill="auto"/>
            <w:hideMark/>
          </w:tcPr>
          <w:p w14:paraId="5BD9C0F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Акт выполненных работ</w:t>
            </w:r>
          </w:p>
        </w:tc>
        <w:tc>
          <w:tcPr>
            <w:tcW w:w="1816" w:type="dxa"/>
            <w:tcBorders>
              <w:top w:val="nil"/>
              <w:left w:val="nil"/>
              <w:bottom w:val="single" w:sz="4" w:space="0" w:color="auto"/>
              <w:right w:val="single" w:sz="4" w:space="0" w:color="auto"/>
            </w:tcBorders>
            <w:shd w:val="clear" w:color="auto" w:fill="auto"/>
            <w:hideMark/>
          </w:tcPr>
          <w:p w14:paraId="4BCB8E54"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Контрагент</w:t>
            </w:r>
          </w:p>
        </w:tc>
        <w:tc>
          <w:tcPr>
            <w:tcW w:w="1838" w:type="dxa"/>
            <w:tcBorders>
              <w:top w:val="nil"/>
              <w:left w:val="nil"/>
              <w:bottom w:val="single" w:sz="4" w:space="0" w:color="auto"/>
              <w:right w:val="single" w:sz="4" w:space="0" w:color="auto"/>
            </w:tcBorders>
            <w:shd w:val="clear" w:color="auto" w:fill="auto"/>
            <w:hideMark/>
          </w:tcPr>
          <w:p w14:paraId="5B200FDF"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По факту наступления события</w:t>
            </w:r>
          </w:p>
        </w:tc>
        <w:tc>
          <w:tcPr>
            <w:tcW w:w="1986" w:type="dxa"/>
            <w:tcBorders>
              <w:top w:val="nil"/>
              <w:left w:val="nil"/>
              <w:bottom w:val="single" w:sz="4" w:space="0" w:color="auto"/>
              <w:right w:val="single" w:sz="4" w:space="0" w:color="auto"/>
            </w:tcBorders>
            <w:shd w:val="clear" w:color="auto" w:fill="auto"/>
            <w:hideMark/>
          </w:tcPr>
          <w:p w14:paraId="780DB24E"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Уполномоченное лицо</w:t>
            </w:r>
          </w:p>
        </w:tc>
        <w:tc>
          <w:tcPr>
            <w:tcW w:w="1689" w:type="dxa"/>
            <w:tcBorders>
              <w:top w:val="nil"/>
              <w:left w:val="nil"/>
              <w:bottom w:val="single" w:sz="4" w:space="0" w:color="auto"/>
              <w:right w:val="single" w:sz="4" w:space="0" w:color="auto"/>
            </w:tcBorders>
            <w:shd w:val="clear" w:color="auto" w:fill="auto"/>
            <w:hideMark/>
          </w:tcPr>
          <w:p w14:paraId="407E4170" w14:textId="77777777" w:rsidR="00003A7F" w:rsidRPr="00003A7F" w:rsidRDefault="00003A7F" w:rsidP="00003A7F">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003A7F">
              <w:rPr>
                <w:rFonts w:ascii="Times New Roman" w:eastAsia="Times New Roman" w:hAnsi="Times New Roman" w:cs="Times New Roman"/>
                <w:color w:val="000000"/>
                <w:sz w:val="20"/>
                <w:szCs w:val="20"/>
                <w14:ligatures w14:val="none"/>
              </w:rPr>
              <w:t>не позднее 5 рабочих дней с момента получения акта</w:t>
            </w:r>
          </w:p>
        </w:tc>
      </w:tr>
    </w:tbl>
    <w:p w14:paraId="5B32023D" w14:textId="52192F95" w:rsidR="00003A7F" w:rsidRDefault="00003A7F">
      <w:pPr>
        <w:rPr>
          <w:sz w:val="20"/>
          <w:szCs w:val="20"/>
        </w:rPr>
      </w:pPr>
      <w:r>
        <w:rPr>
          <w:sz w:val="20"/>
          <w:szCs w:val="20"/>
        </w:rPr>
        <w:br w:type="page"/>
      </w:r>
    </w:p>
    <w:p w14:paraId="114B4E15" w14:textId="77777777" w:rsidR="00C0240E" w:rsidRPr="00B9369B" w:rsidRDefault="00C0240E" w:rsidP="00C0240E">
      <w:pPr>
        <w:pStyle w:val="11"/>
        <w:spacing w:after="0" w:line="240" w:lineRule="auto"/>
        <w:ind w:left="4859"/>
        <w:jc w:val="right"/>
        <w:rPr>
          <w:sz w:val="20"/>
          <w:szCs w:val="20"/>
        </w:rPr>
      </w:pPr>
      <w:r w:rsidRPr="00B9369B">
        <w:rPr>
          <w:sz w:val="20"/>
          <w:szCs w:val="20"/>
        </w:rPr>
        <w:lastRenderedPageBreak/>
        <w:t>Приложение 5</w:t>
      </w:r>
    </w:p>
    <w:p w14:paraId="10FF3B65" w14:textId="77777777" w:rsidR="00C0240E" w:rsidRPr="00B9369B" w:rsidRDefault="00C0240E" w:rsidP="00C0240E">
      <w:pPr>
        <w:pStyle w:val="11"/>
        <w:spacing w:after="0" w:line="240" w:lineRule="auto"/>
        <w:ind w:left="4859"/>
        <w:jc w:val="right"/>
        <w:rPr>
          <w:sz w:val="20"/>
          <w:szCs w:val="20"/>
        </w:rPr>
      </w:pPr>
      <w:r w:rsidRPr="00B9369B">
        <w:rPr>
          <w:sz w:val="20"/>
          <w:szCs w:val="20"/>
        </w:rPr>
        <w:t>к Учетной политике</w:t>
      </w:r>
    </w:p>
    <w:p w14:paraId="2A965B46" w14:textId="77777777" w:rsidR="00C0240E" w:rsidRPr="00B9369B" w:rsidRDefault="00C0240E" w:rsidP="00C0240E">
      <w:pPr>
        <w:pStyle w:val="11"/>
        <w:spacing w:after="0" w:line="240" w:lineRule="auto"/>
        <w:ind w:left="4536"/>
        <w:jc w:val="right"/>
        <w:rPr>
          <w:sz w:val="20"/>
          <w:szCs w:val="20"/>
        </w:rPr>
      </w:pPr>
      <w:r w:rsidRPr="00B9369B">
        <w:rPr>
          <w:sz w:val="20"/>
          <w:szCs w:val="20"/>
        </w:rPr>
        <w:t xml:space="preserve"> для целей бюджетного и бухгалтерского учета в муниципальном округе Восточное Измайлово</w:t>
      </w:r>
    </w:p>
    <w:p w14:paraId="65384E24" w14:textId="77777777" w:rsidR="00C0240E" w:rsidRPr="00B9369B" w:rsidRDefault="00C0240E" w:rsidP="00C0240E">
      <w:pPr>
        <w:ind w:firstLine="698"/>
        <w:jc w:val="right"/>
        <w:rPr>
          <w:sz w:val="20"/>
          <w:szCs w:val="20"/>
        </w:rPr>
      </w:pPr>
    </w:p>
    <w:p w14:paraId="3C1AA062" w14:textId="77777777" w:rsidR="00C0240E" w:rsidRPr="00B9369B" w:rsidRDefault="00C0240E" w:rsidP="00C0240E">
      <w:pPr>
        <w:pStyle w:val="1"/>
        <w:rPr>
          <w:sz w:val="20"/>
          <w:szCs w:val="20"/>
        </w:rPr>
      </w:pPr>
      <w:r w:rsidRPr="00B9369B">
        <w:rPr>
          <w:sz w:val="20"/>
          <w:szCs w:val="20"/>
        </w:rPr>
        <w:t>Номера журналов операций</w:t>
      </w:r>
    </w:p>
    <w:p w14:paraId="64879941" w14:textId="77777777" w:rsidR="00C0240E" w:rsidRPr="00B9369B" w:rsidRDefault="00C0240E" w:rsidP="00C0240E">
      <w:pPr>
        <w:rPr>
          <w:sz w:val="20"/>
          <w:szCs w:val="20"/>
        </w:rPr>
      </w:pPr>
    </w:p>
    <w:tbl>
      <w:tblPr>
        <w:tblW w:w="9781"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3686"/>
        <w:gridCol w:w="5103"/>
      </w:tblGrid>
      <w:tr w:rsidR="00C0240E" w:rsidRPr="00B9369B" w14:paraId="2F2C6340" w14:textId="77777777" w:rsidTr="00C53752">
        <w:tc>
          <w:tcPr>
            <w:tcW w:w="992" w:type="dxa"/>
            <w:tcBorders>
              <w:top w:val="single" w:sz="4" w:space="0" w:color="auto"/>
              <w:bottom w:val="single" w:sz="4" w:space="0" w:color="auto"/>
              <w:right w:val="single" w:sz="4" w:space="0" w:color="auto"/>
            </w:tcBorders>
          </w:tcPr>
          <w:p w14:paraId="410F41A8" w14:textId="77777777" w:rsidR="00C0240E" w:rsidRPr="00B9369B" w:rsidRDefault="00C0240E" w:rsidP="00C53752">
            <w:pPr>
              <w:pStyle w:val="a7"/>
              <w:jc w:val="center"/>
              <w:rPr>
                <w:sz w:val="20"/>
                <w:szCs w:val="20"/>
              </w:rPr>
            </w:pPr>
            <w:r w:rsidRPr="00B9369B">
              <w:rPr>
                <w:sz w:val="20"/>
                <w:szCs w:val="20"/>
              </w:rPr>
              <w:t>Номер журнала</w:t>
            </w:r>
          </w:p>
        </w:tc>
        <w:tc>
          <w:tcPr>
            <w:tcW w:w="3686" w:type="dxa"/>
            <w:tcBorders>
              <w:top w:val="single" w:sz="4" w:space="0" w:color="auto"/>
              <w:left w:val="single" w:sz="4" w:space="0" w:color="auto"/>
              <w:bottom w:val="single" w:sz="4" w:space="0" w:color="auto"/>
              <w:right w:val="single" w:sz="4" w:space="0" w:color="auto"/>
            </w:tcBorders>
            <w:vAlign w:val="center"/>
          </w:tcPr>
          <w:p w14:paraId="0156AB38" w14:textId="77777777" w:rsidR="00C0240E" w:rsidRPr="00B9369B" w:rsidRDefault="00C0240E" w:rsidP="00C53752">
            <w:pPr>
              <w:pStyle w:val="a7"/>
              <w:jc w:val="center"/>
              <w:rPr>
                <w:sz w:val="20"/>
                <w:szCs w:val="20"/>
              </w:rPr>
            </w:pPr>
            <w:r w:rsidRPr="00B9369B">
              <w:rPr>
                <w:sz w:val="20"/>
                <w:szCs w:val="20"/>
              </w:rPr>
              <w:t>Наименование журнала</w:t>
            </w:r>
          </w:p>
        </w:tc>
        <w:tc>
          <w:tcPr>
            <w:tcW w:w="5103" w:type="dxa"/>
            <w:tcBorders>
              <w:top w:val="single" w:sz="4" w:space="0" w:color="auto"/>
              <w:left w:val="single" w:sz="4" w:space="0" w:color="auto"/>
              <w:bottom w:val="single" w:sz="4" w:space="0" w:color="auto"/>
            </w:tcBorders>
            <w:vAlign w:val="center"/>
          </w:tcPr>
          <w:p w14:paraId="74F32702" w14:textId="77777777" w:rsidR="00C0240E" w:rsidRPr="00B9369B" w:rsidRDefault="00C0240E" w:rsidP="00C53752">
            <w:pPr>
              <w:pStyle w:val="a7"/>
              <w:jc w:val="center"/>
              <w:rPr>
                <w:sz w:val="20"/>
                <w:szCs w:val="20"/>
              </w:rPr>
            </w:pPr>
            <w:r w:rsidRPr="00B9369B">
              <w:rPr>
                <w:sz w:val="20"/>
                <w:szCs w:val="20"/>
              </w:rPr>
              <w:t>Включаемые учетные документы</w:t>
            </w:r>
          </w:p>
        </w:tc>
      </w:tr>
      <w:tr w:rsidR="00C0240E" w:rsidRPr="00B9369B" w14:paraId="56E7CB5A" w14:textId="77777777" w:rsidTr="00C53752">
        <w:tc>
          <w:tcPr>
            <w:tcW w:w="992" w:type="dxa"/>
            <w:tcBorders>
              <w:top w:val="single" w:sz="4" w:space="0" w:color="auto"/>
              <w:bottom w:val="single" w:sz="4" w:space="0" w:color="auto"/>
              <w:right w:val="single" w:sz="4" w:space="0" w:color="auto"/>
            </w:tcBorders>
          </w:tcPr>
          <w:p w14:paraId="54E86671" w14:textId="77777777" w:rsidR="00C0240E" w:rsidRPr="00B9369B" w:rsidRDefault="00C0240E" w:rsidP="00C53752">
            <w:pPr>
              <w:pStyle w:val="a7"/>
              <w:jc w:val="center"/>
              <w:rPr>
                <w:sz w:val="20"/>
                <w:szCs w:val="20"/>
              </w:rPr>
            </w:pPr>
            <w:r w:rsidRPr="00B9369B">
              <w:rPr>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2AECEDF" w14:textId="77777777" w:rsidR="00C0240E" w:rsidRPr="00B9369B" w:rsidRDefault="00C0240E" w:rsidP="00C53752">
            <w:pPr>
              <w:pStyle w:val="a8"/>
              <w:rPr>
                <w:sz w:val="20"/>
                <w:szCs w:val="20"/>
              </w:rPr>
            </w:pPr>
            <w:r w:rsidRPr="00B9369B">
              <w:rPr>
                <w:sz w:val="20"/>
                <w:szCs w:val="20"/>
              </w:rPr>
              <w:t>Журнал операций по счету "Касса"</w:t>
            </w:r>
          </w:p>
        </w:tc>
        <w:tc>
          <w:tcPr>
            <w:tcW w:w="5103" w:type="dxa"/>
            <w:tcBorders>
              <w:top w:val="single" w:sz="4" w:space="0" w:color="auto"/>
              <w:left w:val="single" w:sz="4" w:space="0" w:color="auto"/>
              <w:bottom w:val="single" w:sz="4" w:space="0" w:color="auto"/>
            </w:tcBorders>
          </w:tcPr>
          <w:p w14:paraId="37432857" w14:textId="77777777" w:rsidR="00C0240E" w:rsidRPr="00B9369B" w:rsidRDefault="00C0240E" w:rsidP="00C53752">
            <w:pPr>
              <w:pStyle w:val="a8"/>
              <w:rPr>
                <w:sz w:val="20"/>
                <w:szCs w:val="20"/>
              </w:rPr>
            </w:pPr>
            <w:r w:rsidRPr="00B9369B">
              <w:rPr>
                <w:sz w:val="20"/>
                <w:szCs w:val="20"/>
              </w:rPr>
              <w:t>- кассовые приходные ордера;</w:t>
            </w:r>
          </w:p>
          <w:p w14:paraId="266F57AA" w14:textId="77777777" w:rsidR="00C0240E" w:rsidRPr="00B9369B" w:rsidRDefault="00C0240E" w:rsidP="00C53752">
            <w:pPr>
              <w:pStyle w:val="a8"/>
              <w:rPr>
                <w:sz w:val="20"/>
                <w:szCs w:val="20"/>
              </w:rPr>
            </w:pPr>
            <w:r w:rsidRPr="00B9369B">
              <w:rPr>
                <w:sz w:val="20"/>
                <w:szCs w:val="20"/>
              </w:rPr>
              <w:t>- кассовые расходные ордера;</w:t>
            </w:r>
          </w:p>
          <w:p w14:paraId="1882E83B" w14:textId="77777777" w:rsidR="00C0240E" w:rsidRPr="00B9369B" w:rsidRDefault="00C0240E" w:rsidP="00C53752">
            <w:pPr>
              <w:pStyle w:val="a8"/>
              <w:rPr>
                <w:sz w:val="20"/>
                <w:szCs w:val="20"/>
              </w:rPr>
            </w:pPr>
            <w:r w:rsidRPr="00B9369B">
              <w:rPr>
                <w:sz w:val="20"/>
                <w:szCs w:val="20"/>
              </w:rPr>
              <w:t>- платежные ведомости;</w:t>
            </w:r>
          </w:p>
          <w:p w14:paraId="7113E03E" w14:textId="77777777" w:rsidR="00C0240E" w:rsidRPr="00B9369B" w:rsidRDefault="00C0240E" w:rsidP="00C53752">
            <w:pPr>
              <w:pStyle w:val="a8"/>
              <w:rPr>
                <w:sz w:val="20"/>
                <w:szCs w:val="20"/>
              </w:rPr>
            </w:pPr>
            <w:r w:rsidRPr="00B9369B">
              <w:rPr>
                <w:sz w:val="20"/>
                <w:szCs w:val="20"/>
              </w:rPr>
              <w:t>- доверенности на получение денежных средств;</w:t>
            </w:r>
          </w:p>
          <w:p w14:paraId="228EAF4C" w14:textId="77777777" w:rsidR="00C0240E" w:rsidRPr="00B9369B" w:rsidRDefault="00C0240E" w:rsidP="00C53752">
            <w:pPr>
              <w:pStyle w:val="a8"/>
              <w:rPr>
                <w:sz w:val="20"/>
                <w:szCs w:val="20"/>
              </w:rPr>
            </w:pPr>
            <w:r w:rsidRPr="00B9369B">
              <w:rPr>
                <w:sz w:val="20"/>
                <w:szCs w:val="20"/>
              </w:rPr>
              <w:t>- прочие документы, касающиеся прихода и выдачи денежных средств.</w:t>
            </w:r>
          </w:p>
        </w:tc>
      </w:tr>
      <w:tr w:rsidR="00C0240E" w:rsidRPr="00B9369B" w14:paraId="259A8C7F" w14:textId="77777777" w:rsidTr="00C53752">
        <w:tc>
          <w:tcPr>
            <w:tcW w:w="992" w:type="dxa"/>
            <w:tcBorders>
              <w:top w:val="single" w:sz="4" w:space="0" w:color="auto"/>
              <w:bottom w:val="single" w:sz="4" w:space="0" w:color="auto"/>
              <w:right w:val="single" w:sz="4" w:space="0" w:color="auto"/>
            </w:tcBorders>
          </w:tcPr>
          <w:p w14:paraId="1571263F" w14:textId="77777777" w:rsidR="00C0240E" w:rsidRPr="00B9369B" w:rsidRDefault="00C0240E" w:rsidP="00C53752">
            <w:pPr>
              <w:pStyle w:val="a7"/>
              <w:jc w:val="center"/>
              <w:rPr>
                <w:sz w:val="20"/>
                <w:szCs w:val="20"/>
              </w:rPr>
            </w:pPr>
            <w:r w:rsidRPr="00B9369B">
              <w:rPr>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30D4FD9A" w14:textId="77777777" w:rsidR="00C0240E" w:rsidRPr="00B9369B" w:rsidRDefault="00C0240E" w:rsidP="00C53752">
            <w:pPr>
              <w:pStyle w:val="a8"/>
              <w:rPr>
                <w:sz w:val="20"/>
                <w:szCs w:val="20"/>
              </w:rPr>
            </w:pPr>
            <w:r w:rsidRPr="00B9369B">
              <w:rPr>
                <w:sz w:val="20"/>
                <w:szCs w:val="20"/>
              </w:rPr>
              <w:t>Журнал операций с безналичными денежными средствами, в т.ч.</w:t>
            </w:r>
          </w:p>
        </w:tc>
        <w:tc>
          <w:tcPr>
            <w:tcW w:w="5103" w:type="dxa"/>
            <w:tcBorders>
              <w:top w:val="single" w:sz="4" w:space="0" w:color="auto"/>
              <w:left w:val="single" w:sz="4" w:space="0" w:color="auto"/>
              <w:bottom w:val="single" w:sz="4" w:space="0" w:color="auto"/>
            </w:tcBorders>
          </w:tcPr>
          <w:p w14:paraId="7611D80E" w14:textId="77777777" w:rsidR="00C0240E" w:rsidRPr="00B9369B" w:rsidRDefault="00C0240E" w:rsidP="00C53752">
            <w:pPr>
              <w:pStyle w:val="a7"/>
              <w:rPr>
                <w:sz w:val="20"/>
                <w:szCs w:val="20"/>
              </w:rPr>
            </w:pPr>
          </w:p>
        </w:tc>
      </w:tr>
      <w:tr w:rsidR="00C0240E" w:rsidRPr="00B9369B" w14:paraId="649F917E" w14:textId="77777777" w:rsidTr="00C53752">
        <w:tc>
          <w:tcPr>
            <w:tcW w:w="992" w:type="dxa"/>
            <w:tcBorders>
              <w:top w:val="single" w:sz="4" w:space="0" w:color="auto"/>
              <w:bottom w:val="single" w:sz="4" w:space="0" w:color="auto"/>
              <w:right w:val="single" w:sz="4" w:space="0" w:color="auto"/>
            </w:tcBorders>
          </w:tcPr>
          <w:p w14:paraId="350C9DE8" w14:textId="77777777" w:rsidR="00C0240E" w:rsidRPr="00B9369B" w:rsidRDefault="00C0240E" w:rsidP="00C53752">
            <w:pPr>
              <w:pStyle w:val="a7"/>
              <w:jc w:val="center"/>
              <w:rPr>
                <w:sz w:val="20"/>
                <w:szCs w:val="20"/>
              </w:rPr>
            </w:pPr>
            <w:r w:rsidRPr="00B9369B">
              <w:rPr>
                <w:sz w:val="20"/>
                <w:szCs w:val="20"/>
              </w:rPr>
              <w:t>3</w:t>
            </w:r>
          </w:p>
        </w:tc>
        <w:tc>
          <w:tcPr>
            <w:tcW w:w="3686" w:type="dxa"/>
            <w:tcBorders>
              <w:top w:val="single" w:sz="4" w:space="0" w:color="auto"/>
              <w:left w:val="single" w:sz="4" w:space="0" w:color="auto"/>
              <w:bottom w:val="single" w:sz="4" w:space="0" w:color="auto"/>
              <w:right w:val="single" w:sz="4" w:space="0" w:color="auto"/>
            </w:tcBorders>
          </w:tcPr>
          <w:p w14:paraId="4012A8D8" w14:textId="77777777" w:rsidR="00C0240E" w:rsidRPr="00B9369B" w:rsidRDefault="00C0240E" w:rsidP="00C53752">
            <w:pPr>
              <w:pStyle w:val="a8"/>
              <w:rPr>
                <w:sz w:val="20"/>
                <w:szCs w:val="20"/>
              </w:rPr>
            </w:pPr>
            <w:r w:rsidRPr="00B9369B">
              <w:rPr>
                <w:sz w:val="20"/>
                <w:szCs w:val="20"/>
              </w:rPr>
              <w:t>Журнал операций расчетов с подотчетными лицами</w:t>
            </w:r>
          </w:p>
        </w:tc>
        <w:tc>
          <w:tcPr>
            <w:tcW w:w="5103" w:type="dxa"/>
            <w:tcBorders>
              <w:top w:val="single" w:sz="4" w:space="0" w:color="auto"/>
              <w:left w:val="single" w:sz="4" w:space="0" w:color="auto"/>
              <w:bottom w:val="single" w:sz="4" w:space="0" w:color="auto"/>
            </w:tcBorders>
          </w:tcPr>
          <w:p w14:paraId="26E43EF6" w14:textId="77777777" w:rsidR="00C0240E" w:rsidRPr="00B9369B" w:rsidRDefault="00C0240E" w:rsidP="00C53752">
            <w:pPr>
              <w:pStyle w:val="a8"/>
              <w:rPr>
                <w:sz w:val="20"/>
                <w:szCs w:val="20"/>
              </w:rPr>
            </w:pPr>
            <w:r w:rsidRPr="00B9369B">
              <w:rPr>
                <w:sz w:val="20"/>
                <w:szCs w:val="20"/>
              </w:rPr>
              <w:t>- авансовые отчеты и иные отчетные документы;</w:t>
            </w:r>
          </w:p>
          <w:p w14:paraId="1D502AB4" w14:textId="77777777" w:rsidR="00C0240E" w:rsidRPr="00B9369B" w:rsidRDefault="00C0240E" w:rsidP="00C53752">
            <w:pPr>
              <w:pStyle w:val="a8"/>
              <w:rPr>
                <w:sz w:val="20"/>
                <w:szCs w:val="20"/>
              </w:rPr>
            </w:pPr>
            <w:r w:rsidRPr="00B9369B">
              <w:rPr>
                <w:sz w:val="20"/>
                <w:szCs w:val="20"/>
              </w:rPr>
              <w:t>- первичные документы (кассовые чеки, товарные чеки, накладные и т.п.) подтверждающие расходование денежных средств;</w:t>
            </w:r>
          </w:p>
          <w:p w14:paraId="2782EBDF" w14:textId="77777777" w:rsidR="00C0240E" w:rsidRPr="00B9369B" w:rsidRDefault="00C0240E" w:rsidP="00C53752">
            <w:pPr>
              <w:pStyle w:val="a8"/>
              <w:rPr>
                <w:sz w:val="20"/>
                <w:szCs w:val="20"/>
              </w:rPr>
            </w:pPr>
            <w:r w:rsidRPr="00B9369B">
              <w:rPr>
                <w:sz w:val="20"/>
                <w:szCs w:val="20"/>
              </w:rPr>
              <w:t>- бухгалтерские справки (при необходимости)</w:t>
            </w:r>
          </w:p>
        </w:tc>
      </w:tr>
      <w:tr w:rsidR="00C0240E" w:rsidRPr="00B9369B" w14:paraId="41F142B2" w14:textId="77777777" w:rsidTr="00C53752">
        <w:tc>
          <w:tcPr>
            <w:tcW w:w="992" w:type="dxa"/>
            <w:tcBorders>
              <w:top w:val="single" w:sz="4" w:space="0" w:color="auto"/>
              <w:bottom w:val="single" w:sz="4" w:space="0" w:color="auto"/>
              <w:right w:val="single" w:sz="4" w:space="0" w:color="auto"/>
            </w:tcBorders>
          </w:tcPr>
          <w:p w14:paraId="589D738D" w14:textId="77777777" w:rsidR="00C0240E" w:rsidRPr="00B9369B" w:rsidRDefault="00C0240E" w:rsidP="00C53752">
            <w:pPr>
              <w:pStyle w:val="a7"/>
              <w:jc w:val="center"/>
              <w:rPr>
                <w:sz w:val="20"/>
                <w:szCs w:val="20"/>
              </w:rPr>
            </w:pPr>
            <w:r w:rsidRPr="00B9369B">
              <w:rPr>
                <w:sz w:val="20"/>
                <w:szCs w:val="20"/>
              </w:rPr>
              <w:t>4</w:t>
            </w:r>
          </w:p>
        </w:tc>
        <w:tc>
          <w:tcPr>
            <w:tcW w:w="3686" w:type="dxa"/>
            <w:tcBorders>
              <w:top w:val="single" w:sz="4" w:space="0" w:color="auto"/>
              <w:left w:val="single" w:sz="4" w:space="0" w:color="auto"/>
              <w:bottom w:val="single" w:sz="4" w:space="0" w:color="auto"/>
              <w:right w:val="single" w:sz="4" w:space="0" w:color="auto"/>
            </w:tcBorders>
          </w:tcPr>
          <w:p w14:paraId="2B66CDD4" w14:textId="77777777" w:rsidR="00C0240E" w:rsidRPr="00B9369B" w:rsidRDefault="00C0240E" w:rsidP="00C53752">
            <w:pPr>
              <w:pStyle w:val="a8"/>
              <w:rPr>
                <w:sz w:val="20"/>
                <w:szCs w:val="20"/>
              </w:rPr>
            </w:pPr>
            <w:r w:rsidRPr="00B9369B">
              <w:rPr>
                <w:sz w:val="20"/>
                <w:szCs w:val="20"/>
              </w:rPr>
              <w:t>Журнал операций расчетов с поставщиками и подрядчиками</w:t>
            </w:r>
          </w:p>
        </w:tc>
        <w:tc>
          <w:tcPr>
            <w:tcW w:w="5103" w:type="dxa"/>
            <w:tcBorders>
              <w:top w:val="single" w:sz="4" w:space="0" w:color="auto"/>
              <w:left w:val="single" w:sz="4" w:space="0" w:color="auto"/>
              <w:bottom w:val="single" w:sz="4" w:space="0" w:color="auto"/>
            </w:tcBorders>
          </w:tcPr>
          <w:p w14:paraId="21F2FD2F" w14:textId="77777777" w:rsidR="00C0240E" w:rsidRPr="00B9369B" w:rsidRDefault="00C0240E" w:rsidP="00C53752">
            <w:pPr>
              <w:pStyle w:val="a8"/>
              <w:rPr>
                <w:sz w:val="20"/>
                <w:szCs w:val="20"/>
              </w:rPr>
            </w:pPr>
            <w:r w:rsidRPr="00B9369B">
              <w:rPr>
                <w:sz w:val="20"/>
                <w:szCs w:val="20"/>
              </w:rPr>
              <w:t>- акты выполненных работ;</w:t>
            </w:r>
          </w:p>
          <w:p w14:paraId="01E7AC46" w14:textId="77777777" w:rsidR="00C0240E" w:rsidRPr="00B9369B" w:rsidRDefault="00C0240E" w:rsidP="00C53752">
            <w:pPr>
              <w:pStyle w:val="a8"/>
              <w:rPr>
                <w:sz w:val="20"/>
                <w:szCs w:val="20"/>
              </w:rPr>
            </w:pPr>
            <w:r w:rsidRPr="00B9369B">
              <w:rPr>
                <w:sz w:val="20"/>
                <w:szCs w:val="20"/>
              </w:rPr>
              <w:t>- накладные на поставку материальных ценностей;</w:t>
            </w:r>
          </w:p>
          <w:p w14:paraId="2FC8B5C0" w14:textId="77777777" w:rsidR="00C0240E" w:rsidRPr="00B9369B" w:rsidRDefault="00C0240E" w:rsidP="00C53752">
            <w:pPr>
              <w:pStyle w:val="a8"/>
              <w:rPr>
                <w:sz w:val="20"/>
                <w:szCs w:val="20"/>
              </w:rPr>
            </w:pPr>
            <w:r w:rsidRPr="00B9369B">
              <w:rPr>
                <w:sz w:val="20"/>
                <w:szCs w:val="20"/>
              </w:rPr>
              <w:t>- бухгалтерские справки (при необходимости)</w:t>
            </w:r>
          </w:p>
        </w:tc>
      </w:tr>
      <w:tr w:rsidR="00C0240E" w:rsidRPr="00B9369B" w14:paraId="3AA0C583" w14:textId="77777777" w:rsidTr="00C53752">
        <w:tc>
          <w:tcPr>
            <w:tcW w:w="992" w:type="dxa"/>
            <w:tcBorders>
              <w:top w:val="single" w:sz="4" w:space="0" w:color="auto"/>
              <w:bottom w:val="single" w:sz="4" w:space="0" w:color="auto"/>
              <w:right w:val="single" w:sz="4" w:space="0" w:color="auto"/>
            </w:tcBorders>
          </w:tcPr>
          <w:p w14:paraId="5F987D21" w14:textId="77777777" w:rsidR="00C0240E" w:rsidRPr="00B9369B" w:rsidRDefault="00C0240E" w:rsidP="00C53752">
            <w:pPr>
              <w:pStyle w:val="a7"/>
              <w:jc w:val="center"/>
              <w:rPr>
                <w:sz w:val="20"/>
                <w:szCs w:val="20"/>
              </w:rPr>
            </w:pPr>
            <w:r w:rsidRPr="00B9369B">
              <w:rPr>
                <w:sz w:val="20"/>
                <w:szCs w:val="20"/>
              </w:rPr>
              <w:t>5</w:t>
            </w:r>
          </w:p>
        </w:tc>
        <w:tc>
          <w:tcPr>
            <w:tcW w:w="3686" w:type="dxa"/>
            <w:tcBorders>
              <w:top w:val="single" w:sz="4" w:space="0" w:color="auto"/>
              <w:left w:val="single" w:sz="4" w:space="0" w:color="auto"/>
              <w:bottom w:val="single" w:sz="4" w:space="0" w:color="auto"/>
              <w:right w:val="single" w:sz="4" w:space="0" w:color="auto"/>
            </w:tcBorders>
          </w:tcPr>
          <w:p w14:paraId="78054C5A" w14:textId="77777777" w:rsidR="00C0240E" w:rsidRPr="00B9369B" w:rsidRDefault="00C0240E" w:rsidP="00C53752">
            <w:pPr>
              <w:pStyle w:val="a8"/>
              <w:rPr>
                <w:sz w:val="20"/>
                <w:szCs w:val="20"/>
              </w:rPr>
            </w:pPr>
            <w:r w:rsidRPr="00B9369B">
              <w:rPr>
                <w:sz w:val="20"/>
                <w:szCs w:val="20"/>
              </w:rPr>
              <w:t>Журнал операций расчетов с дебиторами по доходам</w:t>
            </w:r>
          </w:p>
        </w:tc>
        <w:tc>
          <w:tcPr>
            <w:tcW w:w="5103" w:type="dxa"/>
            <w:tcBorders>
              <w:top w:val="single" w:sz="4" w:space="0" w:color="auto"/>
              <w:left w:val="single" w:sz="4" w:space="0" w:color="auto"/>
              <w:bottom w:val="single" w:sz="4" w:space="0" w:color="auto"/>
            </w:tcBorders>
          </w:tcPr>
          <w:p w14:paraId="7E4F1213" w14:textId="77777777" w:rsidR="00C0240E" w:rsidRPr="00B9369B" w:rsidRDefault="00C0240E" w:rsidP="00C53752">
            <w:pPr>
              <w:pStyle w:val="a8"/>
              <w:rPr>
                <w:sz w:val="20"/>
                <w:szCs w:val="20"/>
              </w:rPr>
            </w:pPr>
            <w:r w:rsidRPr="00B9369B">
              <w:rPr>
                <w:sz w:val="20"/>
                <w:szCs w:val="20"/>
              </w:rPr>
              <w:t>- акты выполненных работ;</w:t>
            </w:r>
          </w:p>
          <w:p w14:paraId="3A756CFF" w14:textId="77777777" w:rsidR="00C0240E" w:rsidRPr="00B9369B" w:rsidRDefault="00C0240E" w:rsidP="00C53752">
            <w:pPr>
              <w:pStyle w:val="a8"/>
              <w:rPr>
                <w:sz w:val="20"/>
                <w:szCs w:val="20"/>
              </w:rPr>
            </w:pPr>
            <w:r w:rsidRPr="00B9369B">
              <w:rPr>
                <w:sz w:val="20"/>
                <w:szCs w:val="20"/>
              </w:rPr>
              <w:t>- товарные накладные на отпуск материальных ценностей;</w:t>
            </w:r>
          </w:p>
          <w:p w14:paraId="45E3437C" w14:textId="77777777" w:rsidR="00C0240E" w:rsidRPr="00B9369B" w:rsidRDefault="00C0240E" w:rsidP="00C53752">
            <w:pPr>
              <w:pStyle w:val="a7"/>
              <w:rPr>
                <w:sz w:val="20"/>
                <w:szCs w:val="20"/>
              </w:rPr>
            </w:pPr>
            <w:r w:rsidRPr="00B9369B">
              <w:rPr>
                <w:sz w:val="20"/>
                <w:szCs w:val="20"/>
              </w:rPr>
              <w:t>- прочие документы, на основании которых отражаются расчеты по доходам, в т.ч. по суммам причиненного ущерба</w:t>
            </w:r>
          </w:p>
        </w:tc>
      </w:tr>
      <w:tr w:rsidR="00C0240E" w:rsidRPr="00B9369B" w14:paraId="1EAF7C9F" w14:textId="77777777" w:rsidTr="00C53752">
        <w:tc>
          <w:tcPr>
            <w:tcW w:w="992" w:type="dxa"/>
            <w:tcBorders>
              <w:top w:val="single" w:sz="4" w:space="0" w:color="auto"/>
              <w:bottom w:val="single" w:sz="4" w:space="0" w:color="auto"/>
              <w:right w:val="single" w:sz="4" w:space="0" w:color="auto"/>
            </w:tcBorders>
          </w:tcPr>
          <w:p w14:paraId="44C607C9" w14:textId="77777777" w:rsidR="00C0240E" w:rsidRPr="00B9369B" w:rsidRDefault="00C0240E" w:rsidP="00C53752">
            <w:pPr>
              <w:pStyle w:val="a7"/>
              <w:jc w:val="center"/>
              <w:rPr>
                <w:sz w:val="20"/>
                <w:szCs w:val="20"/>
              </w:rPr>
            </w:pPr>
            <w:r w:rsidRPr="00B9369B">
              <w:rPr>
                <w:sz w:val="20"/>
                <w:szCs w:val="20"/>
              </w:rPr>
              <w:t>6</w:t>
            </w:r>
          </w:p>
        </w:tc>
        <w:tc>
          <w:tcPr>
            <w:tcW w:w="3686" w:type="dxa"/>
            <w:tcBorders>
              <w:top w:val="single" w:sz="4" w:space="0" w:color="auto"/>
              <w:left w:val="single" w:sz="4" w:space="0" w:color="auto"/>
              <w:bottom w:val="single" w:sz="4" w:space="0" w:color="auto"/>
              <w:right w:val="single" w:sz="4" w:space="0" w:color="auto"/>
            </w:tcBorders>
          </w:tcPr>
          <w:p w14:paraId="7C2571A6" w14:textId="77777777" w:rsidR="00C0240E" w:rsidRPr="00B9369B" w:rsidRDefault="00C0240E" w:rsidP="00C53752">
            <w:pPr>
              <w:pStyle w:val="a8"/>
              <w:rPr>
                <w:sz w:val="20"/>
                <w:szCs w:val="20"/>
              </w:rPr>
            </w:pPr>
            <w:r w:rsidRPr="00B9369B">
              <w:rPr>
                <w:sz w:val="20"/>
                <w:szCs w:val="20"/>
              </w:rPr>
              <w:t>Журнал операций расчетов по оплате труда, денежному довольствию и стипендиям;</w:t>
            </w:r>
          </w:p>
        </w:tc>
        <w:tc>
          <w:tcPr>
            <w:tcW w:w="5103" w:type="dxa"/>
            <w:tcBorders>
              <w:top w:val="single" w:sz="4" w:space="0" w:color="auto"/>
              <w:left w:val="single" w:sz="4" w:space="0" w:color="auto"/>
              <w:bottom w:val="single" w:sz="4" w:space="0" w:color="auto"/>
            </w:tcBorders>
          </w:tcPr>
          <w:p w14:paraId="4385E005" w14:textId="77777777" w:rsidR="00C0240E" w:rsidRPr="00B9369B" w:rsidRDefault="00C0240E" w:rsidP="00C53752">
            <w:pPr>
              <w:pStyle w:val="a8"/>
              <w:rPr>
                <w:sz w:val="20"/>
                <w:szCs w:val="20"/>
              </w:rPr>
            </w:pPr>
            <w:r w:rsidRPr="00B9369B">
              <w:rPr>
                <w:sz w:val="20"/>
                <w:szCs w:val="20"/>
              </w:rPr>
              <w:t>- табель учета рабочего времени;</w:t>
            </w:r>
          </w:p>
          <w:p w14:paraId="01EFFD42" w14:textId="77777777" w:rsidR="00C0240E" w:rsidRPr="00B9369B" w:rsidRDefault="00C0240E" w:rsidP="00C53752">
            <w:pPr>
              <w:pStyle w:val="a8"/>
              <w:rPr>
                <w:sz w:val="20"/>
                <w:szCs w:val="20"/>
              </w:rPr>
            </w:pPr>
            <w:r w:rsidRPr="00B9369B">
              <w:rPr>
                <w:sz w:val="20"/>
                <w:szCs w:val="20"/>
              </w:rPr>
              <w:t>- кадровые приказы;</w:t>
            </w:r>
          </w:p>
          <w:p w14:paraId="6ED36D7E" w14:textId="77777777" w:rsidR="00C0240E" w:rsidRPr="00B9369B" w:rsidRDefault="00C0240E" w:rsidP="00C53752">
            <w:pPr>
              <w:pStyle w:val="a8"/>
              <w:rPr>
                <w:sz w:val="20"/>
                <w:szCs w:val="20"/>
              </w:rPr>
            </w:pPr>
            <w:r w:rsidRPr="00B9369B">
              <w:rPr>
                <w:sz w:val="20"/>
                <w:szCs w:val="20"/>
              </w:rPr>
              <w:t>- расчетные ведомости;</w:t>
            </w:r>
          </w:p>
          <w:p w14:paraId="401C7489" w14:textId="77777777" w:rsidR="00C0240E" w:rsidRPr="00B9369B" w:rsidRDefault="00C0240E" w:rsidP="00C53752">
            <w:pPr>
              <w:pStyle w:val="a8"/>
              <w:rPr>
                <w:sz w:val="20"/>
                <w:szCs w:val="20"/>
              </w:rPr>
            </w:pPr>
            <w:r w:rsidRPr="00B9369B">
              <w:rPr>
                <w:sz w:val="20"/>
                <w:szCs w:val="20"/>
              </w:rPr>
              <w:t>- свод начислений и удержаний по заработной плате</w:t>
            </w:r>
          </w:p>
        </w:tc>
      </w:tr>
      <w:tr w:rsidR="00C0240E" w:rsidRPr="00B9369B" w14:paraId="527D32C7" w14:textId="77777777" w:rsidTr="00C53752">
        <w:tc>
          <w:tcPr>
            <w:tcW w:w="992" w:type="dxa"/>
            <w:tcBorders>
              <w:top w:val="single" w:sz="4" w:space="0" w:color="auto"/>
              <w:bottom w:val="single" w:sz="4" w:space="0" w:color="auto"/>
              <w:right w:val="single" w:sz="4" w:space="0" w:color="auto"/>
            </w:tcBorders>
          </w:tcPr>
          <w:p w14:paraId="4D4C92DD" w14:textId="77777777" w:rsidR="00C0240E" w:rsidRPr="00B9369B" w:rsidRDefault="00C0240E" w:rsidP="00C53752">
            <w:pPr>
              <w:pStyle w:val="a7"/>
              <w:jc w:val="center"/>
              <w:rPr>
                <w:sz w:val="20"/>
                <w:szCs w:val="20"/>
              </w:rPr>
            </w:pPr>
            <w:r w:rsidRPr="00B9369B">
              <w:rPr>
                <w:sz w:val="20"/>
                <w:szCs w:val="20"/>
              </w:rPr>
              <w:t>7</w:t>
            </w:r>
          </w:p>
        </w:tc>
        <w:tc>
          <w:tcPr>
            <w:tcW w:w="3686" w:type="dxa"/>
            <w:tcBorders>
              <w:top w:val="single" w:sz="4" w:space="0" w:color="auto"/>
              <w:left w:val="single" w:sz="4" w:space="0" w:color="auto"/>
              <w:bottom w:val="single" w:sz="4" w:space="0" w:color="auto"/>
              <w:right w:val="single" w:sz="4" w:space="0" w:color="auto"/>
            </w:tcBorders>
          </w:tcPr>
          <w:p w14:paraId="0DAAFD7B" w14:textId="77777777" w:rsidR="00C0240E" w:rsidRPr="00B9369B" w:rsidRDefault="00C0240E" w:rsidP="00C53752">
            <w:pPr>
              <w:pStyle w:val="a8"/>
              <w:rPr>
                <w:sz w:val="20"/>
                <w:szCs w:val="20"/>
              </w:rPr>
            </w:pPr>
            <w:r w:rsidRPr="00B9369B">
              <w:rPr>
                <w:sz w:val="20"/>
                <w:szCs w:val="20"/>
              </w:rPr>
              <w:t xml:space="preserve">Журнал операций по выбытию и перемещению нефинансовых активов </w:t>
            </w:r>
          </w:p>
        </w:tc>
        <w:tc>
          <w:tcPr>
            <w:tcW w:w="5103" w:type="dxa"/>
            <w:tcBorders>
              <w:top w:val="single" w:sz="4" w:space="0" w:color="auto"/>
              <w:left w:val="single" w:sz="4" w:space="0" w:color="auto"/>
              <w:bottom w:val="single" w:sz="4" w:space="0" w:color="auto"/>
            </w:tcBorders>
          </w:tcPr>
          <w:p w14:paraId="73CB1F50" w14:textId="77777777" w:rsidR="00C0240E" w:rsidRPr="00B9369B" w:rsidRDefault="00C0240E" w:rsidP="00C53752">
            <w:pPr>
              <w:pStyle w:val="a7"/>
              <w:rPr>
                <w:sz w:val="20"/>
                <w:szCs w:val="20"/>
              </w:rPr>
            </w:pPr>
          </w:p>
        </w:tc>
      </w:tr>
      <w:tr w:rsidR="00C0240E" w:rsidRPr="00B9369B" w14:paraId="422603FF" w14:textId="77777777" w:rsidTr="00C53752">
        <w:tc>
          <w:tcPr>
            <w:tcW w:w="992" w:type="dxa"/>
            <w:tcBorders>
              <w:top w:val="single" w:sz="4" w:space="0" w:color="auto"/>
              <w:bottom w:val="single" w:sz="4" w:space="0" w:color="auto"/>
              <w:right w:val="single" w:sz="4" w:space="0" w:color="auto"/>
            </w:tcBorders>
          </w:tcPr>
          <w:p w14:paraId="2811D9BB" w14:textId="77777777" w:rsidR="00C0240E" w:rsidRPr="00B9369B" w:rsidRDefault="00C0240E" w:rsidP="00C53752">
            <w:pPr>
              <w:pStyle w:val="a7"/>
              <w:jc w:val="center"/>
              <w:rPr>
                <w:sz w:val="20"/>
                <w:szCs w:val="20"/>
              </w:rPr>
            </w:pPr>
            <w:r w:rsidRPr="00B9369B">
              <w:rPr>
                <w:sz w:val="20"/>
                <w:szCs w:val="20"/>
              </w:rPr>
              <w:t>8</w:t>
            </w:r>
          </w:p>
        </w:tc>
        <w:tc>
          <w:tcPr>
            <w:tcW w:w="3686" w:type="dxa"/>
            <w:tcBorders>
              <w:top w:val="single" w:sz="4" w:space="0" w:color="auto"/>
              <w:left w:val="single" w:sz="4" w:space="0" w:color="auto"/>
              <w:bottom w:val="single" w:sz="4" w:space="0" w:color="auto"/>
              <w:right w:val="single" w:sz="4" w:space="0" w:color="auto"/>
            </w:tcBorders>
          </w:tcPr>
          <w:p w14:paraId="4FDAA1D1" w14:textId="77777777" w:rsidR="00C0240E" w:rsidRPr="00B9369B" w:rsidRDefault="00C0240E" w:rsidP="00C53752">
            <w:pPr>
              <w:pStyle w:val="a8"/>
              <w:rPr>
                <w:sz w:val="20"/>
                <w:szCs w:val="20"/>
              </w:rPr>
            </w:pPr>
            <w:r w:rsidRPr="00B9369B">
              <w:rPr>
                <w:sz w:val="20"/>
                <w:szCs w:val="20"/>
              </w:rPr>
              <w:t>Журнал операций по прочим операциям:</w:t>
            </w:r>
          </w:p>
        </w:tc>
        <w:tc>
          <w:tcPr>
            <w:tcW w:w="5103" w:type="dxa"/>
            <w:tcBorders>
              <w:top w:val="single" w:sz="4" w:space="0" w:color="auto"/>
              <w:left w:val="single" w:sz="4" w:space="0" w:color="auto"/>
              <w:bottom w:val="single" w:sz="4" w:space="0" w:color="auto"/>
            </w:tcBorders>
          </w:tcPr>
          <w:p w14:paraId="117EA253" w14:textId="77777777" w:rsidR="00C0240E" w:rsidRPr="00B9369B" w:rsidRDefault="00C0240E" w:rsidP="00C53752">
            <w:pPr>
              <w:pStyle w:val="a7"/>
              <w:rPr>
                <w:sz w:val="20"/>
                <w:szCs w:val="20"/>
              </w:rPr>
            </w:pPr>
            <w:r w:rsidRPr="00B9369B">
              <w:rPr>
                <w:sz w:val="20"/>
                <w:szCs w:val="20"/>
              </w:rPr>
              <w:t>Включаются все прочие операции, не отраженные в иных журналах операций</w:t>
            </w:r>
          </w:p>
        </w:tc>
      </w:tr>
      <w:tr w:rsidR="00C0240E" w:rsidRPr="00B9369B" w14:paraId="3A6BA881" w14:textId="77777777" w:rsidTr="00C53752">
        <w:tc>
          <w:tcPr>
            <w:tcW w:w="992" w:type="dxa"/>
            <w:tcBorders>
              <w:top w:val="single" w:sz="4" w:space="0" w:color="auto"/>
              <w:bottom w:val="single" w:sz="4" w:space="0" w:color="auto"/>
              <w:right w:val="single" w:sz="4" w:space="0" w:color="auto"/>
            </w:tcBorders>
          </w:tcPr>
          <w:p w14:paraId="4774302B" w14:textId="77777777" w:rsidR="00C0240E" w:rsidRPr="00B9369B" w:rsidRDefault="00C0240E" w:rsidP="00C53752">
            <w:pPr>
              <w:pStyle w:val="a7"/>
              <w:jc w:val="center"/>
              <w:rPr>
                <w:sz w:val="20"/>
                <w:szCs w:val="20"/>
              </w:rPr>
            </w:pPr>
            <w:r w:rsidRPr="00B9369B">
              <w:rPr>
                <w:sz w:val="20"/>
                <w:szCs w:val="20"/>
              </w:rPr>
              <w:t>9</w:t>
            </w:r>
          </w:p>
        </w:tc>
        <w:tc>
          <w:tcPr>
            <w:tcW w:w="3686" w:type="dxa"/>
            <w:tcBorders>
              <w:top w:val="single" w:sz="4" w:space="0" w:color="auto"/>
              <w:left w:val="single" w:sz="4" w:space="0" w:color="auto"/>
              <w:bottom w:val="single" w:sz="4" w:space="0" w:color="auto"/>
              <w:right w:val="single" w:sz="4" w:space="0" w:color="auto"/>
            </w:tcBorders>
          </w:tcPr>
          <w:p w14:paraId="4F68B5FD" w14:textId="77777777" w:rsidR="00C0240E" w:rsidRPr="00B9369B" w:rsidRDefault="00C0240E" w:rsidP="00C53752">
            <w:pPr>
              <w:pStyle w:val="a8"/>
              <w:rPr>
                <w:sz w:val="20"/>
                <w:szCs w:val="20"/>
              </w:rPr>
            </w:pPr>
            <w:r w:rsidRPr="00B9369B">
              <w:rPr>
                <w:sz w:val="20"/>
                <w:szCs w:val="20"/>
              </w:rPr>
              <w:t>Журнал операций по прочим операциям - санкционирование</w:t>
            </w:r>
          </w:p>
        </w:tc>
        <w:tc>
          <w:tcPr>
            <w:tcW w:w="5103" w:type="dxa"/>
            <w:tcBorders>
              <w:top w:val="single" w:sz="4" w:space="0" w:color="auto"/>
              <w:left w:val="single" w:sz="4" w:space="0" w:color="auto"/>
              <w:bottom w:val="single" w:sz="4" w:space="0" w:color="auto"/>
            </w:tcBorders>
          </w:tcPr>
          <w:p w14:paraId="7F1A98FA" w14:textId="77777777" w:rsidR="00C0240E" w:rsidRPr="00B9369B" w:rsidRDefault="00C0240E" w:rsidP="00C53752">
            <w:pPr>
              <w:pStyle w:val="a8"/>
              <w:rPr>
                <w:sz w:val="20"/>
                <w:szCs w:val="20"/>
              </w:rPr>
            </w:pPr>
            <w:r w:rsidRPr="00B9369B">
              <w:rPr>
                <w:sz w:val="20"/>
                <w:szCs w:val="20"/>
              </w:rPr>
              <w:t>- бухгалтерские справки (</w:t>
            </w:r>
            <w:r w:rsidRPr="00B9369B">
              <w:rPr>
                <w:rStyle w:val="a4"/>
                <w:color w:val="auto"/>
                <w:sz w:val="20"/>
                <w:szCs w:val="20"/>
              </w:rPr>
              <w:t>ф. 0504833</w:t>
            </w:r>
            <w:r w:rsidRPr="00B9369B">
              <w:rPr>
                <w:sz w:val="20"/>
                <w:szCs w:val="20"/>
              </w:rPr>
              <w:t>)</w:t>
            </w:r>
          </w:p>
        </w:tc>
      </w:tr>
      <w:tr w:rsidR="00C0240E" w:rsidRPr="00B9369B" w14:paraId="58C06B91" w14:textId="77777777" w:rsidTr="00C53752">
        <w:tc>
          <w:tcPr>
            <w:tcW w:w="992" w:type="dxa"/>
            <w:tcBorders>
              <w:top w:val="single" w:sz="4" w:space="0" w:color="auto"/>
              <w:bottom w:val="single" w:sz="4" w:space="0" w:color="auto"/>
              <w:right w:val="single" w:sz="4" w:space="0" w:color="auto"/>
            </w:tcBorders>
          </w:tcPr>
          <w:p w14:paraId="4F2C361A" w14:textId="77777777" w:rsidR="00C0240E" w:rsidRPr="00B9369B" w:rsidRDefault="00C0240E" w:rsidP="00C53752">
            <w:pPr>
              <w:pStyle w:val="a7"/>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6E246A18" w14:textId="77777777" w:rsidR="00C0240E" w:rsidRPr="00B9369B" w:rsidRDefault="00C0240E" w:rsidP="00C53752">
            <w:pPr>
              <w:pStyle w:val="a7"/>
              <w:rPr>
                <w:sz w:val="20"/>
                <w:szCs w:val="20"/>
              </w:rPr>
            </w:pPr>
            <w:r w:rsidRPr="00B9369B">
              <w:rPr>
                <w:sz w:val="20"/>
                <w:szCs w:val="20"/>
              </w:rPr>
              <w:t>Журнал операций по забалансовому счету (ф. 0509213)</w:t>
            </w:r>
          </w:p>
        </w:tc>
        <w:tc>
          <w:tcPr>
            <w:tcW w:w="5103" w:type="dxa"/>
            <w:tcBorders>
              <w:top w:val="single" w:sz="4" w:space="0" w:color="auto"/>
              <w:left w:val="single" w:sz="4" w:space="0" w:color="auto"/>
              <w:bottom w:val="single" w:sz="4" w:space="0" w:color="auto"/>
            </w:tcBorders>
          </w:tcPr>
          <w:p w14:paraId="06071515" w14:textId="77777777" w:rsidR="00C0240E" w:rsidRPr="00B9369B" w:rsidRDefault="00C0240E" w:rsidP="00C53752">
            <w:pPr>
              <w:pStyle w:val="a7"/>
              <w:rPr>
                <w:sz w:val="20"/>
                <w:szCs w:val="20"/>
              </w:rPr>
            </w:pPr>
            <w:r w:rsidRPr="00B9369B">
              <w:rPr>
                <w:sz w:val="20"/>
                <w:szCs w:val="20"/>
              </w:rPr>
              <w:t>Формируется отдельно по каждому забалансовому счету</w:t>
            </w:r>
          </w:p>
        </w:tc>
      </w:tr>
    </w:tbl>
    <w:p w14:paraId="68EB8891" w14:textId="77777777" w:rsidR="00C0240E" w:rsidRPr="00B9369B" w:rsidRDefault="00C0240E" w:rsidP="00C0240E">
      <w:pPr>
        <w:rPr>
          <w:sz w:val="20"/>
          <w:szCs w:val="20"/>
        </w:rPr>
      </w:pPr>
    </w:p>
    <w:p w14:paraId="2B433BA7" w14:textId="28ABBDD1" w:rsidR="00C0240E" w:rsidRDefault="00C0240E">
      <w:pPr>
        <w:rPr>
          <w:sz w:val="20"/>
          <w:szCs w:val="20"/>
        </w:rPr>
      </w:pPr>
      <w:r>
        <w:rPr>
          <w:sz w:val="20"/>
          <w:szCs w:val="20"/>
        </w:rPr>
        <w:br w:type="page"/>
      </w:r>
    </w:p>
    <w:p w14:paraId="096769EF" w14:textId="77777777" w:rsidR="000D3E8E" w:rsidRPr="003C7F1D" w:rsidRDefault="000D3E8E" w:rsidP="000D3E8E">
      <w:pPr>
        <w:pStyle w:val="11"/>
        <w:spacing w:after="0" w:line="240" w:lineRule="auto"/>
        <w:ind w:left="4859"/>
        <w:jc w:val="right"/>
        <w:rPr>
          <w:sz w:val="20"/>
          <w:szCs w:val="20"/>
        </w:rPr>
      </w:pPr>
      <w:r w:rsidRPr="003C7F1D">
        <w:rPr>
          <w:sz w:val="20"/>
          <w:szCs w:val="20"/>
        </w:rPr>
        <w:lastRenderedPageBreak/>
        <w:t>Приложение 6</w:t>
      </w:r>
    </w:p>
    <w:p w14:paraId="5F57AF38" w14:textId="77777777" w:rsidR="000D3E8E" w:rsidRPr="003C7F1D" w:rsidRDefault="000D3E8E" w:rsidP="000D3E8E">
      <w:pPr>
        <w:pStyle w:val="11"/>
        <w:spacing w:after="0" w:line="240" w:lineRule="auto"/>
        <w:ind w:left="4859"/>
        <w:jc w:val="right"/>
        <w:rPr>
          <w:sz w:val="20"/>
          <w:szCs w:val="20"/>
        </w:rPr>
      </w:pPr>
      <w:r w:rsidRPr="003C7F1D">
        <w:rPr>
          <w:sz w:val="20"/>
          <w:szCs w:val="20"/>
        </w:rPr>
        <w:t>к Учетной политике</w:t>
      </w:r>
    </w:p>
    <w:p w14:paraId="41E9D66E" w14:textId="77777777" w:rsidR="000D3E8E" w:rsidRPr="003C7F1D" w:rsidRDefault="000D3E8E" w:rsidP="000D3E8E">
      <w:pPr>
        <w:pStyle w:val="11"/>
        <w:spacing w:after="0" w:line="240" w:lineRule="auto"/>
        <w:ind w:left="4536"/>
        <w:jc w:val="right"/>
        <w:rPr>
          <w:sz w:val="20"/>
          <w:szCs w:val="20"/>
        </w:rPr>
      </w:pPr>
      <w:r w:rsidRPr="003C7F1D">
        <w:rPr>
          <w:sz w:val="20"/>
          <w:szCs w:val="20"/>
        </w:rPr>
        <w:t xml:space="preserve"> для целей бюджетного и бухгалтерского учета в муниципальном округе Восточное Измайлово</w:t>
      </w:r>
    </w:p>
    <w:p w14:paraId="42D400B2" w14:textId="77777777" w:rsidR="000D3E8E" w:rsidRPr="003C7F1D" w:rsidRDefault="000D3E8E" w:rsidP="000D3E8E">
      <w:pPr>
        <w:pStyle w:val="11"/>
        <w:spacing w:after="0" w:line="240" w:lineRule="auto"/>
        <w:ind w:left="4859"/>
        <w:jc w:val="right"/>
        <w:rPr>
          <w:sz w:val="20"/>
          <w:szCs w:val="20"/>
        </w:rPr>
      </w:pPr>
      <w:r w:rsidRPr="003C7F1D">
        <w:rPr>
          <w:sz w:val="20"/>
          <w:szCs w:val="20"/>
        </w:rPr>
        <w:t xml:space="preserve"> </w:t>
      </w:r>
    </w:p>
    <w:p w14:paraId="5A2B721F" w14:textId="77777777" w:rsidR="000D3E8E" w:rsidRPr="003C7F1D" w:rsidRDefault="000D3E8E" w:rsidP="000D3E8E">
      <w:pPr>
        <w:pStyle w:val="30"/>
        <w:keepNext/>
        <w:keepLines/>
        <w:spacing w:after="260" w:line="240" w:lineRule="auto"/>
        <w:ind w:left="0"/>
        <w:rPr>
          <w:sz w:val="20"/>
          <w:szCs w:val="20"/>
        </w:rPr>
      </w:pPr>
      <w:bookmarkStart w:id="212" w:name="bookmark6"/>
      <w:r w:rsidRPr="003C7F1D">
        <w:rPr>
          <w:sz w:val="20"/>
          <w:szCs w:val="20"/>
        </w:rPr>
        <w:t>Порядок признания и отражения в учете и в бюджетной отчетности</w:t>
      </w:r>
      <w:r w:rsidRPr="003C7F1D">
        <w:rPr>
          <w:sz w:val="20"/>
          <w:szCs w:val="20"/>
        </w:rPr>
        <w:br/>
        <w:t>событий после отчетной даты</w:t>
      </w:r>
      <w:bookmarkEnd w:id="212"/>
    </w:p>
    <w:p w14:paraId="4FC5F7B6" w14:textId="77777777" w:rsidR="000D3E8E" w:rsidRPr="003C7F1D" w:rsidRDefault="000D3E8E">
      <w:pPr>
        <w:pStyle w:val="11"/>
        <w:numPr>
          <w:ilvl w:val="0"/>
          <w:numId w:val="25"/>
        </w:numPr>
        <w:tabs>
          <w:tab w:val="left" w:pos="426"/>
        </w:tabs>
        <w:spacing w:after="0" w:line="240" w:lineRule="auto"/>
        <w:jc w:val="both"/>
        <w:rPr>
          <w:sz w:val="20"/>
          <w:szCs w:val="20"/>
        </w:rPr>
      </w:pPr>
      <w:r w:rsidRPr="003C7F1D">
        <w:rPr>
          <w:sz w:val="20"/>
          <w:szCs w:val="20"/>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денежных средств (и/или их эквивалентов) или результаты деятельности учреждения и произошли в период между отчетной датой и датой подписания (финансовой) отчетности (далее - События).</w:t>
      </w:r>
    </w:p>
    <w:p w14:paraId="78BCE2E5" w14:textId="77777777" w:rsidR="000D3E8E" w:rsidRPr="003C7F1D" w:rsidRDefault="000D3E8E">
      <w:pPr>
        <w:pStyle w:val="11"/>
        <w:numPr>
          <w:ilvl w:val="0"/>
          <w:numId w:val="25"/>
        </w:numPr>
        <w:tabs>
          <w:tab w:val="left" w:pos="426"/>
        </w:tabs>
        <w:spacing w:after="0" w:line="240" w:lineRule="auto"/>
        <w:jc w:val="both"/>
        <w:rPr>
          <w:sz w:val="20"/>
          <w:szCs w:val="20"/>
        </w:rPr>
      </w:pPr>
      <w:r w:rsidRPr="003C7F1D">
        <w:rPr>
          <w:sz w:val="20"/>
          <w:szCs w:val="20"/>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(и/или их эквивалентов) или результаты деятельности учреждения. Главный бухгалтер учреждения самостоятельно принимает решение о существенности фактов хозяйственной жизни.</w:t>
      </w:r>
    </w:p>
    <w:p w14:paraId="01596CF9" w14:textId="77777777" w:rsidR="000D3E8E" w:rsidRPr="003C7F1D" w:rsidRDefault="000D3E8E">
      <w:pPr>
        <w:pStyle w:val="11"/>
        <w:numPr>
          <w:ilvl w:val="0"/>
          <w:numId w:val="25"/>
        </w:numPr>
        <w:tabs>
          <w:tab w:val="left" w:pos="426"/>
        </w:tabs>
        <w:spacing w:after="0" w:line="240" w:lineRule="auto"/>
        <w:jc w:val="both"/>
        <w:rPr>
          <w:sz w:val="20"/>
          <w:szCs w:val="20"/>
        </w:rPr>
      </w:pPr>
      <w:r w:rsidRPr="003C7F1D">
        <w:rPr>
          <w:sz w:val="20"/>
          <w:szCs w:val="20"/>
        </w:rPr>
        <w:t>Событиями после отчетной даты признаются:</w:t>
      </w:r>
    </w:p>
    <w:p w14:paraId="5EB630A5" w14:textId="77777777" w:rsidR="000D3E8E" w:rsidRPr="003C7F1D" w:rsidRDefault="000D3E8E">
      <w:pPr>
        <w:pStyle w:val="11"/>
        <w:numPr>
          <w:ilvl w:val="1"/>
          <w:numId w:val="25"/>
        </w:numPr>
        <w:tabs>
          <w:tab w:val="left" w:pos="426"/>
        </w:tabs>
        <w:spacing w:after="0" w:line="240" w:lineRule="auto"/>
        <w:jc w:val="both"/>
        <w:rPr>
          <w:sz w:val="20"/>
          <w:szCs w:val="20"/>
        </w:rPr>
      </w:pPr>
      <w:r w:rsidRPr="003C7F1D">
        <w:rPr>
          <w:sz w:val="20"/>
          <w:szCs w:val="20"/>
        </w:rPr>
        <w:t>События, которые подтверждают существовавшие на отчетную дату хозяйственные условия учреждения:</w:t>
      </w:r>
    </w:p>
    <w:p w14:paraId="0E751FE2" w14:textId="77777777" w:rsidR="000D3E8E" w:rsidRPr="003C7F1D" w:rsidRDefault="000D3E8E">
      <w:pPr>
        <w:pStyle w:val="11"/>
        <w:numPr>
          <w:ilvl w:val="0"/>
          <w:numId w:val="27"/>
        </w:numPr>
        <w:tabs>
          <w:tab w:val="left" w:pos="426"/>
          <w:tab w:val="left" w:pos="738"/>
        </w:tabs>
        <w:spacing w:after="0" w:line="240" w:lineRule="auto"/>
        <w:jc w:val="both"/>
        <w:rPr>
          <w:sz w:val="20"/>
          <w:szCs w:val="20"/>
        </w:rPr>
      </w:pPr>
      <w:r w:rsidRPr="003C7F1D">
        <w:rPr>
          <w:sz w:val="20"/>
          <w:szCs w:val="20"/>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14:paraId="3E54DC4C" w14:textId="77777777" w:rsidR="000D3E8E" w:rsidRPr="003C7F1D" w:rsidRDefault="000D3E8E">
      <w:pPr>
        <w:pStyle w:val="11"/>
        <w:numPr>
          <w:ilvl w:val="0"/>
          <w:numId w:val="27"/>
        </w:numPr>
        <w:tabs>
          <w:tab w:val="left" w:pos="426"/>
          <w:tab w:val="left" w:pos="738"/>
        </w:tabs>
        <w:spacing w:after="0" w:line="240" w:lineRule="auto"/>
        <w:jc w:val="both"/>
        <w:rPr>
          <w:sz w:val="20"/>
          <w:szCs w:val="20"/>
        </w:rPr>
      </w:pPr>
      <w:r w:rsidRPr="003C7F1D">
        <w:rPr>
          <w:sz w:val="20"/>
          <w:szCs w:val="20"/>
        </w:rPr>
        <w:t>ликвидация дебитора (кредитора), объявление его банкротом, что влечет последующее списание дебиторской (кредиторской) задолженности;</w:t>
      </w:r>
    </w:p>
    <w:p w14:paraId="5894161E" w14:textId="77777777" w:rsidR="000D3E8E" w:rsidRPr="003C7F1D" w:rsidRDefault="000D3E8E">
      <w:pPr>
        <w:pStyle w:val="11"/>
        <w:numPr>
          <w:ilvl w:val="0"/>
          <w:numId w:val="27"/>
        </w:numPr>
        <w:tabs>
          <w:tab w:val="left" w:pos="426"/>
          <w:tab w:val="left" w:pos="738"/>
        </w:tabs>
        <w:spacing w:after="0" w:line="240" w:lineRule="auto"/>
        <w:jc w:val="both"/>
        <w:rPr>
          <w:sz w:val="20"/>
          <w:szCs w:val="20"/>
        </w:rPr>
      </w:pPr>
      <w:r w:rsidRPr="003C7F1D">
        <w:rPr>
          <w:sz w:val="20"/>
          <w:szCs w:val="20"/>
        </w:rPr>
        <w:t>признание неплатежеспособным физического лица, являющегося дебитором учреждения, или его смерть;</w:t>
      </w:r>
    </w:p>
    <w:p w14:paraId="442153D1" w14:textId="77777777" w:rsidR="000D3E8E" w:rsidRPr="003C7F1D" w:rsidRDefault="000D3E8E">
      <w:pPr>
        <w:pStyle w:val="11"/>
        <w:numPr>
          <w:ilvl w:val="0"/>
          <w:numId w:val="27"/>
        </w:numPr>
        <w:tabs>
          <w:tab w:val="left" w:pos="426"/>
          <w:tab w:val="left" w:pos="738"/>
        </w:tabs>
        <w:spacing w:after="0" w:line="240" w:lineRule="auto"/>
        <w:jc w:val="both"/>
        <w:rPr>
          <w:sz w:val="20"/>
          <w:szCs w:val="20"/>
        </w:rPr>
      </w:pPr>
      <w:r w:rsidRPr="003C7F1D">
        <w:rPr>
          <w:sz w:val="20"/>
          <w:szCs w:val="20"/>
        </w:rPr>
        <w:t>признание факта смерти физического лица, перед которым учреждение имеет кредиторскую задолженность;</w:t>
      </w:r>
    </w:p>
    <w:p w14:paraId="4D994760" w14:textId="77777777" w:rsidR="000D3E8E" w:rsidRPr="003C7F1D" w:rsidRDefault="000D3E8E">
      <w:pPr>
        <w:pStyle w:val="11"/>
        <w:numPr>
          <w:ilvl w:val="0"/>
          <w:numId w:val="27"/>
        </w:numPr>
        <w:tabs>
          <w:tab w:val="left" w:pos="426"/>
          <w:tab w:val="left" w:pos="738"/>
        </w:tabs>
        <w:spacing w:after="0" w:line="240" w:lineRule="auto"/>
        <w:jc w:val="both"/>
        <w:rPr>
          <w:sz w:val="20"/>
          <w:szCs w:val="20"/>
        </w:rPr>
      </w:pPr>
      <w:r w:rsidRPr="003C7F1D">
        <w:rPr>
          <w:sz w:val="20"/>
          <w:szCs w:val="20"/>
        </w:rPr>
        <w:t>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14:paraId="0C540E89" w14:textId="77777777" w:rsidR="000D3E8E" w:rsidRPr="003C7F1D" w:rsidRDefault="000D3E8E">
      <w:pPr>
        <w:pStyle w:val="11"/>
        <w:numPr>
          <w:ilvl w:val="0"/>
          <w:numId w:val="27"/>
        </w:numPr>
        <w:tabs>
          <w:tab w:val="left" w:pos="426"/>
          <w:tab w:val="left" w:pos="738"/>
        </w:tabs>
        <w:spacing w:after="0" w:line="240" w:lineRule="auto"/>
        <w:jc w:val="both"/>
        <w:rPr>
          <w:sz w:val="20"/>
          <w:szCs w:val="20"/>
        </w:rPr>
      </w:pPr>
      <w:r w:rsidRPr="003C7F1D">
        <w:rPr>
          <w:sz w:val="20"/>
          <w:szCs w:val="20"/>
        </w:rPr>
        <w:t>обнаружение бухгалтерской ошибки, нарушений законодательства, которые влекут искажение отчетности;</w:t>
      </w:r>
    </w:p>
    <w:p w14:paraId="0FBE5D63" w14:textId="77777777" w:rsidR="000D3E8E" w:rsidRPr="003C7F1D" w:rsidRDefault="000D3E8E">
      <w:pPr>
        <w:pStyle w:val="11"/>
        <w:numPr>
          <w:ilvl w:val="0"/>
          <w:numId w:val="27"/>
        </w:numPr>
        <w:tabs>
          <w:tab w:val="left" w:pos="426"/>
          <w:tab w:val="left" w:pos="738"/>
        </w:tabs>
        <w:spacing w:after="0" w:line="240" w:lineRule="auto"/>
        <w:jc w:val="both"/>
        <w:rPr>
          <w:sz w:val="20"/>
          <w:szCs w:val="20"/>
        </w:rPr>
      </w:pPr>
      <w:r w:rsidRPr="003C7F1D">
        <w:rPr>
          <w:sz w:val="20"/>
          <w:szCs w:val="20"/>
        </w:rPr>
        <w:t>возникновение обязательств или денежных прав, связанных с завершением судебного производства.</w:t>
      </w:r>
    </w:p>
    <w:p w14:paraId="15115A9C" w14:textId="77777777" w:rsidR="000D3E8E" w:rsidRPr="003C7F1D" w:rsidRDefault="000D3E8E">
      <w:pPr>
        <w:pStyle w:val="11"/>
        <w:numPr>
          <w:ilvl w:val="1"/>
          <w:numId w:val="25"/>
        </w:numPr>
        <w:tabs>
          <w:tab w:val="left" w:pos="426"/>
        </w:tabs>
        <w:spacing w:after="0" w:line="240" w:lineRule="auto"/>
        <w:jc w:val="both"/>
        <w:rPr>
          <w:sz w:val="20"/>
          <w:szCs w:val="20"/>
        </w:rPr>
      </w:pPr>
      <w:r w:rsidRPr="003C7F1D">
        <w:rPr>
          <w:sz w:val="20"/>
          <w:szCs w:val="20"/>
        </w:rPr>
        <w:t>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p>
    <w:p w14:paraId="55CDDCA0" w14:textId="77777777" w:rsidR="000D3E8E" w:rsidRPr="003C7F1D" w:rsidRDefault="000D3E8E">
      <w:pPr>
        <w:pStyle w:val="11"/>
        <w:numPr>
          <w:ilvl w:val="0"/>
          <w:numId w:val="28"/>
        </w:numPr>
        <w:tabs>
          <w:tab w:val="left" w:pos="426"/>
          <w:tab w:val="left" w:pos="738"/>
        </w:tabs>
        <w:spacing w:after="0" w:line="240" w:lineRule="auto"/>
        <w:jc w:val="both"/>
        <w:rPr>
          <w:sz w:val="20"/>
          <w:szCs w:val="20"/>
        </w:rPr>
      </w:pPr>
      <w:r w:rsidRPr="003C7F1D">
        <w:rPr>
          <w:sz w:val="20"/>
          <w:szCs w:val="20"/>
        </w:rPr>
        <w:t>события, которые свидетельствуют о возникших после отчетной даты хозяйственных условиях учреждения:</w:t>
      </w:r>
    </w:p>
    <w:p w14:paraId="5595CAAE" w14:textId="77777777" w:rsidR="000D3E8E" w:rsidRPr="003C7F1D" w:rsidRDefault="000D3E8E">
      <w:pPr>
        <w:pStyle w:val="11"/>
        <w:numPr>
          <w:ilvl w:val="0"/>
          <w:numId w:val="28"/>
        </w:numPr>
        <w:tabs>
          <w:tab w:val="left" w:pos="426"/>
          <w:tab w:val="left" w:pos="738"/>
        </w:tabs>
        <w:spacing w:after="0" w:line="240" w:lineRule="auto"/>
        <w:jc w:val="both"/>
        <w:rPr>
          <w:sz w:val="20"/>
          <w:szCs w:val="20"/>
        </w:rPr>
      </w:pPr>
      <w:r w:rsidRPr="003C7F1D">
        <w:rPr>
          <w:sz w:val="20"/>
          <w:szCs w:val="20"/>
        </w:rPr>
        <w:t>изменение кадастровой стоимости нефинансовых активов;</w:t>
      </w:r>
    </w:p>
    <w:p w14:paraId="6E8D45E8" w14:textId="77777777" w:rsidR="000D3E8E" w:rsidRPr="003C7F1D" w:rsidRDefault="000D3E8E">
      <w:pPr>
        <w:pStyle w:val="11"/>
        <w:numPr>
          <w:ilvl w:val="0"/>
          <w:numId w:val="28"/>
        </w:numPr>
        <w:tabs>
          <w:tab w:val="left" w:pos="426"/>
          <w:tab w:val="left" w:pos="738"/>
        </w:tabs>
        <w:spacing w:after="0" w:line="240" w:lineRule="auto"/>
        <w:jc w:val="both"/>
        <w:rPr>
          <w:sz w:val="20"/>
          <w:szCs w:val="20"/>
        </w:rPr>
      </w:pPr>
      <w:r w:rsidRPr="003C7F1D">
        <w:rPr>
          <w:sz w:val="20"/>
          <w:szCs w:val="20"/>
        </w:rPr>
        <w:t>поступление и выбытие активов, в том числе по результатам инвентаризации перед годовой отчетностью;</w:t>
      </w:r>
    </w:p>
    <w:p w14:paraId="3CBFC72C" w14:textId="77777777" w:rsidR="000D3E8E" w:rsidRPr="003C7F1D" w:rsidRDefault="000D3E8E">
      <w:pPr>
        <w:pStyle w:val="11"/>
        <w:numPr>
          <w:ilvl w:val="0"/>
          <w:numId w:val="28"/>
        </w:numPr>
        <w:tabs>
          <w:tab w:val="left" w:pos="426"/>
          <w:tab w:val="left" w:pos="738"/>
        </w:tabs>
        <w:spacing w:after="0" w:line="240" w:lineRule="auto"/>
        <w:jc w:val="both"/>
        <w:rPr>
          <w:sz w:val="20"/>
          <w:szCs w:val="20"/>
        </w:rPr>
      </w:pPr>
      <w:r w:rsidRPr="003C7F1D">
        <w:rPr>
          <w:sz w:val="20"/>
          <w:szCs w:val="20"/>
        </w:rPr>
        <w:t>пожар, авария, стихийное бедствие, другая чрезвычайная ситуация, из-за которой уничтожена значительная часть имущества учреждения;</w:t>
      </w:r>
    </w:p>
    <w:p w14:paraId="2448C06C" w14:textId="77777777" w:rsidR="000D3E8E" w:rsidRPr="003C7F1D" w:rsidRDefault="000D3E8E">
      <w:pPr>
        <w:pStyle w:val="11"/>
        <w:numPr>
          <w:ilvl w:val="0"/>
          <w:numId w:val="28"/>
        </w:numPr>
        <w:tabs>
          <w:tab w:val="left" w:pos="426"/>
          <w:tab w:val="left" w:pos="738"/>
        </w:tabs>
        <w:spacing w:after="0" w:line="233" w:lineRule="auto"/>
        <w:jc w:val="both"/>
        <w:rPr>
          <w:sz w:val="20"/>
          <w:szCs w:val="20"/>
        </w:rPr>
      </w:pPr>
      <w:r w:rsidRPr="003C7F1D">
        <w:rPr>
          <w:sz w:val="20"/>
          <w:szCs w:val="20"/>
        </w:rPr>
        <w:t>изменение величины активов и (или) обязательств, произошедшее в результате изменения после отчетной даты курсов иностранных валют;</w:t>
      </w:r>
    </w:p>
    <w:p w14:paraId="160AB61F" w14:textId="77777777" w:rsidR="000D3E8E" w:rsidRPr="003C7F1D" w:rsidRDefault="000D3E8E">
      <w:pPr>
        <w:pStyle w:val="11"/>
        <w:numPr>
          <w:ilvl w:val="0"/>
          <w:numId w:val="28"/>
        </w:numPr>
        <w:tabs>
          <w:tab w:val="left" w:pos="426"/>
          <w:tab w:val="left" w:pos="709"/>
        </w:tabs>
        <w:spacing w:after="0" w:line="240" w:lineRule="auto"/>
        <w:jc w:val="both"/>
        <w:rPr>
          <w:sz w:val="20"/>
          <w:szCs w:val="20"/>
        </w:rPr>
      </w:pPr>
      <w:r w:rsidRPr="003C7F1D">
        <w:rPr>
          <w:sz w:val="20"/>
          <w:szCs w:val="20"/>
        </w:rPr>
        <w:t>начало судебного производства, связанного исключительно с событиями, произошедшими после отчетной даты.</w:t>
      </w:r>
    </w:p>
    <w:p w14:paraId="33F9704B" w14:textId="77777777" w:rsidR="000D3E8E" w:rsidRPr="003C7F1D" w:rsidRDefault="000D3E8E">
      <w:pPr>
        <w:pStyle w:val="11"/>
        <w:numPr>
          <w:ilvl w:val="0"/>
          <w:numId w:val="25"/>
        </w:numPr>
        <w:tabs>
          <w:tab w:val="left" w:pos="426"/>
        </w:tabs>
        <w:spacing w:after="0" w:line="240" w:lineRule="auto"/>
        <w:jc w:val="both"/>
        <w:rPr>
          <w:sz w:val="20"/>
          <w:szCs w:val="20"/>
        </w:rPr>
      </w:pPr>
      <w:r w:rsidRPr="003C7F1D">
        <w:rPr>
          <w:sz w:val="20"/>
          <w:szCs w:val="20"/>
        </w:rPr>
        <w:t>Событие отражается в учете и отчетности за отчетный период в следующем порядке. Событие, которое подтверждает хозяйственные условия, существовавшие на отчетную дату, отражается в учете отчетного периода. При этом делается:</w:t>
      </w:r>
    </w:p>
    <w:p w14:paraId="0355CD75" w14:textId="77777777" w:rsidR="000D3E8E" w:rsidRPr="003C7F1D" w:rsidRDefault="000D3E8E">
      <w:pPr>
        <w:pStyle w:val="11"/>
        <w:numPr>
          <w:ilvl w:val="0"/>
          <w:numId w:val="29"/>
        </w:numPr>
        <w:tabs>
          <w:tab w:val="left" w:pos="426"/>
        </w:tabs>
        <w:spacing w:after="0" w:line="240" w:lineRule="auto"/>
        <w:jc w:val="both"/>
        <w:rPr>
          <w:sz w:val="20"/>
          <w:szCs w:val="20"/>
        </w:rPr>
      </w:pPr>
      <w:r w:rsidRPr="003C7F1D">
        <w:rPr>
          <w:sz w:val="20"/>
          <w:szCs w:val="20"/>
        </w:rPr>
        <w:t>дополнительная бухгалтерская запись, которая отражает это событие,</w:t>
      </w:r>
    </w:p>
    <w:p w14:paraId="0DB7BDAD" w14:textId="77777777" w:rsidR="000D3E8E" w:rsidRPr="003C7F1D" w:rsidRDefault="000D3E8E">
      <w:pPr>
        <w:pStyle w:val="11"/>
        <w:numPr>
          <w:ilvl w:val="0"/>
          <w:numId w:val="29"/>
        </w:numPr>
        <w:tabs>
          <w:tab w:val="left" w:pos="426"/>
        </w:tabs>
        <w:spacing w:after="0" w:line="240" w:lineRule="auto"/>
        <w:jc w:val="both"/>
        <w:rPr>
          <w:sz w:val="20"/>
          <w:szCs w:val="20"/>
        </w:rPr>
      </w:pPr>
      <w:r w:rsidRPr="003C7F1D">
        <w:rPr>
          <w:sz w:val="20"/>
          <w:szCs w:val="20"/>
        </w:rPr>
        <w:t>либо запись способом «красное сторно» и (или) дополнительная бухгалтерская запись на сумму, отраженную в бухгалтерском учете.</w:t>
      </w:r>
    </w:p>
    <w:p w14:paraId="5CF443DA" w14:textId="77777777" w:rsidR="000D3E8E" w:rsidRPr="003C7F1D" w:rsidRDefault="000D3E8E">
      <w:pPr>
        <w:pStyle w:val="11"/>
        <w:numPr>
          <w:ilvl w:val="1"/>
          <w:numId w:val="26"/>
        </w:numPr>
        <w:tabs>
          <w:tab w:val="left" w:pos="426"/>
          <w:tab w:val="left" w:pos="1949"/>
        </w:tabs>
        <w:spacing w:after="0" w:line="240" w:lineRule="auto"/>
        <w:jc w:val="both"/>
        <w:rPr>
          <w:sz w:val="20"/>
          <w:szCs w:val="20"/>
        </w:rPr>
      </w:pPr>
      <w:r w:rsidRPr="003C7F1D">
        <w:rPr>
          <w:sz w:val="20"/>
          <w:szCs w:val="20"/>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 В разделе 6 текстовой части пояснительной записки раскрывается информация о Событии и его оценке в денежном выражении.</w:t>
      </w:r>
    </w:p>
    <w:p w14:paraId="21DBF044" w14:textId="77777777" w:rsidR="000D3E8E" w:rsidRPr="003C7F1D" w:rsidRDefault="000D3E8E">
      <w:pPr>
        <w:pStyle w:val="11"/>
        <w:numPr>
          <w:ilvl w:val="1"/>
          <w:numId w:val="26"/>
        </w:numPr>
        <w:tabs>
          <w:tab w:val="left" w:pos="426"/>
          <w:tab w:val="left" w:pos="1949"/>
        </w:tabs>
        <w:spacing w:after="0" w:line="240" w:lineRule="auto"/>
        <w:jc w:val="both"/>
        <w:rPr>
          <w:sz w:val="20"/>
          <w:szCs w:val="20"/>
        </w:rPr>
      </w:pPr>
      <w:r w:rsidRPr="003C7F1D">
        <w:rPr>
          <w:sz w:val="20"/>
          <w:szCs w:val="20"/>
        </w:rPr>
        <w:t>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при условии его существенности и его оценке в денежном выражении, раскрывается в бухгалтерской (финансовой) отчетности в текстовой части пояснительной записки. При этом на основании указанной информации в межотчетный период производится корректировка входящих остатков на 1 января года, следующего за отчетным.</w:t>
      </w:r>
    </w:p>
    <w:p w14:paraId="5F9DBC7D" w14:textId="2ED8254B" w:rsidR="000D3E8E" w:rsidRDefault="000D3E8E">
      <w:pPr>
        <w:rPr>
          <w:sz w:val="20"/>
          <w:szCs w:val="20"/>
        </w:rPr>
      </w:pPr>
      <w:r>
        <w:rPr>
          <w:sz w:val="20"/>
          <w:szCs w:val="20"/>
        </w:rPr>
        <w:br w:type="page"/>
      </w:r>
    </w:p>
    <w:tbl>
      <w:tblPr>
        <w:tblW w:w="10267" w:type="dxa"/>
        <w:tblInd w:w="-709" w:type="dxa"/>
        <w:tblLook w:val="04A0" w:firstRow="1" w:lastRow="0" w:firstColumn="1" w:lastColumn="0" w:noHBand="0" w:noVBand="1"/>
      </w:tblPr>
      <w:tblGrid>
        <w:gridCol w:w="1715"/>
        <w:gridCol w:w="1872"/>
        <w:gridCol w:w="1420"/>
        <w:gridCol w:w="1448"/>
        <w:gridCol w:w="1653"/>
        <w:gridCol w:w="2159"/>
      </w:tblGrid>
      <w:tr w:rsidR="0023528C" w:rsidRPr="0023528C" w14:paraId="5C1F6ADD" w14:textId="77777777" w:rsidTr="00A41896">
        <w:trPr>
          <w:trHeight w:val="660"/>
        </w:trPr>
        <w:tc>
          <w:tcPr>
            <w:tcW w:w="1715" w:type="dxa"/>
            <w:tcBorders>
              <w:top w:val="nil"/>
              <w:left w:val="nil"/>
              <w:bottom w:val="nil"/>
              <w:right w:val="nil"/>
            </w:tcBorders>
            <w:shd w:val="clear" w:color="auto" w:fill="auto"/>
            <w:noWrap/>
            <w:vAlign w:val="bottom"/>
            <w:hideMark/>
          </w:tcPr>
          <w:p w14:paraId="1A77536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872" w:type="dxa"/>
            <w:tcBorders>
              <w:top w:val="nil"/>
              <w:left w:val="nil"/>
              <w:bottom w:val="nil"/>
              <w:right w:val="nil"/>
            </w:tcBorders>
            <w:shd w:val="clear" w:color="auto" w:fill="auto"/>
            <w:noWrap/>
            <w:vAlign w:val="bottom"/>
            <w:hideMark/>
          </w:tcPr>
          <w:p w14:paraId="6EC8574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20" w:type="dxa"/>
            <w:tcBorders>
              <w:top w:val="nil"/>
              <w:left w:val="nil"/>
              <w:bottom w:val="nil"/>
              <w:right w:val="nil"/>
            </w:tcBorders>
            <w:shd w:val="clear" w:color="auto" w:fill="auto"/>
            <w:noWrap/>
            <w:vAlign w:val="bottom"/>
            <w:hideMark/>
          </w:tcPr>
          <w:p w14:paraId="16C876F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5260" w:type="dxa"/>
            <w:gridSpan w:val="3"/>
            <w:tcBorders>
              <w:top w:val="nil"/>
              <w:left w:val="nil"/>
              <w:bottom w:val="nil"/>
              <w:right w:val="nil"/>
            </w:tcBorders>
            <w:shd w:val="clear" w:color="auto" w:fill="auto"/>
            <w:noWrap/>
            <w:vAlign w:val="bottom"/>
            <w:hideMark/>
          </w:tcPr>
          <w:p w14:paraId="2387A7B0" w14:textId="77777777" w:rsidR="0023528C" w:rsidRPr="0023528C" w:rsidRDefault="0023528C" w:rsidP="0023528C">
            <w:pPr>
              <w:widowControl/>
              <w:autoSpaceDE/>
              <w:autoSpaceDN/>
              <w:adjustRightInd/>
              <w:ind w:firstLine="0"/>
              <w:jc w:val="righ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Приложение 7</w:t>
            </w:r>
          </w:p>
          <w:p w14:paraId="2638BDE4" w14:textId="77777777" w:rsidR="0023528C" w:rsidRPr="0023528C" w:rsidRDefault="0023528C" w:rsidP="0023528C">
            <w:pPr>
              <w:widowControl/>
              <w:autoSpaceDE/>
              <w:autoSpaceDN/>
              <w:adjustRightInd/>
              <w:ind w:firstLine="0"/>
              <w:jc w:val="righ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 Учетной политике</w:t>
            </w:r>
          </w:p>
          <w:p w14:paraId="69D99B15" w14:textId="77777777" w:rsidR="0023528C" w:rsidRPr="0023528C" w:rsidRDefault="0023528C" w:rsidP="0023528C">
            <w:pPr>
              <w:widowControl/>
              <w:autoSpaceDE/>
              <w:autoSpaceDN/>
              <w:adjustRightInd/>
              <w:ind w:firstLine="0"/>
              <w:jc w:val="righ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xml:space="preserve"> для целей бюджетного и бухгалтерского учета в муниципальном округе Восточное Измайлово</w:t>
            </w:r>
            <w:r w:rsidRPr="0023528C">
              <w:rPr>
                <w:rFonts w:ascii="Times New Roman" w:eastAsia="Times New Roman" w:hAnsi="Times New Roman" w:cs="Times New Roman"/>
                <w:color w:val="000000"/>
                <w:sz w:val="20"/>
                <w:szCs w:val="20"/>
                <w14:ligatures w14:val="none"/>
              </w:rPr>
              <w:br/>
            </w:r>
          </w:p>
        </w:tc>
      </w:tr>
      <w:tr w:rsidR="0023528C" w:rsidRPr="0023528C" w14:paraId="2939F74F" w14:textId="77777777" w:rsidTr="00A41896">
        <w:trPr>
          <w:trHeight w:val="300"/>
        </w:trPr>
        <w:tc>
          <w:tcPr>
            <w:tcW w:w="1715" w:type="dxa"/>
            <w:tcBorders>
              <w:top w:val="nil"/>
              <w:left w:val="nil"/>
              <w:bottom w:val="nil"/>
              <w:right w:val="nil"/>
            </w:tcBorders>
            <w:shd w:val="clear" w:color="auto" w:fill="auto"/>
            <w:noWrap/>
            <w:vAlign w:val="bottom"/>
            <w:hideMark/>
          </w:tcPr>
          <w:p w14:paraId="3C53924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872" w:type="dxa"/>
            <w:tcBorders>
              <w:top w:val="nil"/>
              <w:left w:val="nil"/>
              <w:bottom w:val="nil"/>
              <w:right w:val="nil"/>
            </w:tcBorders>
            <w:shd w:val="clear" w:color="auto" w:fill="auto"/>
            <w:noWrap/>
            <w:vAlign w:val="bottom"/>
            <w:hideMark/>
          </w:tcPr>
          <w:p w14:paraId="6D1E85A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20" w:type="dxa"/>
            <w:tcBorders>
              <w:top w:val="nil"/>
              <w:left w:val="nil"/>
              <w:bottom w:val="nil"/>
              <w:right w:val="nil"/>
            </w:tcBorders>
            <w:shd w:val="clear" w:color="auto" w:fill="auto"/>
            <w:noWrap/>
            <w:vAlign w:val="bottom"/>
            <w:hideMark/>
          </w:tcPr>
          <w:p w14:paraId="46FA40C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48" w:type="dxa"/>
            <w:tcBorders>
              <w:top w:val="nil"/>
              <w:left w:val="nil"/>
              <w:bottom w:val="nil"/>
              <w:right w:val="nil"/>
            </w:tcBorders>
            <w:shd w:val="clear" w:color="auto" w:fill="auto"/>
            <w:noWrap/>
            <w:vAlign w:val="bottom"/>
            <w:hideMark/>
          </w:tcPr>
          <w:p w14:paraId="09947F9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653" w:type="dxa"/>
            <w:tcBorders>
              <w:top w:val="nil"/>
              <w:left w:val="nil"/>
              <w:bottom w:val="nil"/>
              <w:right w:val="nil"/>
            </w:tcBorders>
            <w:shd w:val="clear" w:color="auto" w:fill="auto"/>
            <w:noWrap/>
            <w:vAlign w:val="bottom"/>
            <w:hideMark/>
          </w:tcPr>
          <w:p w14:paraId="20EFA78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noWrap/>
            <w:vAlign w:val="bottom"/>
            <w:hideMark/>
          </w:tcPr>
          <w:p w14:paraId="24FA166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r w:rsidR="0023528C" w:rsidRPr="0023528C" w14:paraId="0FF4E05C" w14:textId="77777777" w:rsidTr="00A41896">
        <w:trPr>
          <w:trHeight w:val="315"/>
        </w:trPr>
        <w:tc>
          <w:tcPr>
            <w:tcW w:w="10267" w:type="dxa"/>
            <w:gridSpan w:val="6"/>
            <w:tcBorders>
              <w:top w:val="nil"/>
              <w:left w:val="nil"/>
              <w:bottom w:val="nil"/>
              <w:right w:val="nil"/>
            </w:tcBorders>
            <w:shd w:val="clear" w:color="auto" w:fill="auto"/>
            <w:noWrap/>
            <w:vAlign w:val="center"/>
            <w:hideMark/>
          </w:tcPr>
          <w:p w14:paraId="2FD16AA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РАБОЧИЙ ПЛАН СЧЕТОВ БЮДЖЕТНОГО УЧЕТА</w:t>
            </w:r>
          </w:p>
        </w:tc>
      </w:tr>
      <w:tr w:rsidR="0023528C" w:rsidRPr="0023528C" w14:paraId="547262DD" w14:textId="77777777" w:rsidTr="00A41896">
        <w:trPr>
          <w:trHeight w:val="315"/>
        </w:trPr>
        <w:tc>
          <w:tcPr>
            <w:tcW w:w="10267" w:type="dxa"/>
            <w:gridSpan w:val="6"/>
            <w:tcBorders>
              <w:top w:val="nil"/>
              <w:left w:val="nil"/>
              <w:bottom w:val="nil"/>
              <w:right w:val="nil"/>
            </w:tcBorders>
            <w:shd w:val="clear" w:color="auto" w:fill="auto"/>
            <w:noWrap/>
            <w:vAlign w:val="center"/>
            <w:hideMark/>
          </w:tcPr>
          <w:p w14:paraId="404FE78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финансового органа - аппарата Совета депутатов муниципального округа Восточное Измайлово</w:t>
            </w:r>
          </w:p>
        </w:tc>
      </w:tr>
      <w:tr w:rsidR="0023528C" w:rsidRPr="0023528C" w14:paraId="6C24385D" w14:textId="77777777" w:rsidTr="00A41896">
        <w:trPr>
          <w:trHeight w:val="315"/>
        </w:trPr>
        <w:tc>
          <w:tcPr>
            <w:tcW w:w="1715" w:type="dxa"/>
            <w:tcBorders>
              <w:top w:val="nil"/>
              <w:left w:val="nil"/>
              <w:bottom w:val="nil"/>
              <w:right w:val="nil"/>
            </w:tcBorders>
            <w:shd w:val="clear" w:color="auto" w:fill="auto"/>
            <w:noWrap/>
            <w:vAlign w:val="bottom"/>
            <w:hideMark/>
          </w:tcPr>
          <w:p w14:paraId="434787E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p>
        </w:tc>
        <w:tc>
          <w:tcPr>
            <w:tcW w:w="1872" w:type="dxa"/>
            <w:tcBorders>
              <w:top w:val="nil"/>
              <w:left w:val="nil"/>
              <w:bottom w:val="nil"/>
              <w:right w:val="nil"/>
            </w:tcBorders>
            <w:shd w:val="clear" w:color="auto" w:fill="auto"/>
            <w:noWrap/>
            <w:vAlign w:val="center"/>
            <w:hideMark/>
          </w:tcPr>
          <w:p w14:paraId="2A36B8E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20" w:type="dxa"/>
            <w:tcBorders>
              <w:top w:val="nil"/>
              <w:left w:val="nil"/>
              <w:bottom w:val="nil"/>
              <w:right w:val="nil"/>
            </w:tcBorders>
            <w:shd w:val="clear" w:color="auto" w:fill="auto"/>
            <w:noWrap/>
            <w:vAlign w:val="bottom"/>
            <w:hideMark/>
          </w:tcPr>
          <w:p w14:paraId="105FA6D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c>
          <w:tcPr>
            <w:tcW w:w="1448" w:type="dxa"/>
            <w:tcBorders>
              <w:top w:val="nil"/>
              <w:left w:val="nil"/>
              <w:bottom w:val="nil"/>
              <w:right w:val="nil"/>
            </w:tcBorders>
            <w:shd w:val="clear" w:color="auto" w:fill="auto"/>
            <w:noWrap/>
            <w:vAlign w:val="bottom"/>
            <w:hideMark/>
          </w:tcPr>
          <w:p w14:paraId="40917AA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653" w:type="dxa"/>
            <w:tcBorders>
              <w:top w:val="nil"/>
              <w:left w:val="nil"/>
              <w:bottom w:val="nil"/>
              <w:right w:val="nil"/>
            </w:tcBorders>
            <w:shd w:val="clear" w:color="auto" w:fill="auto"/>
            <w:noWrap/>
            <w:vAlign w:val="bottom"/>
            <w:hideMark/>
          </w:tcPr>
          <w:p w14:paraId="281B10A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noWrap/>
            <w:vAlign w:val="bottom"/>
            <w:hideMark/>
          </w:tcPr>
          <w:p w14:paraId="315A315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r w:rsidR="0023528C" w:rsidRPr="0023528C" w14:paraId="14141EE8" w14:textId="77777777" w:rsidTr="00A41896">
        <w:trPr>
          <w:trHeight w:val="315"/>
        </w:trPr>
        <w:tc>
          <w:tcPr>
            <w:tcW w:w="5007" w:type="dxa"/>
            <w:gridSpan w:val="3"/>
            <w:tcBorders>
              <w:top w:val="nil"/>
              <w:left w:val="nil"/>
              <w:bottom w:val="nil"/>
              <w:right w:val="nil"/>
            </w:tcBorders>
            <w:shd w:val="clear" w:color="auto" w:fill="auto"/>
            <w:noWrap/>
            <w:vAlign w:val="center"/>
            <w:hideMark/>
          </w:tcPr>
          <w:p w14:paraId="44932C7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1. Структура Рабочего плана счетов</w:t>
            </w:r>
          </w:p>
        </w:tc>
        <w:tc>
          <w:tcPr>
            <w:tcW w:w="1448" w:type="dxa"/>
            <w:tcBorders>
              <w:top w:val="nil"/>
              <w:left w:val="nil"/>
              <w:bottom w:val="nil"/>
              <w:right w:val="nil"/>
            </w:tcBorders>
            <w:shd w:val="clear" w:color="auto" w:fill="auto"/>
            <w:noWrap/>
            <w:vAlign w:val="bottom"/>
            <w:hideMark/>
          </w:tcPr>
          <w:p w14:paraId="5D1E960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p>
        </w:tc>
        <w:tc>
          <w:tcPr>
            <w:tcW w:w="1653" w:type="dxa"/>
            <w:tcBorders>
              <w:top w:val="nil"/>
              <w:left w:val="nil"/>
              <w:bottom w:val="nil"/>
              <w:right w:val="nil"/>
            </w:tcBorders>
            <w:shd w:val="clear" w:color="auto" w:fill="auto"/>
            <w:noWrap/>
            <w:vAlign w:val="bottom"/>
            <w:hideMark/>
          </w:tcPr>
          <w:p w14:paraId="796F0DA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noWrap/>
            <w:vAlign w:val="bottom"/>
            <w:hideMark/>
          </w:tcPr>
          <w:p w14:paraId="346B512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r w:rsidR="0023528C" w:rsidRPr="0023528C" w14:paraId="588F9195" w14:textId="77777777" w:rsidTr="00A41896">
        <w:trPr>
          <w:trHeight w:val="330"/>
        </w:trPr>
        <w:tc>
          <w:tcPr>
            <w:tcW w:w="8108" w:type="dxa"/>
            <w:gridSpan w:val="5"/>
            <w:tcBorders>
              <w:top w:val="nil"/>
              <w:left w:val="nil"/>
              <w:bottom w:val="nil"/>
              <w:right w:val="nil"/>
            </w:tcBorders>
            <w:shd w:val="clear" w:color="auto" w:fill="auto"/>
            <w:noWrap/>
            <w:vAlign w:val="center"/>
            <w:hideMark/>
          </w:tcPr>
          <w:p w14:paraId="62F25B6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1.1. Структура кодов доходов по классификации доходов бюджета*)</w:t>
            </w:r>
          </w:p>
        </w:tc>
        <w:tc>
          <w:tcPr>
            <w:tcW w:w="2159" w:type="dxa"/>
            <w:tcBorders>
              <w:top w:val="nil"/>
              <w:left w:val="nil"/>
              <w:bottom w:val="nil"/>
              <w:right w:val="nil"/>
            </w:tcBorders>
            <w:shd w:val="clear" w:color="auto" w:fill="auto"/>
            <w:noWrap/>
            <w:vAlign w:val="bottom"/>
            <w:hideMark/>
          </w:tcPr>
          <w:p w14:paraId="06AA912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r>
      <w:tr w:rsidR="0023528C" w:rsidRPr="0023528C" w14:paraId="1EDACBB5" w14:textId="77777777" w:rsidTr="00A41896">
        <w:trPr>
          <w:trHeight w:val="315"/>
        </w:trPr>
        <w:tc>
          <w:tcPr>
            <w:tcW w:w="1715" w:type="dxa"/>
            <w:vMerge w:val="restart"/>
            <w:tcBorders>
              <w:top w:val="single" w:sz="8" w:space="0" w:color="auto"/>
              <w:left w:val="single" w:sz="8" w:space="0" w:color="auto"/>
              <w:bottom w:val="single" w:sz="4" w:space="0" w:color="auto"/>
              <w:right w:val="nil"/>
            </w:tcBorders>
            <w:shd w:val="clear" w:color="auto" w:fill="auto"/>
            <w:noWrap/>
            <w:vAlign w:val="center"/>
            <w:hideMark/>
          </w:tcPr>
          <w:p w14:paraId="16D0EA1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Наименование</w:t>
            </w:r>
          </w:p>
        </w:tc>
        <w:tc>
          <w:tcPr>
            <w:tcW w:w="187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7B1D3A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администратора доходов</w:t>
            </w:r>
          </w:p>
        </w:tc>
        <w:tc>
          <w:tcPr>
            <w:tcW w:w="4521" w:type="dxa"/>
            <w:gridSpan w:val="3"/>
            <w:tcBorders>
              <w:top w:val="single" w:sz="8" w:space="0" w:color="auto"/>
              <w:left w:val="nil"/>
              <w:bottom w:val="single" w:sz="4" w:space="0" w:color="auto"/>
              <w:right w:val="single" w:sz="4" w:space="0" w:color="000000"/>
            </w:tcBorders>
            <w:shd w:val="clear" w:color="auto" w:fill="auto"/>
            <w:vAlign w:val="center"/>
            <w:hideMark/>
          </w:tcPr>
          <w:p w14:paraId="2C111F8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вида доходов</w:t>
            </w:r>
          </w:p>
        </w:tc>
        <w:tc>
          <w:tcPr>
            <w:tcW w:w="215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7F28B6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подвида доходов бюджета</w:t>
            </w:r>
          </w:p>
        </w:tc>
      </w:tr>
      <w:tr w:rsidR="0023528C" w:rsidRPr="0023528C" w14:paraId="15800B5C" w14:textId="77777777" w:rsidTr="00A41896">
        <w:trPr>
          <w:trHeight w:val="630"/>
        </w:trPr>
        <w:tc>
          <w:tcPr>
            <w:tcW w:w="1715" w:type="dxa"/>
            <w:vMerge/>
            <w:tcBorders>
              <w:top w:val="single" w:sz="8" w:space="0" w:color="auto"/>
              <w:left w:val="single" w:sz="8" w:space="0" w:color="auto"/>
              <w:bottom w:val="single" w:sz="4" w:space="0" w:color="auto"/>
              <w:right w:val="nil"/>
            </w:tcBorders>
            <w:vAlign w:val="center"/>
            <w:hideMark/>
          </w:tcPr>
          <w:p w14:paraId="4AC597B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72" w:type="dxa"/>
            <w:vMerge/>
            <w:tcBorders>
              <w:top w:val="single" w:sz="8" w:space="0" w:color="auto"/>
              <w:left w:val="single" w:sz="8" w:space="0" w:color="auto"/>
              <w:bottom w:val="single" w:sz="4" w:space="0" w:color="auto"/>
              <w:right w:val="single" w:sz="4" w:space="0" w:color="auto"/>
            </w:tcBorders>
            <w:vAlign w:val="center"/>
            <w:hideMark/>
          </w:tcPr>
          <w:p w14:paraId="195989A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420" w:type="dxa"/>
            <w:tcBorders>
              <w:top w:val="nil"/>
              <w:left w:val="nil"/>
              <w:bottom w:val="single" w:sz="4" w:space="0" w:color="auto"/>
              <w:right w:val="single" w:sz="4" w:space="0" w:color="auto"/>
            </w:tcBorders>
            <w:shd w:val="clear" w:color="auto" w:fill="auto"/>
            <w:vAlign w:val="center"/>
            <w:hideMark/>
          </w:tcPr>
          <w:p w14:paraId="1B031E3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группа/ подгруппа</w:t>
            </w:r>
          </w:p>
        </w:tc>
        <w:tc>
          <w:tcPr>
            <w:tcW w:w="1448" w:type="dxa"/>
            <w:tcBorders>
              <w:top w:val="nil"/>
              <w:left w:val="nil"/>
              <w:bottom w:val="single" w:sz="4" w:space="0" w:color="auto"/>
              <w:right w:val="single" w:sz="4" w:space="0" w:color="auto"/>
            </w:tcBorders>
            <w:shd w:val="clear" w:color="auto" w:fill="auto"/>
            <w:vAlign w:val="center"/>
            <w:hideMark/>
          </w:tcPr>
          <w:p w14:paraId="61AB0D8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статья / подстатья</w:t>
            </w:r>
          </w:p>
        </w:tc>
        <w:tc>
          <w:tcPr>
            <w:tcW w:w="1653" w:type="dxa"/>
            <w:tcBorders>
              <w:top w:val="nil"/>
              <w:left w:val="nil"/>
              <w:bottom w:val="single" w:sz="4" w:space="0" w:color="auto"/>
              <w:right w:val="single" w:sz="4" w:space="0" w:color="auto"/>
            </w:tcBorders>
            <w:shd w:val="clear" w:color="auto" w:fill="auto"/>
            <w:vAlign w:val="center"/>
            <w:hideMark/>
          </w:tcPr>
          <w:p w14:paraId="7A33D7C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элемент</w:t>
            </w:r>
          </w:p>
        </w:tc>
        <w:tc>
          <w:tcPr>
            <w:tcW w:w="2159" w:type="dxa"/>
            <w:vMerge/>
            <w:tcBorders>
              <w:top w:val="single" w:sz="8" w:space="0" w:color="auto"/>
              <w:left w:val="single" w:sz="4" w:space="0" w:color="auto"/>
              <w:bottom w:val="single" w:sz="4" w:space="0" w:color="auto"/>
              <w:right w:val="single" w:sz="8" w:space="0" w:color="auto"/>
            </w:tcBorders>
            <w:vAlign w:val="center"/>
            <w:hideMark/>
          </w:tcPr>
          <w:p w14:paraId="31EABDC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r>
      <w:tr w:rsidR="0023528C" w:rsidRPr="0023528C" w14:paraId="073343B4" w14:textId="77777777" w:rsidTr="00A41896">
        <w:trPr>
          <w:trHeight w:val="330"/>
        </w:trPr>
        <w:tc>
          <w:tcPr>
            <w:tcW w:w="1715" w:type="dxa"/>
            <w:tcBorders>
              <w:top w:val="nil"/>
              <w:left w:val="single" w:sz="8" w:space="0" w:color="auto"/>
              <w:bottom w:val="single" w:sz="8" w:space="0" w:color="auto"/>
              <w:right w:val="nil"/>
            </w:tcBorders>
            <w:shd w:val="clear" w:color="auto" w:fill="auto"/>
            <w:noWrap/>
            <w:vAlign w:val="center"/>
            <w:hideMark/>
          </w:tcPr>
          <w:p w14:paraId="6C40908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Разряд</w:t>
            </w:r>
          </w:p>
        </w:tc>
        <w:tc>
          <w:tcPr>
            <w:tcW w:w="1872" w:type="dxa"/>
            <w:tcBorders>
              <w:top w:val="nil"/>
              <w:left w:val="single" w:sz="8" w:space="0" w:color="auto"/>
              <w:bottom w:val="single" w:sz="8" w:space="0" w:color="auto"/>
              <w:right w:val="single" w:sz="4" w:space="0" w:color="auto"/>
            </w:tcBorders>
            <w:shd w:val="clear" w:color="auto" w:fill="auto"/>
            <w:vAlign w:val="center"/>
            <w:hideMark/>
          </w:tcPr>
          <w:p w14:paraId="03F474A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(1-3)</w:t>
            </w:r>
          </w:p>
        </w:tc>
        <w:tc>
          <w:tcPr>
            <w:tcW w:w="1420" w:type="dxa"/>
            <w:tcBorders>
              <w:top w:val="nil"/>
              <w:left w:val="nil"/>
              <w:bottom w:val="single" w:sz="8" w:space="0" w:color="auto"/>
              <w:right w:val="single" w:sz="4" w:space="0" w:color="auto"/>
            </w:tcBorders>
            <w:shd w:val="clear" w:color="auto" w:fill="auto"/>
            <w:vAlign w:val="center"/>
            <w:hideMark/>
          </w:tcPr>
          <w:p w14:paraId="542C627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(4-6)</w:t>
            </w:r>
          </w:p>
        </w:tc>
        <w:tc>
          <w:tcPr>
            <w:tcW w:w="1448" w:type="dxa"/>
            <w:tcBorders>
              <w:top w:val="nil"/>
              <w:left w:val="nil"/>
              <w:bottom w:val="single" w:sz="8" w:space="0" w:color="auto"/>
              <w:right w:val="single" w:sz="4" w:space="0" w:color="auto"/>
            </w:tcBorders>
            <w:shd w:val="clear" w:color="auto" w:fill="auto"/>
            <w:vAlign w:val="center"/>
            <w:hideMark/>
          </w:tcPr>
          <w:p w14:paraId="45CA5EB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(7-11)</w:t>
            </w:r>
          </w:p>
        </w:tc>
        <w:tc>
          <w:tcPr>
            <w:tcW w:w="1653" w:type="dxa"/>
            <w:tcBorders>
              <w:top w:val="nil"/>
              <w:left w:val="nil"/>
              <w:bottom w:val="single" w:sz="8" w:space="0" w:color="auto"/>
              <w:right w:val="single" w:sz="4" w:space="0" w:color="auto"/>
            </w:tcBorders>
            <w:shd w:val="clear" w:color="auto" w:fill="auto"/>
            <w:vAlign w:val="center"/>
            <w:hideMark/>
          </w:tcPr>
          <w:p w14:paraId="7FA0C3D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(12-13)</w:t>
            </w:r>
          </w:p>
        </w:tc>
        <w:tc>
          <w:tcPr>
            <w:tcW w:w="2159" w:type="dxa"/>
            <w:tcBorders>
              <w:top w:val="nil"/>
              <w:left w:val="nil"/>
              <w:bottom w:val="single" w:sz="8" w:space="0" w:color="auto"/>
              <w:right w:val="single" w:sz="8" w:space="0" w:color="auto"/>
            </w:tcBorders>
            <w:shd w:val="clear" w:color="auto" w:fill="auto"/>
            <w:vAlign w:val="center"/>
            <w:hideMark/>
          </w:tcPr>
          <w:p w14:paraId="5585C06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(14-17)</w:t>
            </w:r>
          </w:p>
        </w:tc>
      </w:tr>
      <w:tr w:rsidR="0023528C" w:rsidRPr="0023528C" w14:paraId="17BE2DD8" w14:textId="77777777" w:rsidTr="00A41896">
        <w:trPr>
          <w:trHeight w:val="315"/>
        </w:trPr>
        <w:tc>
          <w:tcPr>
            <w:tcW w:w="1715" w:type="dxa"/>
            <w:tcBorders>
              <w:top w:val="nil"/>
              <w:left w:val="nil"/>
              <w:bottom w:val="nil"/>
              <w:right w:val="nil"/>
            </w:tcBorders>
            <w:shd w:val="clear" w:color="auto" w:fill="auto"/>
            <w:noWrap/>
            <w:vAlign w:val="center"/>
            <w:hideMark/>
          </w:tcPr>
          <w:p w14:paraId="54B915C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p>
        </w:tc>
        <w:tc>
          <w:tcPr>
            <w:tcW w:w="1872" w:type="dxa"/>
            <w:tcBorders>
              <w:top w:val="nil"/>
              <w:left w:val="nil"/>
              <w:bottom w:val="nil"/>
              <w:right w:val="nil"/>
            </w:tcBorders>
            <w:shd w:val="clear" w:color="auto" w:fill="auto"/>
            <w:vAlign w:val="center"/>
            <w:hideMark/>
          </w:tcPr>
          <w:p w14:paraId="5B852E6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20" w:type="dxa"/>
            <w:tcBorders>
              <w:top w:val="nil"/>
              <w:left w:val="nil"/>
              <w:bottom w:val="nil"/>
              <w:right w:val="nil"/>
            </w:tcBorders>
            <w:shd w:val="clear" w:color="auto" w:fill="auto"/>
            <w:vAlign w:val="center"/>
            <w:hideMark/>
          </w:tcPr>
          <w:p w14:paraId="1F52580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c>
          <w:tcPr>
            <w:tcW w:w="1448" w:type="dxa"/>
            <w:tcBorders>
              <w:top w:val="nil"/>
              <w:left w:val="nil"/>
              <w:bottom w:val="nil"/>
              <w:right w:val="nil"/>
            </w:tcBorders>
            <w:shd w:val="clear" w:color="auto" w:fill="auto"/>
            <w:vAlign w:val="center"/>
            <w:hideMark/>
          </w:tcPr>
          <w:p w14:paraId="35089F6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c>
          <w:tcPr>
            <w:tcW w:w="1653" w:type="dxa"/>
            <w:tcBorders>
              <w:top w:val="nil"/>
              <w:left w:val="nil"/>
              <w:bottom w:val="nil"/>
              <w:right w:val="nil"/>
            </w:tcBorders>
            <w:shd w:val="clear" w:color="auto" w:fill="auto"/>
            <w:vAlign w:val="center"/>
            <w:hideMark/>
          </w:tcPr>
          <w:p w14:paraId="26D7DA2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vAlign w:val="center"/>
            <w:hideMark/>
          </w:tcPr>
          <w:p w14:paraId="41D8082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r>
      <w:tr w:rsidR="0023528C" w:rsidRPr="0023528C" w14:paraId="4A920CB9" w14:textId="77777777" w:rsidTr="00A41896">
        <w:trPr>
          <w:trHeight w:val="615"/>
        </w:trPr>
        <w:tc>
          <w:tcPr>
            <w:tcW w:w="10267" w:type="dxa"/>
            <w:gridSpan w:val="6"/>
            <w:tcBorders>
              <w:top w:val="nil"/>
              <w:left w:val="nil"/>
              <w:bottom w:val="nil"/>
              <w:right w:val="nil"/>
            </w:tcBorders>
            <w:shd w:val="clear" w:color="auto" w:fill="auto"/>
            <w:hideMark/>
          </w:tcPr>
          <w:p w14:paraId="75F1713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roofErr w:type="gramStart"/>
            <w:r w:rsidRPr="0023528C">
              <w:rPr>
                <w:rFonts w:ascii="Times New Roman" w:eastAsia="Times New Roman" w:hAnsi="Times New Roman" w:cs="Times New Roman"/>
                <w:color w:val="000000"/>
                <w:sz w:val="20"/>
                <w:szCs w:val="20"/>
                <w:vertAlign w:val="superscript"/>
                <w14:ligatures w14:val="none"/>
              </w:rPr>
              <w:t>*)</w:t>
            </w:r>
            <w:r w:rsidRPr="0023528C">
              <w:rPr>
                <w:rFonts w:ascii="Times New Roman" w:eastAsia="Times New Roman" w:hAnsi="Times New Roman" w:cs="Times New Roman"/>
                <w:color w:val="000000"/>
                <w:sz w:val="20"/>
                <w:szCs w:val="20"/>
                <w14:ligatures w14:val="none"/>
              </w:rPr>
              <w:t>коды</w:t>
            </w:r>
            <w:proofErr w:type="gramEnd"/>
            <w:r w:rsidRPr="0023528C">
              <w:rPr>
                <w:rFonts w:ascii="Times New Roman" w:eastAsia="Times New Roman" w:hAnsi="Times New Roman" w:cs="Times New Roman"/>
                <w:color w:val="000000"/>
                <w:sz w:val="20"/>
                <w:szCs w:val="20"/>
                <w14:ligatures w14:val="none"/>
              </w:rPr>
              <w:t xml:space="preserve"> в разрядах с 1 по 17 применяются по классификационному признаку, в соответствии с прогнозом администрирования главным администратором доходов бюджета поступлений доходов в краевой бюджет на соответствующий финансовый год</w:t>
            </w:r>
          </w:p>
        </w:tc>
      </w:tr>
      <w:tr w:rsidR="0023528C" w:rsidRPr="0023528C" w14:paraId="3DE21DF2" w14:textId="77777777" w:rsidTr="00A41896">
        <w:trPr>
          <w:trHeight w:val="315"/>
        </w:trPr>
        <w:tc>
          <w:tcPr>
            <w:tcW w:w="1715" w:type="dxa"/>
            <w:tcBorders>
              <w:top w:val="nil"/>
              <w:left w:val="nil"/>
              <w:bottom w:val="nil"/>
              <w:right w:val="nil"/>
            </w:tcBorders>
            <w:shd w:val="clear" w:color="auto" w:fill="auto"/>
            <w:noWrap/>
            <w:vAlign w:val="bottom"/>
            <w:hideMark/>
          </w:tcPr>
          <w:p w14:paraId="5FFEEDD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72" w:type="dxa"/>
            <w:tcBorders>
              <w:top w:val="nil"/>
              <w:left w:val="nil"/>
              <w:bottom w:val="nil"/>
              <w:right w:val="nil"/>
            </w:tcBorders>
            <w:shd w:val="clear" w:color="auto" w:fill="auto"/>
            <w:noWrap/>
            <w:vAlign w:val="center"/>
            <w:hideMark/>
          </w:tcPr>
          <w:p w14:paraId="51F7731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20" w:type="dxa"/>
            <w:tcBorders>
              <w:top w:val="nil"/>
              <w:left w:val="nil"/>
              <w:bottom w:val="nil"/>
              <w:right w:val="nil"/>
            </w:tcBorders>
            <w:shd w:val="clear" w:color="auto" w:fill="auto"/>
            <w:noWrap/>
            <w:vAlign w:val="bottom"/>
            <w:hideMark/>
          </w:tcPr>
          <w:p w14:paraId="1D077B0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48" w:type="dxa"/>
            <w:tcBorders>
              <w:top w:val="nil"/>
              <w:left w:val="nil"/>
              <w:bottom w:val="nil"/>
              <w:right w:val="nil"/>
            </w:tcBorders>
            <w:shd w:val="clear" w:color="auto" w:fill="auto"/>
            <w:noWrap/>
            <w:vAlign w:val="bottom"/>
            <w:hideMark/>
          </w:tcPr>
          <w:p w14:paraId="4308439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653" w:type="dxa"/>
            <w:tcBorders>
              <w:top w:val="nil"/>
              <w:left w:val="nil"/>
              <w:bottom w:val="nil"/>
              <w:right w:val="nil"/>
            </w:tcBorders>
            <w:shd w:val="clear" w:color="auto" w:fill="auto"/>
            <w:noWrap/>
            <w:vAlign w:val="bottom"/>
            <w:hideMark/>
          </w:tcPr>
          <w:p w14:paraId="2F15D59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noWrap/>
            <w:vAlign w:val="bottom"/>
            <w:hideMark/>
          </w:tcPr>
          <w:p w14:paraId="73AFE49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r w:rsidR="0023528C" w:rsidRPr="0023528C" w14:paraId="5695CFD1" w14:textId="77777777" w:rsidTr="00A41896">
        <w:trPr>
          <w:trHeight w:val="330"/>
        </w:trPr>
        <w:tc>
          <w:tcPr>
            <w:tcW w:w="8108" w:type="dxa"/>
            <w:gridSpan w:val="5"/>
            <w:tcBorders>
              <w:top w:val="nil"/>
              <w:left w:val="nil"/>
              <w:bottom w:val="nil"/>
              <w:right w:val="nil"/>
            </w:tcBorders>
            <w:shd w:val="clear" w:color="auto" w:fill="auto"/>
            <w:noWrap/>
            <w:vAlign w:val="center"/>
            <w:hideMark/>
          </w:tcPr>
          <w:p w14:paraId="26A3AEB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1.2. Структура кодов расходов по классификации расходов бюджета**)</w:t>
            </w:r>
          </w:p>
        </w:tc>
        <w:tc>
          <w:tcPr>
            <w:tcW w:w="2159" w:type="dxa"/>
            <w:tcBorders>
              <w:top w:val="nil"/>
              <w:left w:val="nil"/>
              <w:bottom w:val="nil"/>
              <w:right w:val="nil"/>
            </w:tcBorders>
            <w:shd w:val="clear" w:color="auto" w:fill="auto"/>
            <w:noWrap/>
            <w:vAlign w:val="bottom"/>
            <w:hideMark/>
          </w:tcPr>
          <w:p w14:paraId="7071BE1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p>
        </w:tc>
      </w:tr>
      <w:tr w:rsidR="0023528C" w:rsidRPr="0023528C" w14:paraId="3F2BC376" w14:textId="77777777" w:rsidTr="00A41896">
        <w:trPr>
          <w:trHeight w:val="1260"/>
        </w:trPr>
        <w:tc>
          <w:tcPr>
            <w:tcW w:w="1715" w:type="dxa"/>
            <w:tcBorders>
              <w:top w:val="single" w:sz="8" w:space="0" w:color="auto"/>
              <w:left w:val="single" w:sz="8" w:space="0" w:color="auto"/>
              <w:bottom w:val="single" w:sz="4" w:space="0" w:color="auto"/>
              <w:right w:val="nil"/>
            </w:tcBorders>
            <w:shd w:val="clear" w:color="auto" w:fill="auto"/>
            <w:noWrap/>
            <w:vAlign w:val="center"/>
            <w:hideMark/>
          </w:tcPr>
          <w:p w14:paraId="4C527AF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Наименование</w:t>
            </w:r>
          </w:p>
        </w:tc>
        <w:tc>
          <w:tcPr>
            <w:tcW w:w="187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343264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главного распорядителя бюджетных средств</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121F2FA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раздела расходов бюджета</w:t>
            </w:r>
          </w:p>
        </w:tc>
        <w:tc>
          <w:tcPr>
            <w:tcW w:w="1448" w:type="dxa"/>
            <w:tcBorders>
              <w:top w:val="single" w:sz="8" w:space="0" w:color="auto"/>
              <w:left w:val="nil"/>
              <w:bottom w:val="single" w:sz="4" w:space="0" w:color="auto"/>
              <w:right w:val="single" w:sz="4" w:space="0" w:color="auto"/>
            </w:tcBorders>
            <w:shd w:val="clear" w:color="auto" w:fill="auto"/>
            <w:vAlign w:val="center"/>
            <w:hideMark/>
          </w:tcPr>
          <w:p w14:paraId="517401A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подраздела расходов бюджета</w:t>
            </w:r>
          </w:p>
        </w:tc>
        <w:tc>
          <w:tcPr>
            <w:tcW w:w="1653" w:type="dxa"/>
            <w:tcBorders>
              <w:top w:val="single" w:sz="8" w:space="0" w:color="auto"/>
              <w:left w:val="nil"/>
              <w:bottom w:val="single" w:sz="4" w:space="0" w:color="auto"/>
              <w:right w:val="single" w:sz="4" w:space="0" w:color="auto"/>
            </w:tcBorders>
            <w:shd w:val="clear" w:color="auto" w:fill="auto"/>
            <w:vAlign w:val="center"/>
            <w:hideMark/>
          </w:tcPr>
          <w:p w14:paraId="6A70DB7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целевой статьи расходов бюджета</w:t>
            </w:r>
          </w:p>
        </w:tc>
        <w:tc>
          <w:tcPr>
            <w:tcW w:w="2159" w:type="dxa"/>
            <w:tcBorders>
              <w:top w:val="single" w:sz="8" w:space="0" w:color="auto"/>
              <w:left w:val="nil"/>
              <w:bottom w:val="single" w:sz="4" w:space="0" w:color="auto"/>
              <w:right w:val="single" w:sz="8" w:space="0" w:color="auto"/>
            </w:tcBorders>
            <w:shd w:val="clear" w:color="auto" w:fill="auto"/>
            <w:vAlign w:val="center"/>
            <w:hideMark/>
          </w:tcPr>
          <w:p w14:paraId="069FE54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вида расходов бюджета</w:t>
            </w:r>
          </w:p>
        </w:tc>
      </w:tr>
      <w:tr w:rsidR="0023528C" w:rsidRPr="0023528C" w14:paraId="496F4751" w14:textId="77777777" w:rsidTr="00A41896">
        <w:trPr>
          <w:trHeight w:val="330"/>
        </w:trPr>
        <w:tc>
          <w:tcPr>
            <w:tcW w:w="1715" w:type="dxa"/>
            <w:tcBorders>
              <w:top w:val="nil"/>
              <w:left w:val="single" w:sz="8" w:space="0" w:color="auto"/>
              <w:bottom w:val="single" w:sz="8" w:space="0" w:color="auto"/>
              <w:right w:val="nil"/>
            </w:tcBorders>
            <w:shd w:val="clear" w:color="auto" w:fill="auto"/>
            <w:noWrap/>
            <w:vAlign w:val="center"/>
            <w:hideMark/>
          </w:tcPr>
          <w:p w14:paraId="0CF66A9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Разряд</w:t>
            </w:r>
          </w:p>
        </w:tc>
        <w:tc>
          <w:tcPr>
            <w:tcW w:w="1872" w:type="dxa"/>
            <w:tcBorders>
              <w:top w:val="nil"/>
              <w:left w:val="single" w:sz="8" w:space="0" w:color="auto"/>
              <w:bottom w:val="single" w:sz="8" w:space="0" w:color="auto"/>
              <w:right w:val="single" w:sz="4" w:space="0" w:color="auto"/>
            </w:tcBorders>
            <w:shd w:val="clear" w:color="auto" w:fill="auto"/>
            <w:vAlign w:val="center"/>
            <w:hideMark/>
          </w:tcPr>
          <w:p w14:paraId="646341A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(1-3)</w:t>
            </w:r>
          </w:p>
        </w:tc>
        <w:tc>
          <w:tcPr>
            <w:tcW w:w="1420" w:type="dxa"/>
            <w:tcBorders>
              <w:top w:val="nil"/>
              <w:left w:val="nil"/>
              <w:bottom w:val="single" w:sz="8" w:space="0" w:color="auto"/>
              <w:right w:val="single" w:sz="4" w:space="0" w:color="auto"/>
            </w:tcBorders>
            <w:shd w:val="clear" w:color="auto" w:fill="auto"/>
            <w:vAlign w:val="center"/>
            <w:hideMark/>
          </w:tcPr>
          <w:p w14:paraId="4EDB4D2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(4-5)</w:t>
            </w:r>
          </w:p>
        </w:tc>
        <w:tc>
          <w:tcPr>
            <w:tcW w:w="1448" w:type="dxa"/>
            <w:tcBorders>
              <w:top w:val="nil"/>
              <w:left w:val="nil"/>
              <w:bottom w:val="single" w:sz="8" w:space="0" w:color="auto"/>
              <w:right w:val="single" w:sz="4" w:space="0" w:color="auto"/>
            </w:tcBorders>
            <w:shd w:val="clear" w:color="auto" w:fill="auto"/>
            <w:vAlign w:val="center"/>
            <w:hideMark/>
          </w:tcPr>
          <w:p w14:paraId="4E2AEF8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(6-7)</w:t>
            </w:r>
          </w:p>
        </w:tc>
        <w:tc>
          <w:tcPr>
            <w:tcW w:w="1653" w:type="dxa"/>
            <w:tcBorders>
              <w:top w:val="nil"/>
              <w:left w:val="nil"/>
              <w:bottom w:val="single" w:sz="8" w:space="0" w:color="auto"/>
              <w:right w:val="single" w:sz="4" w:space="0" w:color="auto"/>
            </w:tcBorders>
            <w:shd w:val="clear" w:color="auto" w:fill="auto"/>
            <w:vAlign w:val="center"/>
            <w:hideMark/>
          </w:tcPr>
          <w:p w14:paraId="603440F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(8-14)</w:t>
            </w:r>
          </w:p>
        </w:tc>
        <w:tc>
          <w:tcPr>
            <w:tcW w:w="2159" w:type="dxa"/>
            <w:tcBorders>
              <w:top w:val="nil"/>
              <w:left w:val="nil"/>
              <w:bottom w:val="single" w:sz="8" w:space="0" w:color="auto"/>
              <w:right w:val="single" w:sz="8" w:space="0" w:color="auto"/>
            </w:tcBorders>
            <w:shd w:val="clear" w:color="auto" w:fill="auto"/>
            <w:vAlign w:val="center"/>
            <w:hideMark/>
          </w:tcPr>
          <w:p w14:paraId="4FAD610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(15-17)</w:t>
            </w:r>
          </w:p>
        </w:tc>
      </w:tr>
      <w:tr w:rsidR="0023528C" w:rsidRPr="0023528C" w14:paraId="3A897F3C" w14:textId="77777777" w:rsidTr="00A41896">
        <w:trPr>
          <w:trHeight w:val="315"/>
        </w:trPr>
        <w:tc>
          <w:tcPr>
            <w:tcW w:w="1715" w:type="dxa"/>
            <w:tcBorders>
              <w:top w:val="nil"/>
              <w:left w:val="nil"/>
              <w:bottom w:val="nil"/>
              <w:right w:val="nil"/>
            </w:tcBorders>
            <w:shd w:val="clear" w:color="auto" w:fill="auto"/>
            <w:noWrap/>
            <w:vAlign w:val="center"/>
            <w:hideMark/>
          </w:tcPr>
          <w:p w14:paraId="4D0FD41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p>
        </w:tc>
        <w:tc>
          <w:tcPr>
            <w:tcW w:w="1872" w:type="dxa"/>
            <w:tcBorders>
              <w:top w:val="nil"/>
              <w:left w:val="nil"/>
              <w:bottom w:val="nil"/>
              <w:right w:val="nil"/>
            </w:tcBorders>
            <w:shd w:val="clear" w:color="auto" w:fill="auto"/>
            <w:vAlign w:val="center"/>
            <w:hideMark/>
          </w:tcPr>
          <w:p w14:paraId="7348D5F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20" w:type="dxa"/>
            <w:tcBorders>
              <w:top w:val="nil"/>
              <w:left w:val="nil"/>
              <w:bottom w:val="nil"/>
              <w:right w:val="nil"/>
            </w:tcBorders>
            <w:shd w:val="clear" w:color="auto" w:fill="auto"/>
            <w:vAlign w:val="center"/>
            <w:hideMark/>
          </w:tcPr>
          <w:p w14:paraId="4C4458F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c>
          <w:tcPr>
            <w:tcW w:w="1448" w:type="dxa"/>
            <w:tcBorders>
              <w:top w:val="nil"/>
              <w:left w:val="nil"/>
              <w:bottom w:val="nil"/>
              <w:right w:val="nil"/>
            </w:tcBorders>
            <w:shd w:val="clear" w:color="auto" w:fill="auto"/>
            <w:vAlign w:val="center"/>
            <w:hideMark/>
          </w:tcPr>
          <w:p w14:paraId="7516C50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c>
          <w:tcPr>
            <w:tcW w:w="1653" w:type="dxa"/>
            <w:tcBorders>
              <w:top w:val="nil"/>
              <w:left w:val="nil"/>
              <w:bottom w:val="nil"/>
              <w:right w:val="nil"/>
            </w:tcBorders>
            <w:shd w:val="clear" w:color="auto" w:fill="auto"/>
            <w:vAlign w:val="center"/>
            <w:hideMark/>
          </w:tcPr>
          <w:p w14:paraId="0591F66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vAlign w:val="center"/>
            <w:hideMark/>
          </w:tcPr>
          <w:p w14:paraId="4BA6013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r>
      <w:tr w:rsidR="0023528C" w:rsidRPr="0023528C" w14:paraId="69E9CE8E" w14:textId="77777777" w:rsidTr="00A41896">
        <w:trPr>
          <w:trHeight w:val="615"/>
        </w:trPr>
        <w:tc>
          <w:tcPr>
            <w:tcW w:w="10267" w:type="dxa"/>
            <w:gridSpan w:val="6"/>
            <w:tcBorders>
              <w:top w:val="nil"/>
              <w:left w:val="nil"/>
              <w:bottom w:val="nil"/>
              <w:right w:val="nil"/>
            </w:tcBorders>
            <w:shd w:val="clear" w:color="auto" w:fill="auto"/>
            <w:hideMark/>
          </w:tcPr>
          <w:p w14:paraId="47E2FBF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vertAlign w:val="superscript"/>
                <w14:ligatures w14:val="none"/>
              </w:rPr>
              <w:t>*</w:t>
            </w:r>
            <w:proofErr w:type="gramStart"/>
            <w:r w:rsidRPr="0023528C">
              <w:rPr>
                <w:rFonts w:ascii="Times New Roman" w:eastAsia="Times New Roman" w:hAnsi="Times New Roman" w:cs="Times New Roman"/>
                <w:color w:val="000000"/>
                <w:sz w:val="20"/>
                <w:szCs w:val="20"/>
                <w:vertAlign w:val="superscript"/>
                <w14:ligatures w14:val="none"/>
              </w:rPr>
              <w:t>*)</w:t>
            </w:r>
            <w:r w:rsidRPr="0023528C">
              <w:rPr>
                <w:rFonts w:ascii="Times New Roman" w:eastAsia="Times New Roman" w:hAnsi="Times New Roman" w:cs="Times New Roman"/>
                <w:color w:val="000000"/>
                <w:sz w:val="20"/>
                <w:szCs w:val="20"/>
                <w14:ligatures w14:val="none"/>
              </w:rPr>
              <w:t>коды</w:t>
            </w:r>
            <w:proofErr w:type="gramEnd"/>
            <w:r w:rsidRPr="0023528C">
              <w:rPr>
                <w:rFonts w:ascii="Times New Roman" w:eastAsia="Times New Roman" w:hAnsi="Times New Roman" w:cs="Times New Roman"/>
                <w:color w:val="000000"/>
                <w:sz w:val="20"/>
                <w:szCs w:val="20"/>
                <w14:ligatures w14:val="none"/>
              </w:rPr>
              <w:t xml:space="preserve"> в разрядах с 1 по 17 применяются по классификационному признаку, в соответствии с бюджетной росписью главного распорядителя бюджетных средств на соответствующий финансовый год</w:t>
            </w:r>
          </w:p>
        </w:tc>
      </w:tr>
      <w:tr w:rsidR="0023528C" w:rsidRPr="0023528C" w14:paraId="3D79F52B" w14:textId="77777777" w:rsidTr="00A41896">
        <w:trPr>
          <w:trHeight w:val="315"/>
        </w:trPr>
        <w:tc>
          <w:tcPr>
            <w:tcW w:w="1715" w:type="dxa"/>
            <w:tcBorders>
              <w:top w:val="nil"/>
              <w:left w:val="nil"/>
              <w:bottom w:val="nil"/>
              <w:right w:val="nil"/>
            </w:tcBorders>
            <w:shd w:val="clear" w:color="auto" w:fill="auto"/>
            <w:noWrap/>
            <w:vAlign w:val="bottom"/>
            <w:hideMark/>
          </w:tcPr>
          <w:p w14:paraId="49A61FE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72" w:type="dxa"/>
            <w:tcBorders>
              <w:top w:val="nil"/>
              <w:left w:val="nil"/>
              <w:bottom w:val="nil"/>
              <w:right w:val="nil"/>
            </w:tcBorders>
            <w:shd w:val="clear" w:color="auto" w:fill="auto"/>
            <w:noWrap/>
            <w:vAlign w:val="center"/>
            <w:hideMark/>
          </w:tcPr>
          <w:p w14:paraId="05221C7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20" w:type="dxa"/>
            <w:tcBorders>
              <w:top w:val="nil"/>
              <w:left w:val="nil"/>
              <w:bottom w:val="nil"/>
              <w:right w:val="nil"/>
            </w:tcBorders>
            <w:shd w:val="clear" w:color="auto" w:fill="auto"/>
            <w:noWrap/>
            <w:vAlign w:val="bottom"/>
            <w:hideMark/>
          </w:tcPr>
          <w:p w14:paraId="08A9A76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48" w:type="dxa"/>
            <w:tcBorders>
              <w:top w:val="nil"/>
              <w:left w:val="nil"/>
              <w:bottom w:val="nil"/>
              <w:right w:val="nil"/>
            </w:tcBorders>
            <w:shd w:val="clear" w:color="auto" w:fill="auto"/>
            <w:noWrap/>
            <w:vAlign w:val="bottom"/>
            <w:hideMark/>
          </w:tcPr>
          <w:p w14:paraId="6F88663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653" w:type="dxa"/>
            <w:tcBorders>
              <w:top w:val="nil"/>
              <w:left w:val="nil"/>
              <w:bottom w:val="nil"/>
              <w:right w:val="nil"/>
            </w:tcBorders>
            <w:shd w:val="clear" w:color="auto" w:fill="auto"/>
            <w:noWrap/>
            <w:vAlign w:val="bottom"/>
            <w:hideMark/>
          </w:tcPr>
          <w:p w14:paraId="5EC674F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noWrap/>
            <w:vAlign w:val="bottom"/>
            <w:hideMark/>
          </w:tcPr>
          <w:p w14:paraId="7E81327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r w:rsidR="0023528C" w:rsidRPr="0023528C" w14:paraId="2E50D8C6" w14:textId="77777777" w:rsidTr="00A41896">
        <w:trPr>
          <w:trHeight w:val="330"/>
        </w:trPr>
        <w:tc>
          <w:tcPr>
            <w:tcW w:w="8108" w:type="dxa"/>
            <w:gridSpan w:val="5"/>
            <w:tcBorders>
              <w:top w:val="nil"/>
              <w:left w:val="nil"/>
              <w:bottom w:val="nil"/>
              <w:right w:val="nil"/>
            </w:tcBorders>
            <w:shd w:val="clear" w:color="auto" w:fill="auto"/>
            <w:noWrap/>
            <w:vAlign w:val="center"/>
            <w:hideMark/>
          </w:tcPr>
          <w:p w14:paraId="0ABF48D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1.3. Структура источников финансирования дефицита бюджета***)</w:t>
            </w:r>
          </w:p>
        </w:tc>
        <w:tc>
          <w:tcPr>
            <w:tcW w:w="2159" w:type="dxa"/>
            <w:tcBorders>
              <w:top w:val="nil"/>
              <w:left w:val="nil"/>
              <w:bottom w:val="nil"/>
              <w:right w:val="nil"/>
            </w:tcBorders>
            <w:shd w:val="clear" w:color="auto" w:fill="auto"/>
            <w:noWrap/>
            <w:vAlign w:val="bottom"/>
            <w:hideMark/>
          </w:tcPr>
          <w:p w14:paraId="675B22B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p>
        </w:tc>
      </w:tr>
      <w:tr w:rsidR="0023528C" w:rsidRPr="0023528C" w14:paraId="3B358B0C" w14:textId="77777777" w:rsidTr="00A41896">
        <w:trPr>
          <w:trHeight w:val="1590"/>
        </w:trPr>
        <w:tc>
          <w:tcPr>
            <w:tcW w:w="1715" w:type="dxa"/>
            <w:tcBorders>
              <w:top w:val="single" w:sz="8" w:space="0" w:color="auto"/>
              <w:left w:val="single" w:sz="8" w:space="0" w:color="auto"/>
              <w:bottom w:val="single" w:sz="4" w:space="0" w:color="auto"/>
              <w:right w:val="nil"/>
            </w:tcBorders>
            <w:shd w:val="clear" w:color="auto" w:fill="auto"/>
            <w:noWrap/>
            <w:vAlign w:val="center"/>
            <w:hideMark/>
          </w:tcPr>
          <w:p w14:paraId="6E98E02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Наименование</w:t>
            </w:r>
          </w:p>
        </w:tc>
        <w:tc>
          <w:tcPr>
            <w:tcW w:w="187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DCD35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главного администратора источников</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14:paraId="27A3DAD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группы источников</w:t>
            </w:r>
          </w:p>
        </w:tc>
        <w:tc>
          <w:tcPr>
            <w:tcW w:w="1448" w:type="dxa"/>
            <w:tcBorders>
              <w:top w:val="single" w:sz="8" w:space="0" w:color="auto"/>
              <w:left w:val="nil"/>
              <w:bottom w:val="single" w:sz="4" w:space="0" w:color="auto"/>
              <w:right w:val="single" w:sz="4" w:space="0" w:color="auto"/>
            </w:tcBorders>
            <w:shd w:val="clear" w:color="auto" w:fill="auto"/>
            <w:vAlign w:val="center"/>
            <w:hideMark/>
          </w:tcPr>
          <w:p w14:paraId="540E384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подгруппы источников</w:t>
            </w:r>
          </w:p>
        </w:tc>
        <w:tc>
          <w:tcPr>
            <w:tcW w:w="1653" w:type="dxa"/>
            <w:tcBorders>
              <w:top w:val="single" w:sz="8" w:space="0" w:color="auto"/>
              <w:left w:val="nil"/>
              <w:bottom w:val="single" w:sz="4" w:space="0" w:color="auto"/>
              <w:right w:val="single" w:sz="4" w:space="0" w:color="auto"/>
            </w:tcBorders>
            <w:shd w:val="clear" w:color="auto" w:fill="auto"/>
            <w:vAlign w:val="center"/>
            <w:hideMark/>
          </w:tcPr>
          <w:p w14:paraId="4092BA8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статьи источников</w:t>
            </w:r>
          </w:p>
        </w:tc>
        <w:tc>
          <w:tcPr>
            <w:tcW w:w="2159" w:type="dxa"/>
            <w:tcBorders>
              <w:top w:val="single" w:sz="8" w:space="0" w:color="auto"/>
              <w:left w:val="nil"/>
              <w:bottom w:val="single" w:sz="4" w:space="0" w:color="auto"/>
              <w:right w:val="single" w:sz="8" w:space="0" w:color="auto"/>
            </w:tcBorders>
            <w:shd w:val="clear" w:color="auto" w:fill="auto"/>
            <w:vAlign w:val="center"/>
            <w:hideMark/>
          </w:tcPr>
          <w:p w14:paraId="580B0E6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Код вида источни</w:t>
            </w:r>
            <w:r w:rsidRPr="0023528C">
              <w:rPr>
                <w:rFonts w:ascii="Times New Roman" w:eastAsia="Times New Roman" w:hAnsi="Times New Roman" w:cs="Times New Roman"/>
                <w:color w:val="000000"/>
                <w:sz w:val="20"/>
                <w:szCs w:val="20"/>
                <w14:ligatures w14:val="none"/>
              </w:rPr>
              <w:softHyphen/>
              <w:t>ков</w:t>
            </w:r>
          </w:p>
        </w:tc>
      </w:tr>
      <w:tr w:rsidR="0023528C" w:rsidRPr="0023528C" w14:paraId="319EF528" w14:textId="77777777" w:rsidTr="00A41896">
        <w:trPr>
          <w:trHeight w:val="330"/>
        </w:trPr>
        <w:tc>
          <w:tcPr>
            <w:tcW w:w="1715" w:type="dxa"/>
            <w:tcBorders>
              <w:top w:val="nil"/>
              <w:left w:val="single" w:sz="8" w:space="0" w:color="auto"/>
              <w:bottom w:val="single" w:sz="8" w:space="0" w:color="auto"/>
              <w:right w:val="nil"/>
            </w:tcBorders>
            <w:shd w:val="clear" w:color="auto" w:fill="auto"/>
            <w:noWrap/>
            <w:vAlign w:val="center"/>
            <w:hideMark/>
          </w:tcPr>
          <w:p w14:paraId="1024133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Разряд</w:t>
            </w:r>
          </w:p>
        </w:tc>
        <w:tc>
          <w:tcPr>
            <w:tcW w:w="1872" w:type="dxa"/>
            <w:tcBorders>
              <w:top w:val="nil"/>
              <w:left w:val="single" w:sz="8" w:space="0" w:color="auto"/>
              <w:bottom w:val="single" w:sz="8" w:space="0" w:color="auto"/>
              <w:right w:val="single" w:sz="4" w:space="0" w:color="auto"/>
            </w:tcBorders>
            <w:shd w:val="clear" w:color="auto" w:fill="auto"/>
            <w:vAlign w:val="center"/>
            <w:hideMark/>
          </w:tcPr>
          <w:p w14:paraId="5302063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(1-3)</w:t>
            </w:r>
          </w:p>
        </w:tc>
        <w:tc>
          <w:tcPr>
            <w:tcW w:w="1420" w:type="dxa"/>
            <w:tcBorders>
              <w:top w:val="nil"/>
              <w:left w:val="nil"/>
              <w:bottom w:val="single" w:sz="8" w:space="0" w:color="auto"/>
              <w:right w:val="single" w:sz="4" w:space="0" w:color="auto"/>
            </w:tcBorders>
            <w:shd w:val="clear" w:color="auto" w:fill="auto"/>
            <w:vAlign w:val="center"/>
            <w:hideMark/>
          </w:tcPr>
          <w:p w14:paraId="0FB6232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(4-5)</w:t>
            </w:r>
          </w:p>
        </w:tc>
        <w:tc>
          <w:tcPr>
            <w:tcW w:w="1448" w:type="dxa"/>
            <w:tcBorders>
              <w:top w:val="nil"/>
              <w:left w:val="nil"/>
              <w:bottom w:val="single" w:sz="8" w:space="0" w:color="auto"/>
              <w:right w:val="single" w:sz="4" w:space="0" w:color="auto"/>
            </w:tcBorders>
            <w:shd w:val="clear" w:color="auto" w:fill="auto"/>
            <w:vAlign w:val="center"/>
            <w:hideMark/>
          </w:tcPr>
          <w:p w14:paraId="596F9CE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(6-7</w:t>
            </w:r>
            <w:proofErr w:type="gramStart"/>
            <w:r w:rsidRPr="0023528C">
              <w:rPr>
                <w:rFonts w:ascii="Times New Roman" w:eastAsia="Times New Roman" w:hAnsi="Times New Roman" w:cs="Times New Roman"/>
                <w:color w:val="000000"/>
                <w:sz w:val="20"/>
                <w:szCs w:val="20"/>
                <w14:ligatures w14:val="none"/>
              </w:rPr>
              <w:t>) .</w:t>
            </w:r>
            <w:proofErr w:type="gramEnd"/>
          </w:p>
        </w:tc>
        <w:tc>
          <w:tcPr>
            <w:tcW w:w="1653" w:type="dxa"/>
            <w:tcBorders>
              <w:top w:val="nil"/>
              <w:left w:val="nil"/>
              <w:bottom w:val="single" w:sz="8" w:space="0" w:color="auto"/>
              <w:right w:val="single" w:sz="4" w:space="0" w:color="auto"/>
            </w:tcBorders>
            <w:shd w:val="clear" w:color="auto" w:fill="auto"/>
            <w:vAlign w:val="center"/>
            <w:hideMark/>
          </w:tcPr>
          <w:p w14:paraId="29E449C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(8-13)</w:t>
            </w:r>
          </w:p>
        </w:tc>
        <w:tc>
          <w:tcPr>
            <w:tcW w:w="2159" w:type="dxa"/>
            <w:tcBorders>
              <w:top w:val="nil"/>
              <w:left w:val="nil"/>
              <w:bottom w:val="single" w:sz="8" w:space="0" w:color="auto"/>
              <w:right w:val="single" w:sz="8" w:space="0" w:color="auto"/>
            </w:tcBorders>
            <w:shd w:val="clear" w:color="auto" w:fill="auto"/>
            <w:vAlign w:val="center"/>
            <w:hideMark/>
          </w:tcPr>
          <w:p w14:paraId="35EF1FA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(14-17)</w:t>
            </w:r>
          </w:p>
        </w:tc>
      </w:tr>
      <w:tr w:rsidR="0023528C" w:rsidRPr="0023528C" w14:paraId="313233EA" w14:textId="77777777" w:rsidTr="00A41896">
        <w:trPr>
          <w:trHeight w:val="315"/>
        </w:trPr>
        <w:tc>
          <w:tcPr>
            <w:tcW w:w="1715" w:type="dxa"/>
            <w:tcBorders>
              <w:top w:val="nil"/>
              <w:left w:val="nil"/>
              <w:bottom w:val="nil"/>
              <w:right w:val="nil"/>
            </w:tcBorders>
            <w:shd w:val="clear" w:color="auto" w:fill="auto"/>
            <w:noWrap/>
            <w:vAlign w:val="center"/>
            <w:hideMark/>
          </w:tcPr>
          <w:p w14:paraId="3A2FDA0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p>
        </w:tc>
        <w:tc>
          <w:tcPr>
            <w:tcW w:w="1872" w:type="dxa"/>
            <w:tcBorders>
              <w:top w:val="nil"/>
              <w:left w:val="nil"/>
              <w:bottom w:val="nil"/>
              <w:right w:val="nil"/>
            </w:tcBorders>
            <w:shd w:val="clear" w:color="auto" w:fill="auto"/>
            <w:vAlign w:val="center"/>
            <w:hideMark/>
          </w:tcPr>
          <w:p w14:paraId="58CCC20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20" w:type="dxa"/>
            <w:tcBorders>
              <w:top w:val="nil"/>
              <w:left w:val="nil"/>
              <w:bottom w:val="nil"/>
              <w:right w:val="nil"/>
            </w:tcBorders>
            <w:shd w:val="clear" w:color="auto" w:fill="auto"/>
            <w:vAlign w:val="center"/>
            <w:hideMark/>
          </w:tcPr>
          <w:p w14:paraId="423C147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c>
          <w:tcPr>
            <w:tcW w:w="1448" w:type="dxa"/>
            <w:tcBorders>
              <w:top w:val="nil"/>
              <w:left w:val="nil"/>
              <w:bottom w:val="nil"/>
              <w:right w:val="nil"/>
            </w:tcBorders>
            <w:shd w:val="clear" w:color="auto" w:fill="auto"/>
            <w:vAlign w:val="center"/>
            <w:hideMark/>
          </w:tcPr>
          <w:p w14:paraId="15EA844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c>
          <w:tcPr>
            <w:tcW w:w="1653" w:type="dxa"/>
            <w:tcBorders>
              <w:top w:val="nil"/>
              <w:left w:val="nil"/>
              <w:bottom w:val="nil"/>
              <w:right w:val="nil"/>
            </w:tcBorders>
            <w:shd w:val="clear" w:color="auto" w:fill="auto"/>
            <w:vAlign w:val="center"/>
            <w:hideMark/>
          </w:tcPr>
          <w:p w14:paraId="60E1909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vAlign w:val="center"/>
            <w:hideMark/>
          </w:tcPr>
          <w:p w14:paraId="4874501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p>
        </w:tc>
      </w:tr>
      <w:tr w:rsidR="0023528C" w:rsidRPr="0023528C" w14:paraId="53D5B55A" w14:textId="77777777" w:rsidTr="00A41896">
        <w:trPr>
          <w:trHeight w:val="615"/>
        </w:trPr>
        <w:tc>
          <w:tcPr>
            <w:tcW w:w="10267" w:type="dxa"/>
            <w:gridSpan w:val="6"/>
            <w:tcBorders>
              <w:top w:val="nil"/>
              <w:left w:val="nil"/>
              <w:bottom w:val="nil"/>
              <w:right w:val="nil"/>
            </w:tcBorders>
            <w:shd w:val="clear" w:color="auto" w:fill="auto"/>
            <w:hideMark/>
          </w:tcPr>
          <w:p w14:paraId="6DFE678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vertAlign w:val="superscript"/>
                <w14:ligatures w14:val="none"/>
              </w:rPr>
              <w:t>**</w:t>
            </w:r>
            <w:proofErr w:type="gramStart"/>
            <w:r w:rsidRPr="0023528C">
              <w:rPr>
                <w:rFonts w:ascii="Times New Roman" w:eastAsia="Times New Roman" w:hAnsi="Times New Roman" w:cs="Times New Roman"/>
                <w:color w:val="000000"/>
                <w:sz w:val="20"/>
                <w:szCs w:val="20"/>
                <w:vertAlign w:val="superscript"/>
                <w14:ligatures w14:val="none"/>
              </w:rPr>
              <w:t>*)</w:t>
            </w:r>
            <w:r w:rsidRPr="0023528C">
              <w:rPr>
                <w:rFonts w:ascii="Times New Roman" w:eastAsia="Times New Roman" w:hAnsi="Times New Roman" w:cs="Times New Roman"/>
                <w:color w:val="000000"/>
                <w:sz w:val="20"/>
                <w:szCs w:val="20"/>
                <w14:ligatures w14:val="none"/>
              </w:rPr>
              <w:t>коды</w:t>
            </w:r>
            <w:proofErr w:type="gramEnd"/>
            <w:r w:rsidRPr="0023528C">
              <w:rPr>
                <w:rFonts w:ascii="Times New Roman" w:eastAsia="Times New Roman" w:hAnsi="Times New Roman" w:cs="Times New Roman"/>
                <w:color w:val="000000"/>
                <w:sz w:val="20"/>
                <w:szCs w:val="20"/>
                <w14:ligatures w14:val="none"/>
              </w:rPr>
              <w:t xml:space="preserve"> в разрядах с 1 по 17 применяются по классификационному признаку, в соответствии с бюджетной росписью главного распорядителя бюджетных средств на соответствующий финансовый год</w:t>
            </w:r>
          </w:p>
        </w:tc>
      </w:tr>
      <w:tr w:rsidR="0023528C" w:rsidRPr="0023528C" w14:paraId="07C8F178" w14:textId="77777777" w:rsidTr="00A41896">
        <w:trPr>
          <w:trHeight w:val="315"/>
        </w:trPr>
        <w:tc>
          <w:tcPr>
            <w:tcW w:w="1715" w:type="dxa"/>
            <w:tcBorders>
              <w:top w:val="nil"/>
              <w:left w:val="nil"/>
              <w:bottom w:val="nil"/>
              <w:right w:val="nil"/>
            </w:tcBorders>
            <w:shd w:val="clear" w:color="auto" w:fill="auto"/>
            <w:noWrap/>
            <w:vAlign w:val="bottom"/>
            <w:hideMark/>
          </w:tcPr>
          <w:p w14:paraId="489B105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72" w:type="dxa"/>
            <w:tcBorders>
              <w:top w:val="nil"/>
              <w:left w:val="nil"/>
              <w:bottom w:val="nil"/>
              <w:right w:val="nil"/>
            </w:tcBorders>
            <w:shd w:val="clear" w:color="auto" w:fill="auto"/>
            <w:noWrap/>
            <w:vAlign w:val="center"/>
            <w:hideMark/>
          </w:tcPr>
          <w:p w14:paraId="7FCEC0D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20" w:type="dxa"/>
            <w:tcBorders>
              <w:top w:val="nil"/>
              <w:left w:val="nil"/>
              <w:bottom w:val="nil"/>
              <w:right w:val="nil"/>
            </w:tcBorders>
            <w:shd w:val="clear" w:color="auto" w:fill="auto"/>
            <w:noWrap/>
            <w:vAlign w:val="bottom"/>
            <w:hideMark/>
          </w:tcPr>
          <w:p w14:paraId="39C976F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48" w:type="dxa"/>
            <w:tcBorders>
              <w:top w:val="nil"/>
              <w:left w:val="nil"/>
              <w:bottom w:val="nil"/>
              <w:right w:val="nil"/>
            </w:tcBorders>
            <w:shd w:val="clear" w:color="auto" w:fill="auto"/>
            <w:noWrap/>
            <w:vAlign w:val="bottom"/>
            <w:hideMark/>
          </w:tcPr>
          <w:p w14:paraId="00E4A5E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653" w:type="dxa"/>
            <w:tcBorders>
              <w:top w:val="nil"/>
              <w:left w:val="nil"/>
              <w:bottom w:val="nil"/>
              <w:right w:val="nil"/>
            </w:tcBorders>
            <w:shd w:val="clear" w:color="auto" w:fill="auto"/>
            <w:noWrap/>
            <w:vAlign w:val="bottom"/>
            <w:hideMark/>
          </w:tcPr>
          <w:p w14:paraId="5EBCC0F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noWrap/>
            <w:vAlign w:val="bottom"/>
            <w:hideMark/>
          </w:tcPr>
          <w:p w14:paraId="0A44ADB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r w:rsidR="0023528C" w:rsidRPr="0023528C" w14:paraId="51DE00D1" w14:textId="77777777" w:rsidTr="00A41896">
        <w:trPr>
          <w:trHeight w:val="315"/>
        </w:trPr>
        <w:tc>
          <w:tcPr>
            <w:tcW w:w="6455" w:type="dxa"/>
            <w:gridSpan w:val="4"/>
            <w:tcBorders>
              <w:top w:val="nil"/>
              <w:left w:val="nil"/>
              <w:bottom w:val="nil"/>
              <w:right w:val="nil"/>
            </w:tcBorders>
            <w:shd w:val="clear" w:color="auto" w:fill="auto"/>
            <w:noWrap/>
            <w:vAlign w:val="center"/>
            <w:hideMark/>
          </w:tcPr>
          <w:p w14:paraId="42E42D9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2. Структура видов финансового обеспечения</w:t>
            </w:r>
          </w:p>
        </w:tc>
        <w:tc>
          <w:tcPr>
            <w:tcW w:w="1653" w:type="dxa"/>
            <w:tcBorders>
              <w:top w:val="nil"/>
              <w:left w:val="nil"/>
              <w:bottom w:val="nil"/>
              <w:right w:val="nil"/>
            </w:tcBorders>
            <w:shd w:val="clear" w:color="auto" w:fill="auto"/>
            <w:noWrap/>
            <w:vAlign w:val="bottom"/>
            <w:hideMark/>
          </w:tcPr>
          <w:p w14:paraId="46B6892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p>
        </w:tc>
        <w:tc>
          <w:tcPr>
            <w:tcW w:w="2159" w:type="dxa"/>
            <w:tcBorders>
              <w:top w:val="nil"/>
              <w:left w:val="nil"/>
              <w:bottom w:val="nil"/>
              <w:right w:val="nil"/>
            </w:tcBorders>
            <w:shd w:val="clear" w:color="auto" w:fill="auto"/>
            <w:noWrap/>
            <w:vAlign w:val="bottom"/>
            <w:hideMark/>
          </w:tcPr>
          <w:p w14:paraId="63B92C1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r w:rsidR="0023528C" w:rsidRPr="0023528C" w14:paraId="76CB31B5" w14:textId="77777777" w:rsidTr="00A41896">
        <w:trPr>
          <w:trHeight w:val="315"/>
        </w:trPr>
        <w:tc>
          <w:tcPr>
            <w:tcW w:w="3587" w:type="dxa"/>
            <w:gridSpan w:val="2"/>
            <w:tcBorders>
              <w:top w:val="nil"/>
              <w:left w:val="nil"/>
              <w:bottom w:val="nil"/>
              <w:right w:val="nil"/>
            </w:tcBorders>
            <w:shd w:val="clear" w:color="auto" w:fill="auto"/>
            <w:noWrap/>
            <w:vAlign w:val="center"/>
            <w:hideMark/>
          </w:tcPr>
          <w:p w14:paraId="4CD2392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(Разряд номера счета 18)</w:t>
            </w:r>
          </w:p>
        </w:tc>
        <w:tc>
          <w:tcPr>
            <w:tcW w:w="1420" w:type="dxa"/>
            <w:tcBorders>
              <w:top w:val="nil"/>
              <w:left w:val="nil"/>
              <w:bottom w:val="nil"/>
              <w:right w:val="nil"/>
            </w:tcBorders>
            <w:shd w:val="clear" w:color="auto" w:fill="auto"/>
            <w:noWrap/>
            <w:vAlign w:val="bottom"/>
            <w:hideMark/>
          </w:tcPr>
          <w:p w14:paraId="37E858B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p>
        </w:tc>
        <w:tc>
          <w:tcPr>
            <w:tcW w:w="1448" w:type="dxa"/>
            <w:tcBorders>
              <w:top w:val="nil"/>
              <w:left w:val="nil"/>
              <w:bottom w:val="nil"/>
              <w:right w:val="nil"/>
            </w:tcBorders>
            <w:shd w:val="clear" w:color="auto" w:fill="auto"/>
            <w:noWrap/>
            <w:vAlign w:val="bottom"/>
            <w:hideMark/>
          </w:tcPr>
          <w:p w14:paraId="67A0A83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653" w:type="dxa"/>
            <w:tcBorders>
              <w:top w:val="nil"/>
              <w:left w:val="nil"/>
              <w:bottom w:val="nil"/>
              <w:right w:val="nil"/>
            </w:tcBorders>
            <w:shd w:val="clear" w:color="auto" w:fill="auto"/>
            <w:noWrap/>
            <w:vAlign w:val="bottom"/>
            <w:hideMark/>
          </w:tcPr>
          <w:p w14:paraId="19614AB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noWrap/>
            <w:vAlign w:val="bottom"/>
            <w:hideMark/>
          </w:tcPr>
          <w:p w14:paraId="447C7CC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r w:rsidR="0023528C" w:rsidRPr="0023528C" w14:paraId="08DF5EAD" w14:textId="77777777" w:rsidTr="00A41896">
        <w:trPr>
          <w:trHeight w:val="315"/>
        </w:trPr>
        <w:tc>
          <w:tcPr>
            <w:tcW w:w="3587" w:type="dxa"/>
            <w:gridSpan w:val="2"/>
            <w:tcBorders>
              <w:top w:val="nil"/>
              <w:left w:val="nil"/>
              <w:bottom w:val="nil"/>
              <w:right w:val="nil"/>
            </w:tcBorders>
            <w:shd w:val="clear" w:color="auto" w:fill="auto"/>
            <w:noWrap/>
            <w:vAlign w:val="center"/>
            <w:hideMark/>
          </w:tcPr>
          <w:p w14:paraId="6C3EEA0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1 - бюджетная деятельность</w:t>
            </w:r>
          </w:p>
        </w:tc>
        <w:tc>
          <w:tcPr>
            <w:tcW w:w="1420" w:type="dxa"/>
            <w:tcBorders>
              <w:top w:val="nil"/>
              <w:left w:val="nil"/>
              <w:bottom w:val="nil"/>
              <w:right w:val="nil"/>
            </w:tcBorders>
            <w:shd w:val="clear" w:color="auto" w:fill="auto"/>
            <w:noWrap/>
            <w:vAlign w:val="bottom"/>
            <w:hideMark/>
          </w:tcPr>
          <w:p w14:paraId="44A529B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448" w:type="dxa"/>
            <w:tcBorders>
              <w:top w:val="nil"/>
              <w:left w:val="nil"/>
              <w:bottom w:val="nil"/>
              <w:right w:val="nil"/>
            </w:tcBorders>
            <w:shd w:val="clear" w:color="auto" w:fill="auto"/>
            <w:noWrap/>
            <w:vAlign w:val="bottom"/>
            <w:hideMark/>
          </w:tcPr>
          <w:p w14:paraId="0F3E589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653" w:type="dxa"/>
            <w:tcBorders>
              <w:top w:val="nil"/>
              <w:left w:val="nil"/>
              <w:bottom w:val="nil"/>
              <w:right w:val="nil"/>
            </w:tcBorders>
            <w:shd w:val="clear" w:color="auto" w:fill="auto"/>
            <w:noWrap/>
            <w:vAlign w:val="bottom"/>
            <w:hideMark/>
          </w:tcPr>
          <w:p w14:paraId="65D8EC5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noWrap/>
            <w:vAlign w:val="bottom"/>
            <w:hideMark/>
          </w:tcPr>
          <w:p w14:paraId="4DEFF03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r w:rsidR="0023528C" w:rsidRPr="0023528C" w14:paraId="4DEE34AA" w14:textId="77777777" w:rsidTr="00A41896">
        <w:trPr>
          <w:trHeight w:val="315"/>
        </w:trPr>
        <w:tc>
          <w:tcPr>
            <w:tcW w:w="5007" w:type="dxa"/>
            <w:gridSpan w:val="3"/>
            <w:tcBorders>
              <w:top w:val="nil"/>
              <w:left w:val="nil"/>
              <w:bottom w:val="nil"/>
              <w:right w:val="nil"/>
            </w:tcBorders>
            <w:shd w:val="clear" w:color="auto" w:fill="auto"/>
            <w:noWrap/>
            <w:vAlign w:val="center"/>
            <w:hideMark/>
          </w:tcPr>
          <w:p w14:paraId="7C3FCD8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3 - средства во временном распоряжении</w:t>
            </w:r>
          </w:p>
        </w:tc>
        <w:tc>
          <w:tcPr>
            <w:tcW w:w="1448" w:type="dxa"/>
            <w:tcBorders>
              <w:top w:val="nil"/>
              <w:left w:val="nil"/>
              <w:bottom w:val="nil"/>
              <w:right w:val="nil"/>
            </w:tcBorders>
            <w:shd w:val="clear" w:color="auto" w:fill="auto"/>
            <w:noWrap/>
            <w:vAlign w:val="bottom"/>
            <w:hideMark/>
          </w:tcPr>
          <w:p w14:paraId="36BC236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653" w:type="dxa"/>
            <w:tcBorders>
              <w:top w:val="nil"/>
              <w:left w:val="nil"/>
              <w:bottom w:val="nil"/>
              <w:right w:val="nil"/>
            </w:tcBorders>
            <w:shd w:val="clear" w:color="auto" w:fill="auto"/>
            <w:noWrap/>
            <w:vAlign w:val="bottom"/>
            <w:hideMark/>
          </w:tcPr>
          <w:p w14:paraId="6AA740B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noWrap/>
            <w:vAlign w:val="bottom"/>
            <w:hideMark/>
          </w:tcPr>
          <w:p w14:paraId="2D69C66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r w:rsidR="0023528C" w:rsidRPr="0023528C" w14:paraId="2EA1B6F9" w14:textId="77777777" w:rsidTr="00A41896">
        <w:trPr>
          <w:trHeight w:val="315"/>
        </w:trPr>
        <w:tc>
          <w:tcPr>
            <w:tcW w:w="1715" w:type="dxa"/>
            <w:tcBorders>
              <w:top w:val="nil"/>
              <w:left w:val="nil"/>
              <w:bottom w:val="nil"/>
              <w:right w:val="nil"/>
            </w:tcBorders>
            <w:shd w:val="clear" w:color="auto" w:fill="auto"/>
            <w:noWrap/>
            <w:vAlign w:val="center"/>
            <w:hideMark/>
          </w:tcPr>
          <w:p w14:paraId="46673B4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872" w:type="dxa"/>
            <w:tcBorders>
              <w:top w:val="nil"/>
              <w:left w:val="nil"/>
              <w:bottom w:val="nil"/>
              <w:right w:val="nil"/>
            </w:tcBorders>
            <w:shd w:val="clear" w:color="auto" w:fill="auto"/>
            <w:noWrap/>
            <w:vAlign w:val="bottom"/>
            <w:hideMark/>
          </w:tcPr>
          <w:p w14:paraId="015993E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20" w:type="dxa"/>
            <w:tcBorders>
              <w:top w:val="nil"/>
              <w:left w:val="nil"/>
              <w:bottom w:val="nil"/>
              <w:right w:val="nil"/>
            </w:tcBorders>
            <w:shd w:val="clear" w:color="auto" w:fill="auto"/>
            <w:noWrap/>
            <w:vAlign w:val="bottom"/>
            <w:hideMark/>
          </w:tcPr>
          <w:p w14:paraId="648C6DA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448" w:type="dxa"/>
            <w:tcBorders>
              <w:top w:val="nil"/>
              <w:left w:val="nil"/>
              <w:bottom w:val="nil"/>
              <w:right w:val="nil"/>
            </w:tcBorders>
            <w:shd w:val="clear" w:color="auto" w:fill="auto"/>
            <w:noWrap/>
            <w:vAlign w:val="bottom"/>
            <w:hideMark/>
          </w:tcPr>
          <w:p w14:paraId="7A57338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653" w:type="dxa"/>
            <w:tcBorders>
              <w:top w:val="nil"/>
              <w:left w:val="nil"/>
              <w:bottom w:val="nil"/>
              <w:right w:val="nil"/>
            </w:tcBorders>
            <w:shd w:val="clear" w:color="auto" w:fill="auto"/>
            <w:noWrap/>
            <w:vAlign w:val="bottom"/>
            <w:hideMark/>
          </w:tcPr>
          <w:p w14:paraId="7E60862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159" w:type="dxa"/>
            <w:tcBorders>
              <w:top w:val="nil"/>
              <w:left w:val="nil"/>
              <w:bottom w:val="nil"/>
              <w:right w:val="nil"/>
            </w:tcBorders>
            <w:shd w:val="clear" w:color="auto" w:fill="auto"/>
            <w:noWrap/>
            <w:vAlign w:val="bottom"/>
            <w:hideMark/>
          </w:tcPr>
          <w:p w14:paraId="5807645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bl>
    <w:p w14:paraId="0CF545FA" w14:textId="77777777" w:rsidR="0023528C" w:rsidRPr="0023528C" w:rsidRDefault="0023528C" w:rsidP="0023528C">
      <w:pPr>
        <w:autoSpaceDE/>
        <w:autoSpaceDN/>
        <w:adjustRightInd/>
        <w:ind w:firstLine="0"/>
        <w:jc w:val="left"/>
        <w:rPr>
          <w:rFonts w:ascii="Arial Unicode MS" w:eastAsia="Arial Unicode MS" w:hAnsi="Arial Unicode MS" w:cs="Arial Unicode MS"/>
          <w:color w:val="000000"/>
          <w:lang w:bidi="ru-RU"/>
          <w14:ligatures w14:val="none"/>
        </w:rPr>
      </w:pPr>
      <w:r w:rsidRPr="0023528C">
        <w:rPr>
          <w:rFonts w:ascii="Arial Unicode MS" w:eastAsia="Arial Unicode MS" w:hAnsi="Arial Unicode MS" w:cs="Arial Unicode MS"/>
          <w:color w:val="000000"/>
          <w:lang w:bidi="ru-RU"/>
          <w14:ligatures w14:val="none"/>
        </w:rPr>
        <w:br w:type="page"/>
      </w:r>
    </w:p>
    <w:tbl>
      <w:tblPr>
        <w:tblW w:w="10267" w:type="dxa"/>
        <w:tblInd w:w="-709" w:type="dxa"/>
        <w:tblLook w:val="04A0" w:firstRow="1" w:lastRow="0" w:firstColumn="1" w:lastColumn="0" w:noHBand="0" w:noVBand="1"/>
      </w:tblPr>
      <w:tblGrid>
        <w:gridCol w:w="1732"/>
        <w:gridCol w:w="962"/>
        <w:gridCol w:w="1772"/>
        <w:gridCol w:w="1392"/>
        <w:gridCol w:w="2548"/>
        <w:gridCol w:w="1801"/>
        <w:gridCol w:w="60"/>
      </w:tblGrid>
      <w:tr w:rsidR="0023528C" w:rsidRPr="0023528C" w14:paraId="77D94ECC" w14:textId="77777777" w:rsidTr="00A41896">
        <w:trPr>
          <w:trHeight w:val="315"/>
        </w:trPr>
        <w:tc>
          <w:tcPr>
            <w:tcW w:w="8406" w:type="dxa"/>
            <w:gridSpan w:val="5"/>
            <w:tcBorders>
              <w:top w:val="nil"/>
              <w:left w:val="nil"/>
              <w:bottom w:val="nil"/>
              <w:right w:val="nil"/>
            </w:tcBorders>
            <w:shd w:val="clear" w:color="auto" w:fill="auto"/>
            <w:noWrap/>
            <w:vAlign w:val="center"/>
            <w:hideMark/>
          </w:tcPr>
          <w:p w14:paraId="388A414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lastRenderedPageBreak/>
              <w:t>3. Структура аналитики операций в Рабочем плане счетов</w:t>
            </w:r>
          </w:p>
        </w:tc>
        <w:tc>
          <w:tcPr>
            <w:tcW w:w="1861" w:type="dxa"/>
            <w:gridSpan w:val="2"/>
            <w:tcBorders>
              <w:top w:val="nil"/>
              <w:left w:val="nil"/>
              <w:bottom w:val="nil"/>
              <w:right w:val="nil"/>
            </w:tcBorders>
            <w:shd w:val="clear" w:color="auto" w:fill="auto"/>
            <w:noWrap/>
            <w:vAlign w:val="bottom"/>
            <w:hideMark/>
          </w:tcPr>
          <w:p w14:paraId="2AF799F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b/>
                <w:bCs/>
                <w:color w:val="000000"/>
                <w:sz w:val="20"/>
                <w:szCs w:val="20"/>
                <w14:ligatures w14:val="none"/>
              </w:rPr>
            </w:pPr>
          </w:p>
        </w:tc>
      </w:tr>
      <w:tr w:rsidR="0023528C" w:rsidRPr="0023528C" w14:paraId="6C798890" w14:textId="77777777" w:rsidTr="00A41896">
        <w:trPr>
          <w:trHeight w:val="70"/>
        </w:trPr>
        <w:tc>
          <w:tcPr>
            <w:tcW w:w="446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B0D44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Синтетический счет объекта учета</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CD994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Код        КОСГУ</w:t>
            </w:r>
            <w:r w:rsidRPr="0023528C">
              <w:rPr>
                <w:rFonts w:ascii="Times New Roman" w:eastAsia="Times New Roman" w:hAnsi="Times New Roman" w:cs="Times New Roman"/>
                <w:sz w:val="20"/>
                <w:szCs w:val="20"/>
                <w:vertAlign w:val="superscript"/>
                <w14:ligatures w14:val="none"/>
              </w:rPr>
              <w:t>****)</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7D92E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Наименование группы</w:t>
            </w:r>
          </w:p>
        </w:tc>
        <w:tc>
          <w:tcPr>
            <w:tcW w:w="18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6789F0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Наименование вида</w:t>
            </w:r>
          </w:p>
        </w:tc>
      </w:tr>
      <w:tr w:rsidR="0023528C" w:rsidRPr="0023528C" w14:paraId="460D0374" w14:textId="77777777" w:rsidTr="00A41896">
        <w:trPr>
          <w:trHeight w:val="197"/>
        </w:trPr>
        <w:tc>
          <w:tcPr>
            <w:tcW w:w="446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D78DEE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Код счета</w:t>
            </w: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710CB8B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1016E1B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61" w:type="dxa"/>
            <w:gridSpan w:val="2"/>
            <w:vMerge/>
            <w:tcBorders>
              <w:top w:val="single" w:sz="4" w:space="0" w:color="auto"/>
              <w:left w:val="single" w:sz="4" w:space="0" w:color="auto"/>
              <w:bottom w:val="single" w:sz="4" w:space="0" w:color="auto"/>
              <w:right w:val="single" w:sz="4" w:space="0" w:color="auto"/>
            </w:tcBorders>
            <w:vAlign w:val="center"/>
            <w:hideMark/>
          </w:tcPr>
          <w:p w14:paraId="58DD8A3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r>
      <w:tr w:rsidR="0023528C" w:rsidRPr="0023528C" w14:paraId="1F3EED24" w14:textId="77777777" w:rsidTr="00A41896">
        <w:trPr>
          <w:trHeight w:val="159"/>
        </w:trPr>
        <w:tc>
          <w:tcPr>
            <w:tcW w:w="17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4A42F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синтетический</w:t>
            </w:r>
          </w:p>
        </w:tc>
        <w:tc>
          <w:tcPr>
            <w:tcW w:w="2734" w:type="dxa"/>
            <w:gridSpan w:val="2"/>
            <w:tcBorders>
              <w:top w:val="single" w:sz="4" w:space="0" w:color="auto"/>
              <w:left w:val="nil"/>
              <w:bottom w:val="single" w:sz="4" w:space="0" w:color="auto"/>
              <w:right w:val="single" w:sz="4" w:space="0" w:color="auto"/>
            </w:tcBorders>
            <w:shd w:val="clear" w:color="auto" w:fill="auto"/>
            <w:noWrap/>
            <w:hideMark/>
          </w:tcPr>
          <w:p w14:paraId="47F7148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аналитический</w:t>
            </w: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6CDB7E5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3B8AE71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61" w:type="dxa"/>
            <w:gridSpan w:val="2"/>
            <w:vMerge/>
            <w:tcBorders>
              <w:top w:val="single" w:sz="4" w:space="0" w:color="auto"/>
              <w:left w:val="single" w:sz="4" w:space="0" w:color="auto"/>
              <w:bottom w:val="single" w:sz="4" w:space="0" w:color="auto"/>
              <w:right w:val="single" w:sz="4" w:space="0" w:color="auto"/>
            </w:tcBorders>
            <w:vAlign w:val="center"/>
            <w:hideMark/>
          </w:tcPr>
          <w:p w14:paraId="5AD101C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r>
      <w:tr w:rsidR="0023528C" w:rsidRPr="0023528C" w14:paraId="50793867" w14:textId="77777777" w:rsidTr="00A41896">
        <w:trPr>
          <w:trHeight w:val="70"/>
        </w:trPr>
        <w:tc>
          <w:tcPr>
            <w:tcW w:w="1732" w:type="dxa"/>
            <w:vMerge/>
            <w:tcBorders>
              <w:top w:val="nil"/>
              <w:left w:val="single" w:sz="4" w:space="0" w:color="auto"/>
              <w:bottom w:val="single" w:sz="4" w:space="0" w:color="auto"/>
              <w:right w:val="single" w:sz="4" w:space="0" w:color="auto"/>
            </w:tcBorders>
            <w:vAlign w:val="center"/>
            <w:hideMark/>
          </w:tcPr>
          <w:p w14:paraId="4C1C457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962" w:type="dxa"/>
            <w:tcBorders>
              <w:top w:val="nil"/>
              <w:left w:val="nil"/>
              <w:bottom w:val="single" w:sz="4" w:space="0" w:color="auto"/>
              <w:right w:val="single" w:sz="4" w:space="0" w:color="auto"/>
            </w:tcBorders>
            <w:shd w:val="clear" w:color="auto" w:fill="auto"/>
            <w:noWrap/>
            <w:vAlign w:val="bottom"/>
            <w:hideMark/>
          </w:tcPr>
          <w:p w14:paraId="73A283D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группа</w:t>
            </w:r>
          </w:p>
        </w:tc>
        <w:tc>
          <w:tcPr>
            <w:tcW w:w="1772" w:type="dxa"/>
            <w:tcBorders>
              <w:top w:val="nil"/>
              <w:left w:val="nil"/>
              <w:bottom w:val="single" w:sz="4" w:space="0" w:color="auto"/>
              <w:right w:val="single" w:sz="4" w:space="0" w:color="auto"/>
            </w:tcBorders>
            <w:shd w:val="clear" w:color="auto" w:fill="auto"/>
            <w:noWrap/>
            <w:vAlign w:val="bottom"/>
            <w:hideMark/>
          </w:tcPr>
          <w:p w14:paraId="3CA9524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вид</w:t>
            </w: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46C6796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472B8DA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61" w:type="dxa"/>
            <w:gridSpan w:val="2"/>
            <w:vMerge/>
            <w:tcBorders>
              <w:top w:val="single" w:sz="4" w:space="0" w:color="auto"/>
              <w:left w:val="single" w:sz="4" w:space="0" w:color="auto"/>
              <w:bottom w:val="single" w:sz="4" w:space="0" w:color="auto"/>
              <w:right w:val="single" w:sz="4" w:space="0" w:color="auto"/>
            </w:tcBorders>
            <w:vAlign w:val="center"/>
            <w:hideMark/>
          </w:tcPr>
          <w:p w14:paraId="6CE60C7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r>
      <w:tr w:rsidR="0023528C" w:rsidRPr="0023528C" w14:paraId="4BF790A3" w14:textId="77777777" w:rsidTr="00A41896">
        <w:trPr>
          <w:trHeight w:val="315"/>
        </w:trPr>
        <w:tc>
          <w:tcPr>
            <w:tcW w:w="58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57594F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Разряд номера счета</w:t>
            </w: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1AE0C7D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61" w:type="dxa"/>
            <w:gridSpan w:val="2"/>
            <w:vMerge/>
            <w:tcBorders>
              <w:top w:val="single" w:sz="4" w:space="0" w:color="auto"/>
              <w:left w:val="single" w:sz="4" w:space="0" w:color="auto"/>
              <w:bottom w:val="single" w:sz="4" w:space="0" w:color="auto"/>
              <w:right w:val="single" w:sz="4" w:space="0" w:color="auto"/>
            </w:tcBorders>
            <w:vAlign w:val="center"/>
            <w:hideMark/>
          </w:tcPr>
          <w:p w14:paraId="3C600DA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r>
      <w:tr w:rsidR="0023528C" w:rsidRPr="0023528C" w14:paraId="6F80BEA3" w14:textId="77777777" w:rsidTr="00A41896">
        <w:trPr>
          <w:trHeight w:val="172"/>
        </w:trPr>
        <w:tc>
          <w:tcPr>
            <w:tcW w:w="1732" w:type="dxa"/>
            <w:tcBorders>
              <w:top w:val="nil"/>
              <w:left w:val="single" w:sz="4" w:space="0" w:color="auto"/>
              <w:bottom w:val="single" w:sz="4" w:space="0" w:color="auto"/>
              <w:right w:val="single" w:sz="4" w:space="0" w:color="auto"/>
            </w:tcBorders>
            <w:shd w:val="clear" w:color="auto" w:fill="auto"/>
            <w:noWrap/>
            <w:hideMark/>
          </w:tcPr>
          <w:p w14:paraId="73748B1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b/>
                <w:bCs/>
                <w:sz w:val="20"/>
                <w:szCs w:val="20"/>
                <w14:ligatures w14:val="none"/>
              </w:rPr>
              <w:t>(19-21)</w:t>
            </w:r>
          </w:p>
        </w:tc>
        <w:tc>
          <w:tcPr>
            <w:tcW w:w="962" w:type="dxa"/>
            <w:tcBorders>
              <w:top w:val="nil"/>
              <w:left w:val="nil"/>
              <w:bottom w:val="single" w:sz="4" w:space="0" w:color="auto"/>
              <w:right w:val="single" w:sz="4" w:space="0" w:color="auto"/>
            </w:tcBorders>
            <w:shd w:val="clear" w:color="auto" w:fill="auto"/>
            <w:noWrap/>
            <w:hideMark/>
          </w:tcPr>
          <w:p w14:paraId="5907DA7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b/>
                <w:bCs/>
                <w:sz w:val="20"/>
                <w:szCs w:val="20"/>
                <w14:ligatures w14:val="none"/>
              </w:rPr>
              <w:t>(22)</w:t>
            </w:r>
          </w:p>
        </w:tc>
        <w:tc>
          <w:tcPr>
            <w:tcW w:w="1772" w:type="dxa"/>
            <w:tcBorders>
              <w:top w:val="nil"/>
              <w:left w:val="nil"/>
              <w:bottom w:val="single" w:sz="4" w:space="0" w:color="auto"/>
              <w:right w:val="single" w:sz="4" w:space="0" w:color="auto"/>
            </w:tcBorders>
            <w:shd w:val="clear" w:color="auto" w:fill="auto"/>
            <w:noWrap/>
            <w:hideMark/>
          </w:tcPr>
          <w:p w14:paraId="1D544E8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b/>
                <w:bCs/>
                <w:sz w:val="20"/>
                <w:szCs w:val="20"/>
                <w14:ligatures w14:val="none"/>
              </w:rPr>
              <w:t>(23)</w:t>
            </w:r>
          </w:p>
        </w:tc>
        <w:tc>
          <w:tcPr>
            <w:tcW w:w="1392" w:type="dxa"/>
            <w:tcBorders>
              <w:top w:val="nil"/>
              <w:left w:val="nil"/>
              <w:bottom w:val="single" w:sz="4" w:space="0" w:color="auto"/>
              <w:right w:val="single" w:sz="4" w:space="0" w:color="auto"/>
            </w:tcBorders>
            <w:shd w:val="clear" w:color="auto" w:fill="auto"/>
            <w:noWrap/>
            <w:hideMark/>
          </w:tcPr>
          <w:p w14:paraId="4654BE2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b/>
                <w:bCs/>
                <w:sz w:val="20"/>
                <w:szCs w:val="20"/>
                <w14:ligatures w14:val="none"/>
              </w:rPr>
              <w:t>(24-26)</w:t>
            </w:r>
          </w:p>
        </w:tc>
        <w:tc>
          <w:tcPr>
            <w:tcW w:w="2548" w:type="dxa"/>
            <w:tcBorders>
              <w:top w:val="nil"/>
              <w:left w:val="nil"/>
              <w:bottom w:val="single" w:sz="4" w:space="0" w:color="auto"/>
              <w:right w:val="single" w:sz="4" w:space="0" w:color="auto"/>
            </w:tcBorders>
            <w:shd w:val="clear" w:color="auto" w:fill="auto"/>
            <w:noWrap/>
            <w:hideMark/>
          </w:tcPr>
          <w:p w14:paraId="3C107BD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861" w:type="dxa"/>
            <w:gridSpan w:val="2"/>
            <w:tcBorders>
              <w:top w:val="nil"/>
              <w:left w:val="nil"/>
              <w:bottom w:val="single" w:sz="4" w:space="0" w:color="auto"/>
              <w:right w:val="single" w:sz="4" w:space="0" w:color="auto"/>
            </w:tcBorders>
            <w:shd w:val="clear" w:color="auto" w:fill="auto"/>
            <w:noWrap/>
            <w:hideMark/>
          </w:tcPr>
          <w:p w14:paraId="5F6CE45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9C8C643" w14:textId="77777777" w:rsidTr="00A41896">
        <w:trPr>
          <w:trHeight w:val="7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91E55A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1</w:t>
            </w:r>
          </w:p>
        </w:tc>
        <w:tc>
          <w:tcPr>
            <w:tcW w:w="962" w:type="dxa"/>
            <w:tcBorders>
              <w:top w:val="nil"/>
              <w:left w:val="nil"/>
              <w:bottom w:val="single" w:sz="4" w:space="0" w:color="auto"/>
              <w:right w:val="single" w:sz="4" w:space="0" w:color="auto"/>
            </w:tcBorders>
            <w:shd w:val="clear" w:color="auto" w:fill="auto"/>
            <w:noWrap/>
            <w:vAlign w:val="center"/>
            <w:hideMark/>
          </w:tcPr>
          <w:p w14:paraId="5BC9750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5A9BB40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vAlign w:val="center"/>
            <w:hideMark/>
          </w:tcPr>
          <w:p w14:paraId="225687F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4</w:t>
            </w:r>
          </w:p>
        </w:tc>
        <w:tc>
          <w:tcPr>
            <w:tcW w:w="2548" w:type="dxa"/>
            <w:tcBorders>
              <w:top w:val="nil"/>
              <w:left w:val="nil"/>
              <w:bottom w:val="single" w:sz="4" w:space="0" w:color="auto"/>
              <w:right w:val="single" w:sz="4" w:space="0" w:color="auto"/>
            </w:tcBorders>
            <w:shd w:val="clear" w:color="auto" w:fill="auto"/>
            <w:noWrap/>
            <w:hideMark/>
          </w:tcPr>
          <w:p w14:paraId="6CAB38F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5</w:t>
            </w:r>
          </w:p>
        </w:tc>
        <w:tc>
          <w:tcPr>
            <w:tcW w:w="1861" w:type="dxa"/>
            <w:gridSpan w:val="2"/>
            <w:tcBorders>
              <w:top w:val="nil"/>
              <w:left w:val="nil"/>
              <w:bottom w:val="single" w:sz="4" w:space="0" w:color="auto"/>
              <w:right w:val="single" w:sz="4" w:space="0" w:color="auto"/>
            </w:tcBorders>
            <w:shd w:val="clear" w:color="auto" w:fill="auto"/>
            <w:noWrap/>
            <w:hideMark/>
          </w:tcPr>
          <w:p w14:paraId="7FB54FF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b/>
                <w:bCs/>
                <w:color w:val="000000"/>
                <w:sz w:val="20"/>
                <w:szCs w:val="20"/>
                <w14:ligatures w14:val="none"/>
              </w:rPr>
            </w:pPr>
            <w:r w:rsidRPr="0023528C">
              <w:rPr>
                <w:rFonts w:ascii="Times New Roman" w:eastAsia="Times New Roman" w:hAnsi="Times New Roman" w:cs="Times New Roman"/>
                <w:b/>
                <w:bCs/>
                <w:color w:val="000000"/>
                <w:sz w:val="20"/>
                <w:szCs w:val="20"/>
                <w14:ligatures w14:val="none"/>
              </w:rPr>
              <w:t>6</w:t>
            </w:r>
          </w:p>
        </w:tc>
      </w:tr>
      <w:tr w:rsidR="0023528C" w:rsidRPr="0023528C" w14:paraId="37D70B29"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66ADFF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101</w:t>
            </w:r>
          </w:p>
        </w:tc>
        <w:tc>
          <w:tcPr>
            <w:tcW w:w="962" w:type="dxa"/>
            <w:tcBorders>
              <w:top w:val="nil"/>
              <w:left w:val="nil"/>
              <w:bottom w:val="single" w:sz="4" w:space="0" w:color="auto"/>
              <w:right w:val="single" w:sz="4" w:space="0" w:color="auto"/>
            </w:tcBorders>
            <w:shd w:val="clear" w:color="auto" w:fill="auto"/>
            <w:noWrap/>
            <w:vAlign w:val="center"/>
            <w:hideMark/>
          </w:tcPr>
          <w:p w14:paraId="5D1EE89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05CDA4E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3D3AEBC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875342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Основные средства иное движимое имущество учреждения</w:t>
            </w:r>
          </w:p>
        </w:tc>
        <w:tc>
          <w:tcPr>
            <w:tcW w:w="1861" w:type="dxa"/>
            <w:gridSpan w:val="2"/>
            <w:tcBorders>
              <w:top w:val="nil"/>
              <w:left w:val="nil"/>
              <w:bottom w:val="single" w:sz="4" w:space="0" w:color="auto"/>
              <w:right w:val="single" w:sz="4" w:space="0" w:color="auto"/>
            </w:tcBorders>
            <w:shd w:val="clear" w:color="auto" w:fill="auto"/>
            <w:noWrap/>
            <w:hideMark/>
          </w:tcPr>
          <w:p w14:paraId="635E686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Сооружения</w:t>
            </w:r>
          </w:p>
        </w:tc>
      </w:tr>
      <w:tr w:rsidR="0023528C" w:rsidRPr="0023528C" w14:paraId="19128AB3" w14:textId="77777777" w:rsidTr="00A41896">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FD3E70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101</w:t>
            </w:r>
          </w:p>
        </w:tc>
        <w:tc>
          <w:tcPr>
            <w:tcW w:w="962" w:type="dxa"/>
            <w:tcBorders>
              <w:top w:val="nil"/>
              <w:left w:val="nil"/>
              <w:bottom w:val="single" w:sz="4" w:space="0" w:color="auto"/>
              <w:right w:val="single" w:sz="4" w:space="0" w:color="auto"/>
            </w:tcBorders>
            <w:shd w:val="clear" w:color="auto" w:fill="auto"/>
            <w:noWrap/>
            <w:vAlign w:val="center"/>
            <w:hideMark/>
          </w:tcPr>
          <w:p w14:paraId="0F52EE2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7B873C9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0E2D22D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749E307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861" w:type="dxa"/>
            <w:gridSpan w:val="2"/>
            <w:tcBorders>
              <w:top w:val="nil"/>
              <w:left w:val="nil"/>
              <w:bottom w:val="single" w:sz="4" w:space="0" w:color="auto"/>
              <w:right w:val="single" w:sz="4" w:space="0" w:color="auto"/>
            </w:tcBorders>
            <w:shd w:val="clear" w:color="auto" w:fill="auto"/>
            <w:hideMark/>
          </w:tcPr>
          <w:p w14:paraId="73B59B4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Машины и оборудование</w:t>
            </w:r>
          </w:p>
        </w:tc>
      </w:tr>
      <w:tr w:rsidR="0023528C" w:rsidRPr="0023528C" w14:paraId="7B17D720"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75FA66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101</w:t>
            </w:r>
          </w:p>
        </w:tc>
        <w:tc>
          <w:tcPr>
            <w:tcW w:w="962" w:type="dxa"/>
            <w:tcBorders>
              <w:top w:val="nil"/>
              <w:left w:val="nil"/>
              <w:bottom w:val="single" w:sz="4" w:space="0" w:color="auto"/>
              <w:right w:val="single" w:sz="4" w:space="0" w:color="auto"/>
            </w:tcBorders>
            <w:shd w:val="clear" w:color="auto" w:fill="auto"/>
            <w:noWrap/>
            <w:vAlign w:val="center"/>
            <w:hideMark/>
          </w:tcPr>
          <w:p w14:paraId="2B7FB22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5CE2825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78B0482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1DCE0C7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861" w:type="dxa"/>
            <w:gridSpan w:val="2"/>
            <w:tcBorders>
              <w:top w:val="nil"/>
              <w:left w:val="nil"/>
              <w:bottom w:val="single" w:sz="4" w:space="0" w:color="auto"/>
              <w:right w:val="single" w:sz="4" w:space="0" w:color="auto"/>
            </w:tcBorders>
            <w:shd w:val="clear" w:color="auto" w:fill="auto"/>
            <w:hideMark/>
          </w:tcPr>
          <w:p w14:paraId="04C0FF8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Производственный и хозяйственный инвентарь</w:t>
            </w:r>
          </w:p>
        </w:tc>
      </w:tr>
      <w:tr w:rsidR="0023528C" w:rsidRPr="0023528C" w14:paraId="748FFC49" w14:textId="77777777" w:rsidTr="00A41896">
        <w:trPr>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CA4D4D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101</w:t>
            </w:r>
          </w:p>
        </w:tc>
        <w:tc>
          <w:tcPr>
            <w:tcW w:w="962" w:type="dxa"/>
            <w:tcBorders>
              <w:top w:val="nil"/>
              <w:left w:val="nil"/>
              <w:bottom w:val="single" w:sz="4" w:space="0" w:color="auto"/>
              <w:right w:val="single" w:sz="4" w:space="0" w:color="auto"/>
            </w:tcBorders>
            <w:shd w:val="clear" w:color="auto" w:fill="auto"/>
            <w:noWrap/>
            <w:vAlign w:val="center"/>
            <w:hideMark/>
          </w:tcPr>
          <w:p w14:paraId="3A8643C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4BE3E77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392" w:type="dxa"/>
            <w:tcBorders>
              <w:top w:val="nil"/>
              <w:left w:val="nil"/>
              <w:bottom w:val="single" w:sz="4" w:space="0" w:color="auto"/>
              <w:right w:val="single" w:sz="4" w:space="0" w:color="auto"/>
            </w:tcBorders>
            <w:shd w:val="clear" w:color="auto" w:fill="auto"/>
            <w:noWrap/>
            <w:hideMark/>
          </w:tcPr>
          <w:p w14:paraId="013296F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0CD6756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861" w:type="dxa"/>
            <w:gridSpan w:val="2"/>
            <w:tcBorders>
              <w:top w:val="nil"/>
              <w:left w:val="nil"/>
              <w:bottom w:val="single" w:sz="4" w:space="0" w:color="auto"/>
              <w:right w:val="single" w:sz="4" w:space="0" w:color="auto"/>
            </w:tcBorders>
            <w:shd w:val="clear" w:color="auto" w:fill="auto"/>
            <w:hideMark/>
          </w:tcPr>
          <w:p w14:paraId="1A63751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Прочие основные средства</w:t>
            </w:r>
          </w:p>
        </w:tc>
      </w:tr>
      <w:tr w:rsidR="0023528C" w:rsidRPr="0023528C" w14:paraId="59A3DF09"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2CE678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102</w:t>
            </w:r>
          </w:p>
        </w:tc>
        <w:tc>
          <w:tcPr>
            <w:tcW w:w="962" w:type="dxa"/>
            <w:tcBorders>
              <w:top w:val="nil"/>
              <w:left w:val="nil"/>
              <w:bottom w:val="single" w:sz="4" w:space="0" w:color="auto"/>
              <w:right w:val="single" w:sz="4" w:space="0" w:color="auto"/>
            </w:tcBorders>
            <w:shd w:val="clear" w:color="auto" w:fill="auto"/>
            <w:noWrap/>
            <w:vAlign w:val="center"/>
            <w:hideMark/>
          </w:tcPr>
          <w:p w14:paraId="53678B8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466084D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7FD450C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F2B5F4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Нематериальные активы -иное движимое имущество учреждения</w:t>
            </w:r>
          </w:p>
        </w:tc>
        <w:tc>
          <w:tcPr>
            <w:tcW w:w="1861" w:type="dxa"/>
            <w:gridSpan w:val="2"/>
            <w:tcBorders>
              <w:top w:val="nil"/>
              <w:left w:val="nil"/>
              <w:bottom w:val="single" w:sz="4" w:space="0" w:color="auto"/>
              <w:right w:val="single" w:sz="4" w:space="0" w:color="auto"/>
            </w:tcBorders>
            <w:shd w:val="clear" w:color="auto" w:fill="auto"/>
            <w:noWrap/>
            <w:hideMark/>
          </w:tcPr>
          <w:p w14:paraId="0DF3B64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НМА</w:t>
            </w:r>
          </w:p>
        </w:tc>
      </w:tr>
      <w:tr w:rsidR="0023528C" w:rsidRPr="0023528C" w14:paraId="4258C03E"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EB04D0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103</w:t>
            </w:r>
          </w:p>
        </w:tc>
        <w:tc>
          <w:tcPr>
            <w:tcW w:w="962" w:type="dxa"/>
            <w:tcBorders>
              <w:top w:val="nil"/>
              <w:left w:val="nil"/>
              <w:bottom w:val="single" w:sz="4" w:space="0" w:color="auto"/>
              <w:right w:val="single" w:sz="4" w:space="0" w:color="auto"/>
            </w:tcBorders>
            <w:shd w:val="clear" w:color="auto" w:fill="auto"/>
            <w:noWrap/>
            <w:vAlign w:val="center"/>
            <w:hideMark/>
          </w:tcPr>
          <w:p w14:paraId="4C883A4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2130476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430083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1B72E7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Непроизведенные активы -иное движимое имущество учреждения</w:t>
            </w:r>
          </w:p>
        </w:tc>
        <w:tc>
          <w:tcPr>
            <w:tcW w:w="1861" w:type="dxa"/>
            <w:gridSpan w:val="2"/>
            <w:tcBorders>
              <w:top w:val="nil"/>
              <w:left w:val="nil"/>
              <w:bottom w:val="single" w:sz="4" w:space="0" w:color="auto"/>
              <w:right w:val="single" w:sz="4" w:space="0" w:color="auto"/>
            </w:tcBorders>
            <w:shd w:val="clear" w:color="auto" w:fill="auto"/>
            <w:hideMark/>
          </w:tcPr>
          <w:p w14:paraId="7B7E964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непроизведенных активов</w:t>
            </w:r>
          </w:p>
        </w:tc>
      </w:tr>
      <w:tr w:rsidR="0023528C" w:rsidRPr="0023528C" w14:paraId="10900613"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1D3F43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104</w:t>
            </w:r>
          </w:p>
        </w:tc>
        <w:tc>
          <w:tcPr>
            <w:tcW w:w="962" w:type="dxa"/>
            <w:tcBorders>
              <w:top w:val="nil"/>
              <w:left w:val="nil"/>
              <w:bottom w:val="single" w:sz="4" w:space="0" w:color="auto"/>
              <w:right w:val="single" w:sz="4" w:space="0" w:color="auto"/>
            </w:tcBorders>
            <w:shd w:val="clear" w:color="auto" w:fill="auto"/>
            <w:noWrap/>
            <w:vAlign w:val="center"/>
            <w:hideMark/>
          </w:tcPr>
          <w:p w14:paraId="1B4DFA0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197E33B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1992C46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E8583D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Амортизация иного движимого имущества учреждения</w:t>
            </w:r>
          </w:p>
        </w:tc>
        <w:tc>
          <w:tcPr>
            <w:tcW w:w="1861" w:type="dxa"/>
            <w:gridSpan w:val="2"/>
            <w:tcBorders>
              <w:top w:val="nil"/>
              <w:left w:val="nil"/>
              <w:bottom w:val="single" w:sz="4" w:space="0" w:color="auto"/>
              <w:right w:val="single" w:sz="4" w:space="0" w:color="auto"/>
            </w:tcBorders>
            <w:shd w:val="clear" w:color="auto" w:fill="auto"/>
            <w:hideMark/>
          </w:tcPr>
          <w:p w14:paraId="5320134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Амортизация сооружений</w:t>
            </w:r>
          </w:p>
        </w:tc>
      </w:tr>
      <w:tr w:rsidR="0023528C" w:rsidRPr="0023528C" w14:paraId="748AA517"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045CFB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104</w:t>
            </w:r>
          </w:p>
        </w:tc>
        <w:tc>
          <w:tcPr>
            <w:tcW w:w="962" w:type="dxa"/>
            <w:tcBorders>
              <w:top w:val="nil"/>
              <w:left w:val="nil"/>
              <w:bottom w:val="single" w:sz="4" w:space="0" w:color="auto"/>
              <w:right w:val="single" w:sz="4" w:space="0" w:color="auto"/>
            </w:tcBorders>
            <w:shd w:val="clear" w:color="auto" w:fill="auto"/>
            <w:noWrap/>
            <w:vAlign w:val="center"/>
            <w:hideMark/>
          </w:tcPr>
          <w:p w14:paraId="113F280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3EF062E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270DFFA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5F15724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861" w:type="dxa"/>
            <w:gridSpan w:val="2"/>
            <w:tcBorders>
              <w:top w:val="nil"/>
              <w:left w:val="nil"/>
              <w:bottom w:val="single" w:sz="4" w:space="0" w:color="auto"/>
              <w:right w:val="single" w:sz="4" w:space="0" w:color="auto"/>
            </w:tcBorders>
            <w:shd w:val="clear" w:color="auto" w:fill="auto"/>
            <w:hideMark/>
          </w:tcPr>
          <w:p w14:paraId="54CDC1A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Амортизация машин и оборудования</w:t>
            </w:r>
          </w:p>
        </w:tc>
      </w:tr>
      <w:tr w:rsidR="0023528C" w:rsidRPr="0023528C" w14:paraId="751D8BB1"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5EC4E8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104</w:t>
            </w:r>
          </w:p>
        </w:tc>
        <w:tc>
          <w:tcPr>
            <w:tcW w:w="962" w:type="dxa"/>
            <w:tcBorders>
              <w:top w:val="nil"/>
              <w:left w:val="nil"/>
              <w:bottom w:val="single" w:sz="4" w:space="0" w:color="auto"/>
              <w:right w:val="single" w:sz="4" w:space="0" w:color="auto"/>
            </w:tcBorders>
            <w:shd w:val="clear" w:color="auto" w:fill="auto"/>
            <w:noWrap/>
            <w:vAlign w:val="center"/>
            <w:hideMark/>
          </w:tcPr>
          <w:p w14:paraId="558C7B1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095BCF9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2238B03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73CC592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861" w:type="dxa"/>
            <w:gridSpan w:val="2"/>
            <w:tcBorders>
              <w:top w:val="nil"/>
              <w:left w:val="nil"/>
              <w:bottom w:val="single" w:sz="4" w:space="0" w:color="auto"/>
              <w:right w:val="single" w:sz="4" w:space="0" w:color="auto"/>
            </w:tcBorders>
            <w:shd w:val="clear" w:color="auto" w:fill="auto"/>
            <w:hideMark/>
          </w:tcPr>
          <w:p w14:paraId="0185626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Амортизация производственного и хозяйственного инвентаря</w:t>
            </w:r>
          </w:p>
        </w:tc>
      </w:tr>
      <w:tr w:rsidR="0023528C" w:rsidRPr="0023528C" w14:paraId="419AEAA0"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98509E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104</w:t>
            </w:r>
          </w:p>
        </w:tc>
        <w:tc>
          <w:tcPr>
            <w:tcW w:w="962" w:type="dxa"/>
            <w:tcBorders>
              <w:top w:val="nil"/>
              <w:left w:val="nil"/>
              <w:bottom w:val="single" w:sz="4" w:space="0" w:color="auto"/>
              <w:right w:val="single" w:sz="4" w:space="0" w:color="auto"/>
            </w:tcBorders>
            <w:shd w:val="clear" w:color="auto" w:fill="auto"/>
            <w:noWrap/>
            <w:vAlign w:val="center"/>
            <w:hideMark/>
          </w:tcPr>
          <w:p w14:paraId="4FDA9B7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108A2FC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8</w:t>
            </w:r>
          </w:p>
        </w:tc>
        <w:tc>
          <w:tcPr>
            <w:tcW w:w="1392" w:type="dxa"/>
            <w:tcBorders>
              <w:top w:val="nil"/>
              <w:left w:val="nil"/>
              <w:bottom w:val="single" w:sz="4" w:space="0" w:color="auto"/>
              <w:right w:val="single" w:sz="4" w:space="0" w:color="auto"/>
            </w:tcBorders>
            <w:shd w:val="clear" w:color="auto" w:fill="auto"/>
            <w:noWrap/>
            <w:hideMark/>
          </w:tcPr>
          <w:p w14:paraId="20584E3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76BE960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861" w:type="dxa"/>
            <w:gridSpan w:val="2"/>
            <w:tcBorders>
              <w:top w:val="nil"/>
              <w:left w:val="nil"/>
              <w:bottom w:val="single" w:sz="4" w:space="0" w:color="auto"/>
              <w:right w:val="single" w:sz="4" w:space="0" w:color="auto"/>
            </w:tcBorders>
            <w:shd w:val="clear" w:color="auto" w:fill="auto"/>
            <w:hideMark/>
          </w:tcPr>
          <w:p w14:paraId="088DC3B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Амортизация прочих основных средств</w:t>
            </w:r>
          </w:p>
        </w:tc>
      </w:tr>
      <w:tr w:rsidR="0023528C" w:rsidRPr="0023528C" w14:paraId="00088BCF"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F27C21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104</w:t>
            </w:r>
          </w:p>
        </w:tc>
        <w:tc>
          <w:tcPr>
            <w:tcW w:w="962" w:type="dxa"/>
            <w:tcBorders>
              <w:top w:val="nil"/>
              <w:left w:val="nil"/>
              <w:bottom w:val="single" w:sz="4" w:space="0" w:color="auto"/>
              <w:right w:val="single" w:sz="4" w:space="0" w:color="auto"/>
            </w:tcBorders>
            <w:shd w:val="clear" w:color="auto" w:fill="auto"/>
            <w:noWrap/>
            <w:vAlign w:val="center"/>
            <w:hideMark/>
          </w:tcPr>
          <w:p w14:paraId="634E78A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547849D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25B63B9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B17D77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Амортизация прав пользования активами</w:t>
            </w:r>
          </w:p>
        </w:tc>
        <w:tc>
          <w:tcPr>
            <w:tcW w:w="1861" w:type="dxa"/>
            <w:gridSpan w:val="2"/>
            <w:tcBorders>
              <w:top w:val="nil"/>
              <w:left w:val="nil"/>
              <w:bottom w:val="single" w:sz="4" w:space="0" w:color="auto"/>
              <w:right w:val="single" w:sz="4" w:space="0" w:color="auto"/>
            </w:tcBorders>
            <w:shd w:val="clear" w:color="auto" w:fill="auto"/>
            <w:noWrap/>
            <w:hideMark/>
          </w:tcPr>
          <w:p w14:paraId="3CB17CA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активов</w:t>
            </w:r>
          </w:p>
        </w:tc>
      </w:tr>
      <w:tr w:rsidR="0023528C" w:rsidRPr="0023528C" w14:paraId="36BBFECC"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2E835F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104</w:t>
            </w:r>
          </w:p>
        </w:tc>
        <w:tc>
          <w:tcPr>
            <w:tcW w:w="962" w:type="dxa"/>
            <w:tcBorders>
              <w:top w:val="nil"/>
              <w:left w:val="nil"/>
              <w:bottom w:val="single" w:sz="4" w:space="0" w:color="auto"/>
              <w:right w:val="single" w:sz="4" w:space="0" w:color="auto"/>
            </w:tcBorders>
            <w:shd w:val="clear" w:color="auto" w:fill="auto"/>
            <w:noWrap/>
            <w:vAlign w:val="center"/>
            <w:hideMark/>
          </w:tcPr>
          <w:p w14:paraId="016A9C8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772" w:type="dxa"/>
            <w:tcBorders>
              <w:top w:val="nil"/>
              <w:left w:val="nil"/>
              <w:bottom w:val="single" w:sz="4" w:space="0" w:color="auto"/>
              <w:right w:val="single" w:sz="4" w:space="0" w:color="auto"/>
            </w:tcBorders>
            <w:shd w:val="clear" w:color="auto" w:fill="auto"/>
            <w:noWrap/>
            <w:vAlign w:val="center"/>
            <w:hideMark/>
          </w:tcPr>
          <w:p w14:paraId="720286D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5FC6DC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00C582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Амортизация прав пользования нематериальными активами</w:t>
            </w:r>
          </w:p>
        </w:tc>
        <w:tc>
          <w:tcPr>
            <w:tcW w:w="1861" w:type="dxa"/>
            <w:gridSpan w:val="2"/>
            <w:tcBorders>
              <w:top w:val="nil"/>
              <w:left w:val="nil"/>
              <w:bottom w:val="single" w:sz="4" w:space="0" w:color="auto"/>
              <w:right w:val="single" w:sz="4" w:space="0" w:color="auto"/>
            </w:tcBorders>
            <w:shd w:val="clear" w:color="auto" w:fill="auto"/>
            <w:hideMark/>
          </w:tcPr>
          <w:p w14:paraId="149F1A2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нематериальных активов</w:t>
            </w:r>
          </w:p>
        </w:tc>
      </w:tr>
      <w:tr w:rsidR="0023528C" w:rsidRPr="0023528C" w14:paraId="173E4F7F"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52AB8C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105</w:t>
            </w:r>
          </w:p>
        </w:tc>
        <w:tc>
          <w:tcPr>
            <w:tcW w:w="962" w:type="dxa"/>
            <w:tcBorders>
              <w:top w:val="nil"/>
              <w:left w:val="nil"/>
              <w:bottom w:val="single" w:sz="4" w:space="0" w:color="auto"/>
              <w:right w:val="single" w:sz="4" w:space="0" w:color="auto"/>
            </w:tcBorders>
            <w:shd w:val="clear" w:color="auto" w:fill="auto"/>
            <w:noWrap/>
            <w:vAlign w:val="center"/>
            <w:hideMark/>
          </w:tcPr>
          <w:p w14:paraId="32FF1D2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000F4FB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66720FC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0D4E9A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Материальные запасы - иное движимое имущество учреждения</w:t>
            </w:r>
          </w:p>
        </w:tc>
        <w:tc>
          <w:tcPr>
            <w:tcW w:w="1861" w:type="dxa"/>
            <w:gridSpan w:val="2"/>
            <w:tcBorders>
              <w:top w:val="nil"/>
              <w:left w:val="nil"/>
              <w:bottom w:val="single" w:sz="4" w:space="0" w:color="auto"/>
              <w:right w:val="single" w:sz="4" w:space="0" w:color="auto"/>
            </w:tcBorders>
            <w:shd w:val="clear" w:color="auto" w:fill="auto"/>
            <w:hideMark/>
          </w:tcPr>
          <w:p w14:paraId="4314FD1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Прочие материальные запасы</w:t>
            </w:r>
          </w:p>
        </w:tc>
      </w:tr>
      <w:tr w:rsidR="0023528C" w:rsidRPr="0023528C" w14:paraId="79F31083"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C7C837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106</w:t>
            </w:r>
          </w:p>
        </w:tc>
        <w:tc>
          <w:tcPr>
            <w:tcW w:w="962" w:type="dxa"/>
            <w:tcBorders>
              <w:top w:val="nil"/>
              <w:left w:val="nil"/>
              <w:bottom w:val="single" w:sz="4" w:space="0" w:color="auto"/>
              <w:right w:val="single" w:sz="4" w:space="0" w:color="auto"/>
            </w:tcBorders>
            <w:shd w:val="clear" w:color="auto" w:fill="auto"/>
            <w:noWrap/>
            <w:vAlign w:val="center"/>
            <w:hideMark/>
          </w:tcPr>
          <w:p w14:paraId="5FCB6AC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19CB4CC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274C250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F35A87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Вложения в иное движимое имущество учреждения</w:t>
            </w:r>
          </w:p>
        </w:tc>
        <w:tc>
          <w:tcPr>
            <w:tcW w:w="1861" w:type="dxa"/>
            <w:gridSpan w:val="2"/>
            <w:tcBorders>
              <w:top w:val="nil"/>
              <w:left w:val="nil"/>
              <w:bottom w:val="single" w:sz="4" w:space="0" w:color="auto"/>
              <w:right w:val="single" w:sz="4" w:space="0" w:color="auto"/>
            </w:tcBorders>
            <w:shd w:val="clear" w:color="auto" w:fill="auto"/>
            <w:hideMark/>
          </w:tcPr>
          <w:p w14:paraId="388C505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Вложения в основные средства</w:t>
            </w:r>
          </w:p>
        </w:tc>
      </w:tr>
      <w:tr w:rsidR="0023528C" w:rsidRPr="0023528C" w14:paraId="2D7A174F"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CCD7BE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111</w:t>
            </w:r>
          </w:p>
        </w:tc>
        <w:tc>
          <w:tcPr>
            <w:tcW w:w="962" w:type="dxa"/>
            <w:tcBorders>
              <w:top w:val="nil"/>
              <w:left w:val="nil"/>
              <w:bottom w:val="single" w:sz="4" w:space="0" w:color="auto"/>
              <w:right w:val="single" w:sz="4" w:space="0" w:color="auto"/>
            </w:tcBorders>
            <w:shd w:val="clear" w:color="auto" w:fill="auto"/>
            <w:noWrap/>
            <w:vAlign w:val="center"/>
            <w:hideMark/>
          </w:tcPr>
          <w:p w14:paraId="7217591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04C25B5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2F360BA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76A5F6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Права пользования нефинансовыми активами</w:t>
            </w:r>
          </w:p>
        </w:tc>
        <w:tc>
          <w:tcPr>
            <w:tcW w:w="1861" w:type="dxa"/>
            <w:gridSpan w:val="2"/>
            <w:tcBorders>
              <w:top w:val="nil"/>
              <w:left w:val="nil"/>
              <w:bottom w:val="single" w:sz="4" w:space="0" w:color="auto"/>
              <w:right w:val="single" w:sz="4" w:space="0" w:color="auto"/>
            </w:tcBorders>
            <w:shd w:val="clear" w:color="auto" w:fill="auto"/>
            <w:hideMark/>
          </w:tcPr>
          <w:p w14:paraId="56DB132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нефинансовых активов</w:t>
            </w:r>
          </w:p>
        </w:tc>
      </w:tr>
      <w:tr w:rsidR="0023528C" w:rsidRPr="0023528C" w14:paraId="323816D4"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FDCF34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111</w:t>
            </w:r>
          </w:p>
        </w:tc>
        <w:tc>
          <w:tcPr>
            <w:tcW w:w="962" w:type="dxa"/>
            <w:tcBorders>
              <w:top w:val="nil"/>
              <w:left w:val="nil"/>
              <w:bottom w:val="single" w:sz="4" w:space="0" w:color="auto"/>
              <w:right w:val="single" w:sz="4" w:space="0" w:color="auto"/>
            </w:tcBorders>
            <w:shd w:val="clear" w:color="auto" w:fill="auto"/>
            <w:noWrap/>
            <w:vAlign w:val="center"/>
            <w:hideMark/>
          </w:tcPr>
          <w:p w14:paraId="1A6D28B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772" w:type="dxa"/>
            <w:tcBorders>
              <w:top w:val="nil"/>
              <w:left w:val="nil"/>
              <w:bottom w:val="single" w:sz="4" w:space="0" w:color="auto"/>
              <w:right w:val="single" w:sz="4" w:space="0" w:color="auto"/>
            </w:tcBorders>
            <w:shd w:val="clear" w:color="auto" w:fill="auto"/>
            <w:noWrap/>
            <w:vAlign w:val="center"/>
            <w:hideMark/>
          </w:tcPr>
          <w:p w14:paraId="68BF79A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14AAC39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61EACC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Права пользования нематериальными активами</w:t>
            </w:r>
          </w:p>
        </w:tc>
        <w:tc>
          <w:tcPr>
            <w:tcW w:w="1861" w:type="dxa"/>
            <w:gridSpan w:val="2"/>
            <w:tcBorders>
              <w:top w:val="nil"/>
              <w:left w:val="nil"/>
              <w:bottom w:val="single" w:sz="4" w:space="0" w:color="auto"/>
              <w:right w:val="single" w:sz="4" w:space="0" w:color="auto"/>
            </w:tcBorders>
            <w:shd w:val="clear" w:color="auto" w:fill="auto"/>
            <w:noWrap/>
            <w:hideMark/>
          </w:tcPr>
          <w:p w14:paraId="11D84E1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НМА</w:t>
            </w:r>
          </w:p>
        </w:tc>
      </w:tr>
      <w:tr w:rsidR="0023528C" w:rsidRPr="0023528C" w14:paraId="0ABF92D4"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CD09A6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114</w:t>
            </w:r>
          </w:p>
        </w:tc>
        <w:tc>
          <w:tcPr>
            <w:tcW w:w="962" w:type="dxa"/>
            <w:tcBorders>
              <w:top w:val="nil"/>
              <w:left w:val="nil"/>
              <w:bottom w:val="single" w:sz="4" w:space="0" w:color="auto"/>
              <w:right w:val="single" w:sz="4" w:space="0" w:color="auto"/>
            </w:tcBorders>
            <w:shd w:val="clear" w:color="auto" w:fill="auto"/>
            <w:noWrap/>
            <w:vAlign w:val="center"/>
            <w:hideMark/>
          </w:tcPr>
          <w:p w14:paraId="59BF737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20BEBD6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0760D2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BE4B75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Обесценение иного движимого имущества учреждения</w:t>
            </w:r>
          </w:p>
          <w:p w14:paraId="70595FD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p w14:paraId="2FBE848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61" w:type="dxa"/>
            <w:gridSpan w:val="2"/>
            <w:tcBorders>
              <w:top w:val="nil"/>
              <w:left w:val="nil"/>
              <w:bottom w:val="single" w:sz="4" w:space="0" w:color="auto"/>
              <w:right w:val="single" w:sz="4" w:space="0" w:color="auto"/>
            </w:tcBorders>
            <w:shd w:val="clear" w:color="auto" w:fill="auto"/>
            <w:noWrap/>
            <w:hideMark/>
          </w:tcPr>
          <w:p w14:paraId="3AEF55E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имущества</w:t>
            </w:r>
          </w:p>
        </w:tc>
      </w:tr>
      <w:tr w:rsidR="0023528C" w:rsidRPr="0023528C" w14:paraId="777AD2B9" w14:textId="77777777" w:rsidTr="00A41896">
        <w:trPr>
          <w:trHeight w:val="70"/>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97E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6481087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2</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452E548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1D6DD20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w:t>
            </w:r>
          </w:p>
        </w:tc>
        <w:tc>
          <w:tcPr>
            <w:tcW w:w="2548" w:type="dxa"/>
            <w:tcBorders>
              <w:top w:val="single" w:sz="4" w:space="0" w:color="auto"/>
              <w:left w:val="nil"/>
              <w:bottom w:val="single" w:sz="4" w:space="0" w:color="auto"/>
              <w:right w:val="single" w:sz="4" w:space="0" w:color="auto"/>
            </w:tcBorders>
            <w:shd w:val="clear" w:color="auto" w:fill="auto"/>
            <w:noWrap/>
            <w:hideMark/>
          </w:tcPr>
          <w:p w14:paraId="1920251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5</w:t>
            </w:r>
          </w:p>
        </w:tc>
        <w:tc>
          <w:tcPr>
            <w:tcW w:w="1861" w:type="dxa"/>
            <w:gridSpan w:val="2"/>
            <w:tcBorders>
              <w:top w:val="single" w:sz="4" w:space="0" w:color="auto"/>
              <w:left w:val="nil"/>
              <w:bottom w:val="single" w:sz="4" w:space="0" w:color="auto"/>
              <w:right w:val="single" w:sz="4" w:space="0" w:color="auto"/>
            </w:tcBorders>
            <w:shd w:val="clear" w:color="auto" w:fill="auto"/>
            <w:noWrap/>
            <w:hideMark/>
          </w:tcPr>
          <w:p w14:paraId="013C0AE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w:t>
            </w:r>
          </w:p>
        </w:tc>
      </w:tr>
      <w:tr w:rsidR="0023528C" w:rsidRPr="0023528C" w14:paraId="1CBA76B4"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DF2F3C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lastRenderedPageBreak/>
              <w:t>114</w:t>
            </w:r>
          </w:p>
        </w:tc>
        <w:tc>
          <w:tcPr>
            <w:tcW w:w="962" w:type="dxa"/>
            <w:tcBorders>
              <w:top w:val="nil"/>
              <w:left w:val="nil"/>
              <w:bottom w:val="single" w:sz="4" w:space="0" w:color="auto"/>
              <w:right w:val="single" w:sz="4" w:space="0" w:color="auto"/>
            </w:tcBorders>
            <w:shd w:val="clear" w:color="auto" w:fill="auto"/>
            <w:noWrap/>
            <w:vAlign w:val="center"/>
            <w:hideMark/>
          </w:tcPr>
          <w:p w14:paraId="2C7DEB6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75BBF83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472F8D6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651C19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Обесценение прав пользования активами</w:t>
            </w:r>
          </w:p>
        </w:tc>
        <w:tc>
          <w:tcPr>
            <w:tcW w:w="1861" w:type="dxa"/>
            <w:gridSpan w:val="2"/>
            <w:tcBorders>
              <w:top w:val="nil"/>
              <w:left w:val="nil"/>
              <w:bottom w:val="single" w:sz="4" w:space="0" w:color="auto"/>
              <w:right w:val="single" w:sz="4" w:space="0" w:color="auto"/>
            </w:tcBorders>
            <w:shd w:val="clear" w:color="auto" w:fill="auto"/>
            <w:hideMark/>
          </w:tcPr>
          <w:p w14:paraId="097D087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прав пользования активами</w:t>
            </w:r>
          </w:p>
        </w:tc>
      </w:tr>
      <w:tr w:rsidR="0023528C" w:rsidRPr="0023528C" w14:paraId="78AFBAFD"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868971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114</w:t>
            </w:r>
          </w:p>
        </w:tc>
        <w:tc>
          <w:tcPr>
            <w:tcW w:w="962" w:type="dxa"/>
            <w:tcBorders>
              <w:top w:val="nil"/>
              <w:left w:val="nil"/>
              <w:bottom w:val="single" w:sz="4" w:space="0" w:color="auto"/>
              <w:right w:val="single" w:sz="4" w:space="0" w:color="auto"/>
            </w:tcBorders>
            <w:shd w:val="clear" w:color="auto" w:fill="auto"/>
            <w:noWrap/>
            <w:vAlign w:val="center"/>
            <w:hideMark/>
          </w:tcPr>
          <w:p w14:paraId="1F78C33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772" w:type="dxa"/>
            <w:tcBorders>
              <w:top w:val="nil"/>
              <w:left w:val="nil"/>
              <w:bottom w:val="single" w:sz="4" w:space="0" w:color="auto"/>
              <w:right w:val="single" w:sz="4" w:space="0" w:color="auto"/>
            </w:tcBorders>
            <w:shd w:val="clear" w:color="auto" w:fill="auto"/>
            <w:noWrap/>
            <w:vAlign w:val="center"/>
            <w:hideMark/>
          </w:tcPr>
          <w:p w14:paraId="76E6E75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134672F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0B6212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Обесценение прав пользования нематериальными активами</w:t>
            </w:r>
          </w:p>
        </w:tc>
        <w:tc>
          <w:tcPr>
            <w:tcW w:w="1861" w:type="dxa"/>
            <w:gridSpan w:val="2"/>
            <w:tcBorders>
              <w:top w:val="nil"/>
              <w:left w:val="nil"/>
              <w:bottom w:val="single" w:sz="4" w:space="0" w:color="auto"/>
              <w:right w:val="single" w:sz="4" w:space="0" w:color="auto"/>
            </w:tcBorders>
            <w:shd w:val="clear" w:color="auto" w:fill="auto"/>
            <w:hideMark/>
          </w:tcPr>
          <w:p w14:paraId="3623062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прав пользования НМА</w:t>
            </w:r>
          </w:p>
        </w:tc>
      </w:tr>
      <w:tr w:rsidR="0023528C" w:rsidRPr="0023528C" w14:paraId="6F84E572"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8A57E4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201</w:t>
            </w:r>
          </w:p>
        </w:tc>
        <w:tc>
          <w:tcPr>
            <w:tcW w:w="962" w:type="dxa"/>
            <w:tcBorders>
              <w:top w:val="nil"/>
              <w:left w:val="nil"/>
              <w:bottom w:val="single" w:sz="4" w:space="0" w:color="auto"/>
              <w:right w:val="single" w:sz="4" w:space="0" w:color="auto"/>
            </w:tcBorders>
            <w:shd w:val="clear" w:color="auto" w:fill="auto"/>
            <w:noWrap/>
            <w:vAlign w:val="center"/>
            <w:hideMark/>
          </w:tcPr>
          <w:p w14:paraId="4FEA927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7501677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51EB660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EB6B32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Денежные средства на лицевых счетах учреждения в органе казначейства</w:t>
            </w:r>
          </w:p>
        </w:tc>
        <w:tc>
          <w:tcPr>
            <w:tcW w:w="1861" w:type="dxa"/>
            <w:gridSpan w:val="2"/>
            <w:tcBorders>
              <w:top w:val="nil"/>
              <w:left w:val="nil"/>
              <w:bottom w:val="single" w:sz="4" w:space="0" w:color="auto"/>
              <w:right w:val="single" w:sz="4" w:space="0" w:color="auto"/>
            </w:tcBorders>
            <w:shd w:val="clear" w:color="auto" w:fill="auto"/>
            <w:hideMark/>
          </w:tcPr>
          <w:p w14:paraId="52039C0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Денежные средства учреждения на счетах</w:t>
            </w:r>
          </w:p>
        </w:tc>
      </w:tr>
      <w:tr w:rsidR="0023528C" w:rsidRPr="0023528C" w14:paraId="79239123"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86335C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201</w:t>
            </w:r>
          </w:p>
        </w:tc>
        <w:tc>
          <w:tcPr>
            <w:tcW w:w="962" w:type="dxa"/>
            <w:tcBorders>
              <w:top w:val="nil"/>
              <w:left w:val="nil"/>
              <w:bottom w:val="single" w:sz="4" w:space="0" w:color="auto"/>
              <w:right w:val="single" w:sz="4" w:space="0" w:color="auto"/>
            </w:tcBorders>
            <w:shd w:val="clear" w:color="auto" w:fill="auto"/>
            <w:noWrap/>
            <w:vAlign w:val="center"/>
            <w:hideMark/>
          </w:tcPr>
          <w:p w14:paraId="71122A5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60EE534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31FD62F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60CB9DD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861" w:type="dxa"/>
            <w:gridSpan w:val="2"/>
            <w:tcBorders>
              <w:top w:val="nil"/>
              <w:left w:val="nil"/>
              <w:bottom w:val="single" w:sz="4" w:space="0" w:color="auto"/>
              <w:right w:val="single" w:sz="4" w:space="0" w:color="auto"/>
            </w:tcBorders>
            <w:shd w:val="clear" w:color="auto" w:fill="auto"/>
            <w:hideMark/>
          </w:tcPr>
          <w:p w14:paraId="7E7211D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Денежные средства учреждения в пути</w:t>
            </w:r>
          </w:p>
        </w:tc>
      </w:tr>
      <w:tr w:rsidR="0023528C" w:rsidRPr="0023528C" w14:paraId="53D348CF"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483EDB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201</w:t>
            </w:r>
          </w:p>
        </w:tc>
        <w:tc>
          <w:tcPr>
            <w:tcW w:w="962" w:type="dxa"/>
            <w:tcBorders>
              <w:top w:val="nil"/>
              <w:left w:val="nil"/>
              <w:bottom w:val="single" w:sz="4" w:space="0" w:color="auto"/>
              <w:right w:val="single" w:sz="4" w:space="0" w:color="auto"/>
            </w:tcBorders>
            <w:shd w:val="clear" w:color="auto" w:fill="auto"/>
            <w:noWrap/>
            <w:vAlign w:val="center"/>
            <w:hideMark/>
          </w:tcPr>
          <w:p w14:paraId="3443650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188714A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112F5DF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133F79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Денежные средства в кассе учреждения</w:t>
            </w:r>
          </w:p>
        </w:tc>
        <w:tc>
          <w:tcPr>
            <w:tcW w:w="1861" w:type="dxa"/>
            <w:gridSpan w:val="2"/>
            <w:tcBorders>
              <w:top w:val="nil"/>
              <w:left w:val="nil"/>
              <w:bottom w:val="single" w:sz="4" w:space="0" w:color="auto"/>
              <w:right w:val="single" w:sz="4" w:space="0" w:color="auto"/>
            </w:tcBorders>
            <w:shd w:val="clear" w:color="auto" w:fill="auto"/>
            <w:noWrap/>
            <w:hideMark/>
          </w:tcPr>
          <w:p w14:paraId="21AF0EB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Касса</w:t>
            </w:r>
          </w:p>
        </w:tc>
      </w:tr>
      <w:tr w:rsidR="0023528C" w:rsidRPr="0023528C" w14:paraId="440E030B" w14:textId="77777777" w:rsidTr="00A41896">
        <w:trPr>
          <w:trHeight w:val="315"/>
        </w:trPr>
        <w:tc>
          <w:tcPr>
            <w:tcW w:w="1732" w:type="dxa"/>
            <w:tcBorders>
              <w:top w:val="nil"/>
              <w:left w:val="single" w:sz="4" w:space="0" w:color="auto"/>
              <w:bottom w:val="single" w:sz="4" w:space="0" w:color="auto"/>
              <w:right w:val="single" w:sz="4" w:space="0" w:color="auto"/>
            </w:tcBorders>
            <w:shd w:val="clear" w:color="auto" w:fill="auto"/>
            <w:noWrap/>
            <w:hideMark/>
          </w:tcPr>
          <w:p w14:paraId="6B9D02F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201</w:t>
            </w:r>
          </w:p>
        </w:tc>
        <w:tc>
          <w:tcPr>
            <w:tcW w:w="962" w:type="dxa"/>
            <w:tcBorders>
              <w:top w:val="nil"/>
              <w:left w:val="nil"/>
              <w:bottom w:val="single" w:sz="4" w:space="0" w:color="auto"/>
              <w:right w:val="single" w:sz="4" w:space="0" w:color="auto"/>
            </w:tcBorders>
            <w:shd w:val="clear" w:color="auto" w:fill="auto"/>
            <w:noWrap/>
            <w:hideMark/>
          </w:tcPr>
          <w:p w14:paraId="0188A34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hideMark/>
          </w:tcPr>
          <w:p w14:paraId="71ED1FA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392" w:type="dxa"/>
            <w:tcBorders>
              <w:top w:val="nil"/>
              <w:left w:val="nil"/>
              <w:bottom w:val="single" w:sz="4" w:space="0" w:color="auto"/>
              <w:right w:val="single" w:sz="4" w:space="0" w:color="auto"/>
            </w:tcBorders>
            <w:shd w:val="clear" w:color="auto" w:fill="auto"/>
            <w:noWrap/>
            <w:hideMark/>
          </w:tcPr>
          <w:p w14:paraId="30E343D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19AEB17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861" w:type="dxa"/>
            <w:gridSpan w:val="2"/>
            <w:tcBorders>
              <w:top w:val="nil"/>
              <w:left w:val="nil"/>
              <w:bottom w:val="single" w:sz="4" w:space="0" w:color="auto"/>
              <w:right w:val="single" w:sz="4" w:space="0" w:color="auto"/>
            </w:tcBorders>
            <w:shd w:val="clear" w:color="auto" w:fill="auto"/>
            <w:noWrap/>
            <w:hideMark/>
          </w:tcPr>
          <w:p w14:paraId="5DDB606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Денежные документы</w:t>
            </w:r>
          </w:p>
        </w:tc>
      </w:tr>
      <w:tr w:rsidR="0023528C" w:rsidRPr="0023528C" w14:paraId="779A6F09"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8979C9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202</w:t>
            </w:r>
          </w:p>
        </w:tc>
        <w:tc>
          <w:tcPr>
            <w:tcW w:w="962" w:type="dxa"/>
            <w:tcBorders>
              <w:top w:val="nil"/>
              <w:left w:val="nil"/>
              <w:bottom w:val="single" w:sz="4" w:space="0" w:color="auto"/>
              <w:right w:val="single" w:sz="4" w:space="0" w:color="auto"/>
            </w:tcBorders>
            <w:shd w:val="clear" w:color="auto" w:fill="auto"/>
            <w:noWrap/>
            <w:vAlign w:val="center"/>
            <w:hideMark/>
          </w:tcPr>
          <w:p w14:paraId="1B5FB77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420DD27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27507D6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5E754D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Средства на счетах бюджета в органе Федерального казначейства</w:t>
            </w:r>
          </w:p>
        </w:tc>
        <w:tc>
          <w:tcPr>
            <w:tcW w:w="1861" w:type="dxa"/>
            <w:gridSpan w:val="2"/>
            <w:tcBorders>
              <w:top w:val="nil"/>
              <w:left w:val="nil"/>
              <w:bottom w:val="single" w:sz="4" w:space="0" w:color="auto"/>
              <w:right w:val="single" w:sz="4" w:space="0" w:color="auto"/>
            </w:tcBorders>
            <w:shd w:val="clear" w:color="auto" w:fill="auto"/>
            <w:hideMark/>
          </w:tcPr>
          <w:p w14:paraId="26ADE0E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Средства на счетах бюджета в рублях</w:t>
            </w:r>
          </w:p>
        </w:tc>
      </w:tr>
      <w:tr w:rsidR="0023528C" w:rsidRPr="0023528C" w14:paraId="61CBA457"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AA29A0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202</w:t>
            </w:r>
          </w:p>
        </w:tc>
        <w:tc>
          <w:tcPr>
            <w:tcW w:w="962" w:type="dxa"/>
            <w:tcBorders>
              <w:top w:val="nil"/>
              <w:left w:val="nil"/>
              <w:bottom w:val="single" w:sz="4" w:space="0" w:color="auto"/>
              <w:right w:val="single" w:sz="4" w:space="0" w:color="auto"/>
            </w:tcBorders>
            <w:shd w:val="clear" w:color="auto" w:fill="auto"/>
            <w:noWrap/>
            <w:vAlign w:val="center"/>
            <w:hideMark/>
          </w:tcPr>
          <w:p w14:paraId="4AFC4F8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4C836BB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68C859D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692B91C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861" w:type="dxa"/>
            <w:gridSpan w:val="2"/>
            <w:tcBorders>
              <w:top w:val="nil"/>
              <w:left w:val="nil"/>
              <w:bottom w:val="single" w:sz="4" w:space="0" w:color="auto"/>
              <w:right w:val="single" w:sz="4" w:space="0" w:color="auto"/>
            </w:tcBorders>
            <w:shd w:val="clear" w:color="auto" w:fill="auto"/>
            <w:hideMark/>
          </w:tcPr>
          <w:p w14:paraId="4785599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Средства на счетах бюджета в пути</w:t>
            </w:r>
          </w:p>
        </w:tc>
      </w:tr>
      <w:tr w:rsidR="0023528C" w:rsidRPr="0023528C" w14:paraId="707228C6"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C6C824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204</w:t>
            </w:r>
          </w:p>
        </w:tc>
        <w:tc>
          <w:tcPr>
            <w:tcW w:w="962" w:type="dxa"/>
            <w:tcBorders>
              <w:top w:val="nil"/>
              <w:left w:val="nil"/>
              <w:bottom w:val="single" w:sz="4" w:space="0" w:color="auto"/>
              <w:right w:val="single" w:sz="4" w:space="0" w:color="auto"/>
            </w:tcBorders>
            <w:shd w:val="clear" w:color="auto" w:fill="auto"/>
            <w:noWrap/>
            <w:vAlign w:val="center"/>
            <w:hideMark/>
          </w:tcPr>
          <w:p w14:paraId="49CFEF5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491D798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0ACC0E3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514AAD4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Финансовые вложения</w:t>
            </w:r>
          </w:p>
        </w:tc>
        <w:tc>
          <w:tcPr>
            <w:tcW w:w="1861" w:type="dxa"/>
            <w:gridSpan w:val="2"/>
            <w:tcBorders>
              <w:top w:val="nil"/>
              <w:left w:val="nil"/>
              <w:bottom w:val="single" w:sz="4" w:space="0" w:color="auto"/>
              <w:right w:val="single" w:sz="4" w:space="0" w:color="auto"/>
            </w:tcBorders>
            <w:shd w:val="clear" w:color="auto" w:fill="auto"/>
            <w:hideMark/>
          </w:tcPr>
          <w:p w14:paraId="38E626F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объектам финансовых вложений</w:t>
            </w:r>
          </w:p>
        </w:tc>
      </w:tr>
      <w:tr w:rsidR="0023528C" w:rsidRPr="0023528C" w14:paraId="0DED4BCC"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693199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205</w:t>
            </w:r>
          </w:p>
        </w:tc>
        <w:tc>
          <w:tcPr>
            <w:tcW w:w="962" w:type="dxa"/>
            <w:tcBorders>
              <w:top w:val="nil"/>
              <w:left w:val="nil"/>
              <w:bottom w:val="single" w:sz="4" w:space="0" w:color="auto"/>
              <w:right w:val="single" w:sz="4" w:space="0" w:color="auto"/>
            </w:tcBorders>
            <w:shd w:val="clear" w:color="auto" w:fill="auto"/>
            <w:noWrap/>
            <w:vAlign w:val="center"/>
            <w:hideMark/>
          </w:tcPr>
          <w:p w14:paraId="344A3BE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1EE8082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468D526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69E0C0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доходам от собственности</w:t>
            </w:r>
          </w:p>
        </w:tc>
        <w:tc>
          <w:tcPr>
            <w:tcW w:w="1861" w:type="dxa"/>
            <w:gridSpan w:val="2"/>
            <w:tcBorders>
              <w:top w:val="nil"/>
              <w:left w:val="nil"/>
              <w:bottom w:val="single" w:sz="4" w:space="0" w:color="auto"/>
              <w:right w:val="single" w:sz="4" w:space="0" w:color="auto"/>
            </w:tcBorders>
            <w:shd w:val="clear" w:color="auto" w:fill="auto"/>
            <w:noWrap/>
            <w:hideMark/>
          </w:tcPr>
          <w:p w14:paraId="684082F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доходов</w:t>
            </w:r>
          </w:p>
        </w:tc>
      </w:tr>
      <w:tr w:rsidR="0023528C" w:rsidRPr="0023528C" w14:paraId="34A349FD"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381939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205</w:t>
            </w:r>
          </w:p>
        </w:tc>
        <w:tc>
          <w:tcPr>
            <w:tcW w:w="962" w:type="dxa"/>
            <w:tcBorders>
              <w:top w:val="nil"/>
              <w:left w:val="nil"/>
              <w:bottom w:val="single" w:sz="4" w:space="0" w:color="auto"/>
              <w:right w:val="single" w:sz="4" w:space="0" w:color="auto"/>
            </w:tcBorders>
            <w:shd w:val="clear" w:color="auto" w:fill="auto"/>
            <w:noWrap/>
            <w:vAlign w:val="center"/>
            <w:hideMark/>
          </w:tcPr>
          <w:p w14:paraId="7D07264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16551EC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A8AAB2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4D508D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доходам от оказания платных работ(услуг), компенсаций затрат</w:t>
            </w:r>
          </w:p>
        </w:tc>
        <w:tc>
          <w:tcPr>
            <w:tcW w:w="1861" w:type="dxa"/>
            <w:gridSpan w:val="2"/>
            <w:tcBorders>
              <w:top w:val="nil"/>
              <w:left w:val="nil"/>
              <w:bottom w:val="single" w:sz="4" w:space="0" w:color="auto"/>
              <w:right w:val="single" w:sz="4" w:space="0" w:color="auto"/>
            </w:tcBorders>
            <w:shd w:val="clear" w:color="auto" w:fill="auto"/>
            <w:noWrap/>
            <w:hideMark/>
          </w:tcPr>
          <w:p w14:paraId="4BC08B0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доходов</w:t>
            </w:r>
          </w:p>
        </w:tc>
      </w:tr>
      <w:tr w:rsidR="0023528C" w:rsidRPr="0023528C" w14:paraId="3F6080C7"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75A47B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205</w:t>
            </w:r>
          </w:p>
        </w:tc>
        <w:tc>
          <w:tcPr>
            <w:tcW w:w="962" w:type="dxa"/>
            <w:tcBorders>
              <w:top w:val="nil"/>
              <w:left w:val="nil"/>
              <w:bottom w:val="single" w:sz="4" w:space="0" w:color="auto"/>
              <w:right w:val="single" w:sz="4" w:space="0" w:color="auto"/>
            </w:tcBorders>
            <w:shd w:val="clear" w:color="auto" w:fill="auto"/>
            <w:noWrap/>
            <w:vAlign w:val="center"/>
            <w:hideMark/>
          </w:tcPr>
          <w:p w14:paraId="5D7D813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32D3A12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7BDA448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F832C4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суммам штрафов, пеней, неустоек, возмещений ущерба</w:t>
            </w:r>
          </w:p>
        </w:tc>
        <w:tc>
          <w:tcPr>
            <w:tcW w:w="1861" w:type="dxa"/>
            <w:gridSpan w:val="2"/>
            <w:tcBorders>
              <w:top w:val="nil"/>
              <w:left w:val="nil"/>
              <w:bottom w:val="single" w:sz="4" w:space="0" w:color="auto"/>
              <w:right w:val="single" w:sz="4" w:space="0" w:color="auto"/>
            </w:tcBorders>
            <w:shd w:val="clear" w:color="auto" w:fill="auto"/>
            <w:noWrap/>
            <w:hideMark/>
          </w:tcPr>
          <w:p w14:paraId="6646A62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санкций</w:t>
            </w:r>
          </w:p>
        </w:tc>
      </w:tr>
      <w:tr w:rsidR="0023528C" w:rsidRPr="0023528C" w14:paraId="778DAB82"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43939F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205</w:t>
            </w:r>
          </w:p>
        </w:tc>
        <w:tc>
          <w:tcPr>
            <w:tcW w:w="962" w:type="dxa"/>
            <w:tcBorders>
              <w:top w:val="nil"/>
              <w:left w:val="nil"/>
              <w:bottom w:val="single" w:sz="4" w:space="0" w:color="auto"/>
              <w:right w:val="single" w:sz="4" w:space="0" w:color="auto"/>
            </w:tcBorders>
            <w:shd w:val="clear" w:color="auto" w:fill="auto"/>
            <w:noWrap/>
            <w:vAlign w:val="center"/>
            <w:hideMark/>
          </w:tcPr>
          <w:p w14:paraId="5272AE1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148DD36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1FF47DA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185119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доходам от штрафных санкций за нарушение законодательства о закупках</w:t>
            </w:r>
          </w:p>
        </w:tc>
        <w:tc>
          <w:tcPr>
            <w:tcW w:w="1861" w:type="dxa"/>
            <w:gridSpan w:val="2"/>
            <w:tcBorders>
              <w:top w:val="nil"/>
              <w:left w:val="nil"/>
              <w:bottom w:val="single" w:sz="4" w:space="0" w:color="auto"/>
              <w:right w:val="single" w:sz="4" w:space="0" w:color="auto"/>
            </w:tcBorders>
            <w:shd w:val="clear" w:color="auto" w:fill="auto"/>
            <w:noWrap/>
            <w:hideMark/>
          </w:tcPr>
          <w:p w14:paraId="6901726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контрагентам</w:t>
            </w:r>
          </w:p>
        </w:tc>
      </w:tr>
      <w:tr w:rsidR="0023528C" w:rsidRPr="0023528C" w14:paraId="2539A91D"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0F98F5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205</w:t>
            </w:r>
          </w:p>
        </w:tc>
        <w:tc>
          <w:tcPr>
            <w:tcW w:w="962" w:type="dxa"/>
            <w:tcBorders>
              <w:top w:val="nil"/>
              <w:left w:val="nil"/>
              <w:bottom w:val="single" w:sz="4" w:space="0" w:color="auto"/>
              <w:right w:val="single" w:sz="4" w:space="0" w:color="auto"/>
            </w:tcBorders>
            <w:shd w:val="clear" w:color="auto" w:fill="auto"/>
            <w:noWrap/>
            <w:vAlign w:val="center"/>
            <w:hideMark/>
          </w:tcPr>
          <w:p w14:paraId="50FCD2D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0E31AB4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22853BA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C4D721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доходам от возмещения ущерба имуществу (за исключением страховых возмещений)</w:t>
            </w:r>
          </w:p>
        </w:tc>
        <w:tc>
          <w:tcPr>
            <w:tcW w:w="1861" w:type="dxa"/>
            <w:gridSpan w:val="2"/>
            <w:tcBorders>
              <w:top w:val="nil"/>
              <w:left w:val="nil"/>
              <w:bottom w:val="single" w:sz="4" w:space="0" w:color="auto"/>
              <w:right w:val="single" w:sz="4" w:space="0" w:color="auto"/>
            </w:tcBorders>
            <w:shd w:val="clear" w:color="auto" w:fill="auto"/>
            <w:noWrap/>
            <w:hideMark/>
          </w:tcPr>
          <w:p w14:paraId="721EDE0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9A98364"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01971E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205</w:t>
            </w:r>
          </w:p>
        </w:tc>
        <w:tc>
          <w:tcPr>
            <w:tcW w:w="962" w:type="dxa"/>
            <w:tcBorders>
              <w:top w:val="nil"/>
              <w:left w:val="nil"/>
              <w:bottom w:val="single" w:sz="4" w:space="0" w:color="auto"/>
              <w:right w:val="single" w:sz="4" w:space="0" w:color="auto"/>
            </w:tcBorders>
            <w:shd w:val="clear" w:color="auto" w:fill="auto"/>
            <w:noWrap/>
            <w:vAlign w:val="center"/>
            <w:hideMark/>
          </w:tcPr>
          <w:p w14:paraId="5B33D03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6DC775E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392" w:type="dxa"/>
            <w:tcBorders>
              <w:top w:val="nil"/>
              <w:left w:val="nil"/>
              <w:bottom w:val="single" w:sz="4" w:space="0" w:color="auto"/>
              <w:right w:val="single" w:sz="4" w:space="0" w:color="auto"/>
            </w:tcBorders>
            <w:shd w:val="clear" w:color="auto" w:fill="auto"/>
            <w:noWrap/>
            <w:hideMark/>
          </w:tcPr>
          <w:p w14:paraId="18038B1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AFBDF9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прочим доходам от сумм принудительного изъятия</w:t>
            </w:r>
          </w:p>
        </w:tc>
        <w:tc>
          <w:tcPr>
            <w:tcW w:w="1861" w:type="dxa"/>
            <w:gridSpan w:val="2"/>
            <w:tcBorders>
              <w:top w:val="nil"/>
              <w:left w:val="nil"/>
              <w:bottom w:val="single" w:sz="4" w:space="0" w:color="auto"/>
              <w:right w:val="single" w:sz="4" w:space="0" w:color="auto"/>
            </w:tcBorders>
            <w:shd w:val="clear" w:color="auto" w:fill="auto"/>
            <w:noWrap/>
            <w:hideMark/>
          </w:tcPr>
          <w:p w14:paraId="0BBCEBA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74A58C1" w14:textId="77777777" w:rsidTr="00A41896">
        <w:trPr>
          <w:trHeight w:val="157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7227AB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205</w:t>
            </w:r>
          </w:p>
        </w:tc>
        <w:tc>
          <w:tcPr>
            <w:tcW w:w="962" w:type="dxa"/>
            <w:tcBorders>
              <w:top w:val="nil"/>
              <w:left w:val="nil"/>
              <w:bottom w:val="single" w:sz="4" w:space="0" w:color="auto"/>
              <w:right w:val="single" w:sz="4" w:space="0" w:color="auto"/>
            </w:tcBorders>
            <w:shd w:val="clear" w:color="auto" w:fill="auto"/>
            <w:noWrap/>
            <w:vAlign w:val="center"/>
            <w:hideMark/>
          </w:tcPr>
          <w:p w14:paraId="70CB24E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772" w:type="dxa"/>
            <w:tcBorders>
              <w:top w:val="nil"/>
              <w:left w:val="nil"/>
              <w:bottom w:val="single" w:sz="4" w:space="0" w:color="auto"/>
              <w:right w:val="single" w:sz="4" w:space="0" w:color="auto"/>
            </w:tcBorders>
            <w:shd w:val="clear" w:color="auto" w:fill="auto"/>
            <w:noWrap/>
            <w:vAlign w:val="center"/>
            <w:hideMark/>
          </w:tcPr>
          <w:p w14:paraId="3C52E0D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5288AA4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FF9C15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безвозмездным поступлениям текущего характера от других бюджетов бюджетной системы Российской Федерации</w:t>
            </w:r>
          </w:p>
        </w:tc>
        <w:tc>
          <w:tcPr>
            <w:tcW w:w="1861" w:type="dxa"/>
            <w:gridSpan w:val="2"/>
            <w:tcBorders>
              <w:top w:val="nil"/>
              <w:left w:val="nil"/>
              <w:bottom w:val="single" w:sz="4" w:space="0" w:color="auto"/>
              <w:right w:val="single" w:sz="4" w:space="0" w:color="auto"/>
            </w:tcBorders>
            <w:shd w:val="clear" w:color="auto" w:fill="auto"/>
            <w:hideMark/>
          </w:tcPr>
          <w:p w14:paraId="0B7ABBA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Расчеты по поступлениям текущего характера от других бюджетов бюджетной системы Российской Федерации</w:t>
            </w:r>
          </w:p>
          <w:p w14:paraId="7E7E1DC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r>
      <w:tr w:rsidR="0023528C" w:rsidRPr="0023528C" w14:paraId="72BF9FEF" w14:textId="77777777" w:rsidTr="00A41896">
        <w:trPr>
          <w:trHeight w:val="70"/>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BB3C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2F6C1CE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2</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619D945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754FF5C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w:t>
            </w:r>
          </w:p>
        </w:tc>
        <w:tc>
          <w:tcPr>
            <w:tcW w:w="2548" w:type="dxa"/>
            <w:tcBorders>
              <w:top w:val="single" w:sz="4" w:space="0" w:color="auto"/>
              <w:left w:val="nil"/>
              <w:bottom w:val="single" w:sz="4" w:space="0" w:color="auto"/>
              <w:right w:val="single" w:sz="4" w:space="0" w:color="auto"/>
            </w:tcBorders>
            <w:shd w:val="clear" w:color="auto" w:fill="auto"/>
            <w:noWrap/>
            <w:hideMark/>
          </w:tcPr>
          <w:p w14:paraId="179524B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5</w:t>
            </w:r>
          </w:p>
        </w:tc>
        <w:tc>
          <w:tcPr>
            <w:tcW w:w="1861" w:type="dxa"/>
            <w:gridSpan w:val="2"/>
            <w:tcBorders>
              <w:top w:val="single" w:sz="4" w:space="0" w:color="auto"/>
              <w:left w:val="nil"/>
              <w:bottom w:val="single" w:sz="4" w:space="0" w:color="auto"/>
              <w:right w:val="single" w:sz="4" w:space="0" w:color="auto"/>
            </w:tcBorders>
            <w:shd w:val="clear" w:color="auto" w:fill="auto"/>
            <w:noWrap/>
            <w:hideMark/>
          </w:tcPr>
          <w:p w14:paraId="4FAE74B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w:t>
            </w:r>
          </w:p>
        </w:tc>
      </w:tr>
      <w:tr w:rsidR="0023528C" w:rsidRPr="0023528C" w14:paraId="438AFDBD" w14:textId="77777777" w:rsidTr="00A41896">
        <w:trPr>
          <w:trHeight w:val="157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C679AC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lastRenderedPageBreak/>
              <w:t>205</w:t>
            </w:r>
          </w:p>
        </w:tc>
        <w:tc>
          <w:tcPr>
            <w:tcW w:w="962" w:type="dxa"/>
            <w:tcBorders>
              <w:top w:val="nil"/>
              <w:left w:val="nil"/>
              <w:bottom w:val="single" w:sz="4" w:space="0" w:color="auto"/>
              <w:right w:val="single" w:sz="4" w:space="0" w:color="auto"/>
            </w:tcBorders>
            <w:shd w:val="clear" w:color="auto" w:fill="auto"/>
            <w:noWrap/>
            <w:vAlign w:val="center"/>
            <w:hideMark/>
          </w:tcPr>
          <w:p w14:paraId="6DA956A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772" w:type="dxa"/>
            <w:tcBorders>
              <w:top w:val="nil"/>
              <w:left w:val="nil"/>
              <w:bottom w:val="single" w:sz="4" w:space="0" w:color="auto"/>
              <w:right w:val="single" w:sz="4" w:space="0" w:color="auto"/>
            </w:tcBorders>
            <w:shd w:val="clear" w:color="auto" w:fill="auto"/>
            <w:noWrap/>
            <w:vAlign w:val="center"/>
            <w:hideMark/>
          </w:tcPr>
          <w:p w14:paraId="146E0B6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CB833E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1AB00D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безвозмездным поступлениям капитального характера от других бюджетов бюджетной системы Российской Федерации</w:t>
            </w:r>
          </w:p>
        </w:tc>
        <w:tc>
          <w:tcPr>
            <w:tcW w:w="1861" w:type="dxa"/>
            <w:gridSpan w:val="2"/>
            <w:tcBorders>
              <w:top w:val="nil"/>
              <w:left w:val="nil"/>
              <w:bottom w:val="single" w:sz="4" w:space="0" w:color="auto"/>
              <w:right w:val="single" w:sz="4" w:space="0" w:color="auto"/>
            </w:tcBorders>
            <w:shd w:val="clear" w:color="auto" w:fill="auto"/>
            <w:hideMark/>
          </w:tcPr>
          <w:p w14:paraId="384B806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бюджетов бюджетной системы Российской Федерации</w:t>
            </w:r>
          </w:p>
        </w:tc>
      </w:tr>
      <w:tr w:rsidR="0023528C" w:rsidRPr="0023528C" w14:paraId="42BD5284"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635063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205</w:t>
            </w:r>
          </w:p>
        </w:tc>
        <w:tc>
          <w:tcPr>
            <w:tcW w:w="962" w:type="dxa"/>
            <w:tcBorders>
              <w:top w:val="nil"/>
              <w:left w:val="nil"/>
              <w:bottom w:val="single" w:sz="4" w:space="0" w:color="auto"/>
              <w:right w:val="single" w:sz="4" w:space="0" w:color="auto"/>
            </w:tcBorders>
            <w:shd w:val="clear" w:color="auto" w:fill="auto"/>
            <w:noWrap/>
            <w:vAlign w:val="center"/>
            <w:hideMark/>
          </w:tcPr>
          <w:p w14:paraId="7B3C3B8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772" w:type="dxa"/>
            <w:tcBorders>
              <w:top w:val="nil"/>
              <w:left w:val="nil"/>
              <w:bottom w:val="single" w:sz="4" w:space="0" w:color="auto"/>
              <w:right w:val="single" w:sz="4" w:space="0" w:color="auto"/>
            </w:tcBorders>
            <w:shd w:val="clear" w:color="auto" w:fill="auto"/>
            <w:noWrap/>
            <w:vAlign w:val="center"/>
            <w:hideMark/>
          </w:tcPr>
          <w:p w14:paraId="50C58CA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45B2BDD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5289CC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доходам от операций с активами</w:t>
            </w:r>
          </w:p>
        </w:tc>
        <w:tc>
          <w:tcPr>
            <w:tcW w:w="1861" w:type="dxa"/>
            <w:gridSpan w:val="2"/>
            <w:tcBorders>
              <w:top w:val="nil"/>
              <w:left w:val="nil"/>
              <w:bottom w:val="single" w:sz="4" w:space="0" w:color="auto"/>
              <w:right w:val="single" w:sz="4" w:space="0" w:color="auto"/>
            </w:tcBorders>
            <w:shd w:val="clear" w:color="auto" w:fill="auto"/>
            <w:noWrap/>
            <w:hideMark/>
          </w:tcPr>
          <w:p w14:paraId="3213F57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активов</w:t>
            </w:r>
          </w:p>
        </w:tc>
      </w:tr>
      <w:tr w:rsidR="0023528C" w:rsidRPr="0023528C" w14:paraId="2C21758A"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4135BD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205</w:t>
            </w:r>
          </w:p>
        </w:tc>
        <w:tc>
          <w:tcPr>
            <w:tcW w:w="962" w:type="dxa"/>
            <w:tcBorders>
              <w:top w:val="nil"/>
              <w:left w:val="nil"/>
              <w:bottom w:val="single" w:sz="4" w:space="0" w:color="auto"/>
              <w:right w:val="single" w:sz="4" w:space="0" w:color="auto"/>
            </w:tcBorders>
            <w:shd w:val="clear" w:color="auto" w:fill="auto"/>
            <w:noWrap/>
            <w:vAlign w:val="center"/>
            <w:hideMark/>
          </w:tcPr>
          <w:p w14:paraId="25B6D7F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8</w:t>
            </w:r>
          </w:p>
        </w:tc>
        <w:tc>
          <w:tcPr>
            <w:tcW w:w="1772" w:type="dxa"/>
            <w:tcBorders>
              <w:top w:val="nil"/>
              <w:left w:val="nil"/>
              <w:bottom w:val="single" w:sz="4" w:space="0" w:color="auto"/>
              <w:right w:val="single" w:sz="4" w:space="0" w:color="auto"/>
            </w:tcBorders>
            <w:shd w:val="clear" w:color="auto" w:fill="auto"/>
            <w:noWrap/>
            <w:vAlign w:val="center"/>
            <w:hideMark/>
          </w:tcPr>
          <w:p w14:paraId="7287F39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649A133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5E134B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невыясненным поступлениям</w:t>
            </w:r>
          </w:p>
        </w:tc>
        <w:tc>
          <w:tcPr>
            <w:tcW w:w="1861" w:type="dxa"/>
            <w:gridSpan w:val="2"/>
            <w:tcBorders>
              <w:top w:val="nil"/>
              <w:left w:val="nil"/>
              <w:bottom w:val="single" w:sz="4" w:space="0" w:color="auto"/>
              <w:right w:val="single" w:sz="4" w:space="0" w:color="auto"/>
            </w:tcBorders>
            <w:shd w:val="clear" w:color="auto" w:fill="auto"/>
            <w:noWrap/>
            <w:hideMark/>
          </w:tcPr>
          <w:p w14:paraId="2BB0791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35700D27" w14:textId="77777777" w:rsidTr="00A41896">
        <w:trPr>
          <w:trHeight w:val="315"/>
        </w:trPr>
        <w:tc>
          <w:tcPr>
            <w:tcW w:w="1732" w:type="dxa"/>
            <w:tcBorders>
              <w:top w:val="nil"/>
              <w:left w:val="single" w:sz="4" w:space="0" w:color="auto"/>
              <w:bottom w:val="single" w:sz="4" w:space="0" w:color="auto"/>
              <w:right w:val="single" w:sz="4" w:space="0" w:color="auto"/>
            </w:tcBorders>
            <w:shd w:val="clear" w:color="auto" w:fill="auto"/>
            <w:noWrap/>
            <w:hideMark/>
          </w:tcPr>
          <w:p w14:paraId="1AA70C5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205</w:t>
            </w:r>
          </w:p>
        </w:tc>
        <w:tc>
          <w:tcPr>
            <w:tcW w:w="962" w:type="dxa"/>
            <w:tcBorders>
              <w:top w:val="nil"/>
              <w:left w:val="nil"/>
              <w:bottom w:val="single" w:sz="4" w:space="0" w:color="auto"/>
              <w:right w:val="single" w:sz="4" w:space="0" w:color="auto"/>
            </w:tcBorders>
            <w:shd w:val="clear" w:color="auto" w:fill="auto"/>
            <w:noWrap/>
            <w:hideMark/>
          </w:tcPr>
          <w:p w14:paraId="1591645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8</w:t>
            </w:r>
          </w:p>
        </w:tc>
        <w:tc>
          <w:tcPr>
            <w:tcW w:w="1772" w:type="dxa"/>
            <w:tcBorders>
              <w:top w:val="nil"/>
              <w:left w:val="nil"/>
              <w:bottom w:val="single" w:sz="4" w:space="0" w:color="auto"/>
              <w:right w:val="single" w:sz="4" w:space="0" w:color="auto"/>
            </w:tcBorders>
            <w:shd w:val="clear" w:color="auto" w:fill="auto"/>
            <w:noWrap/>
            <w:hideMark/>
          </w:tcPr>
          <w:p w14:paraId="05C20A7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392" w:type="dxa"/>
            <w:tcBorders>
              <w:top w:val="nil"/>
              <w:left w:val="nil"/>
              <w:bottom w:val="single" w:sz="4" w:space="0" w:color="auto"/>
              <w:right w:val="single" w:sz="4" w:space="0" w:color="auto"/>
            </w:tcBorders>
            <w:shd w:val="clear" w:color="auto" w:fill="auto"/>
            <w:noWrap/>
            <w:hideMark/>
          </w:tcPr>
          <w:p w14:paraId="0018099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3534AC9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иным доходам</w:t>
            </w:r>
          </w:p>
        </w:tc>
        <w:tc>
          <w:tcPr>
            <w:tcW w:w="1861" w:type="dxa"/>
            <w:gridSpan w:val="2"/>
            <w:tcBorders>
              <w:top w:val="nil"/>
              <w:left w:val="nil"/>
              <w:bottom w:val="single" w:sz="4" w:space="0" w:color="auto"/>
              <w:right w:val="single" w:sz="4" w:space="0" w:color="auto"/>
            </w:tcBorders>
            <w:shd w:val="clear" w:color="auto" w:fill="auto"/>
            <w:noWrap/>
            <w:hideMark/>
          </w:tcPr>
          <w:p w14:paraId="40CDE25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40BE15D"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6B54ED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149E2E0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1358848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45E2166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D82269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услугам связи</w:t>
            </w:r>
          </w:p>
        </w:tc>
        <w:tc>
          <w:tcPr>
            <w:tcW w:w="1861" w:type="dxa"/>
            <w:gridSpan w:val="2"/>
            <w:tcBorders>
              <w:top w:val="nil"/>
              <w:left w:val="nil"/>
              <w:bottom w:val="single" w:sz="4" w:space="0" w:color="auto"/>
              <w:right w:val="single" w:sz="4" w:space="0" w:color="auto"/>
            </w:tcBorders>
            <w:shd w:val="clear" w:color="auto" w:fill="auto"/>
            <w:noWrap/>
            <w:hideMark/>
          </w:tcPr>
          <w:p w14:paraId="550F390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контрагентам</w:t>
            </w:r>
          </w:p>
        </w:tc>
      </w:tr>
      <w:tr w:rsidR="0023528C" w:rsidRPr="0023528C" w14:paraId="00790D10"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6D1977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01AD3CB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6DFE71E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55645A5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5EAF85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транспортным услугам</w:t>
            </w:r>
          </w:p>
        </w:tc>
        <w:tc>
          <w:tcPr>
            <w:tcW w:w="1861" w:type="dxa"/>
            <w:gridSpan w:val="2"/>
            <w:tcBorders>
              <w:top w:val="nil"/>
              <w:left w:val="nil"/>
              <w:bottom w:val="single" w:sz="4" w:space="0" w:color="auto"/>
              <w:right w:val="single" w:sz="4" w:space="0" w:color="auto"/>
            </w:tcBorders>
            <w:shd w:val="clear" w:color="auto" w:fill="auto"/>
            <w:noWrap/>
            <w:hideMark/>
          </w:tcPr>
          <w:p w14:paraId="22465D6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контрагентам</w:t>
            </w:r>
          </w:p>
        </w:tc>
      </w:tr>
      <w:tr w:rsidR="0023528C" w:rsidRPr="0023528C" w14:paraId="75D1BBFD" w14:textId="77777777" w:rsidTr="00A41896">
        <w:trPr>
          <w:trHeight w:val="315"/>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6C27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1B8FADD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2</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720D0F8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7A18D87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w:t>
            </w:r>
          </w:p>
        </w:tc>
        <w:tc>
          <w:tcPr>
            <w:tcW w:w="2548" w:type="dxa"/>
            <w:tcBorders>
              <w:top w:val="single" w:sz="4" w:space="0" w:color="auto"/>
              <w:left w:val="nil"/>
              <w:bottom w:val="single" w:sz="4" w:space="0" w:color="auto"/>
              <w:right w:val="single" w:sz="4" w:space="0" w:color="auto"/>
            </w:tcBorders>
            <w:shd w:val="clear" w:color="auto" w:fill="auto"/>
            <w:noWrap/>
            <w:hideMark/>
          </w:tcPr>
          <w:p w14:paraId="263589A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5</w:t>
            </w:r>
          </w:p>
        </w:tc>
        <w:tc>
          <w:tcPr>
            <w:tcW w:w="1861" w:type="dxa"/>
            <w:gridSpan w:val="2"/>
            <w:tcBorders>
              <w:top w:val="single" w:sz="4" w:space="0" w:color="auto"/>
              <w:left w:val="nil"/>
              <w:bottom w:val="single" w:sz="4" w:space="0" w:color="auto"/>
              <w:right w:val="single" w:sz="4" w:space="0" w:color="auto"/>
            </w:tcBorders>
            <w:shd w:val="clear" w:color="auto" w:fill="auto"/>
            <w:noWrap/>
            <w:hideMark/>
          </w:tcPr>
          <w:p w14:paraId="6EEF851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w:t>
            </w:r>
          </w:p>
        </w:tc>
      </w:tr>
      <w:tr w:rsidR="0023528C" w:rsidRPr="0023528C" w14:paraId="7DA54D01"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A25C3D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65D6A40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765ED49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2F0D917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6929DD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коммунальным услугам</w:t>
            </w:r>
          </w:p>
        </w:tc>
        <w:tc>
          <w:tcPr>
            <w:tcW w:w="1861" w:type="dxa"/>
            <w:gridSpan w:val="2"/>
            <w:tcBorders>
              <w:top w:val="nil"/>
              <w:left w:val="nil"/>
              <w:bottom w:val="single" w:sz="4" w:space="0" w:color="auto"/>
              <w:right w:val="single" w:sz="4" w:space="0" w:color="auto"/>
            </w:tcBorders>
            <w:shd w:val="clear" w:color="auto" w:fill="auto"/>
            <w:noWrap/>
            <w:hideMark/>
          </w:tcPr>
          <w:p w14:paraId="31BEBEA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контрагентам</w:t>
            </w:r>
          </w:p>
        </w:tc>
      </w:tr>
      <w:tr w:rsidR="0023528C" w:rsidRPr="0023528C" w14:paraId="4B29C8B0"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98829F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07BF5D8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5373A14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15FE816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FB6FBC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арендной плате за пользование имуществом</w:t>
            </w:r>
          </w:p>
        </w:tc>
        <w:tc>
          <w:tcPr>
            <w:tcW w:w="1861" w:type="dxa"/>
            <w:gridSpan w:val="2"/>
            <w:tcBorders>
              <w:top w:val="nil"/>
              <w:left w:val="nil"/>
              <w:bottom w:val="single" w:sz="4" w:space="0" w:color="auto"/>
              <w:right w:val="single" w:sz="4" w:space="0" w:color="auto"/>
            </w:tcBorders>
            <w:shd w:val="clear" w:color="auto" w:fill="auto"/>
            <w:noWrap/>
            <w:hideMark/>
          </w:tcPr>
          <w:p w14:paraId="09E5ACF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контрагентам</w:t>
            </w:r>
          </w:p>
        </w:tc>
      </w:tr>
      <w:tr w:rsidR="0023528C" w:rsidRPr="0023528C" w14:paraId="45C75158"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D04E7E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6042165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6260A82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392" w:type="dxa"/>
            <w:tcBorders>
              <w:top w:val="nil"/>
              <w:left w:val="nil"/>
              <w:bottom w:val="single" w:sz="4" w:space="0" w:color="auto"/>
              <w:right w:val="single" w:sz="4" w:space="0" w:color="auto"/>
            </w:tcBorders>
            <w:shd w:val="clear" w:color="auto" w:fill="auto"/>
            <w:noWrap/>
            <w:hideMark/>
          </w:tcPr>
          <w:p w14:paraId="311FCD1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C0CAF6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работам, услугам по содержанию имущества</w:t>
            </w:r>
          </w:p>
        </w:tc>
        <w:tc>
          <w:tcPr>
            <w:tcW w:w="1861" w:type="dxa"/>
            <w:gridSpan w:val="2"/>
            <w:tcBorders>
              <w:top w:val="nil"/>
              <w:left w:val="nil"/>
              <w:bottom w:val="single" w:sz="4" w:space="0" w:color="auto"/>
              <w:right w:val="single" w:sz="4" w:space="0" w:color="auto"/>
            </w:tcBorders>
            <w:shd w:val="clear" w:color="auto" w:fill="auto"/>
            <w:noWrap/>
            <w:hideMark/>
          </w:tcPr>
          <w:p w14:paraId="7DB28C8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контрагентам</w:t>
            </w:r>
          </w:p>
        </w:tc>
      </w:tr>
      <w:tr w:rsidR="0023528C" w:rsidRPr="0023528C" w14:paraId="0A135CAE"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A887F8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319025D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0209A3B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46DA9D2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BCC2D8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прочим работам, услугам</w:t>
            </w:r>
          </w:p>
        </w:tc>
        <w:tc>
          <w:tcPr>
            <w:tcW w:w="1861" w:type="dxa"/>
            <w:gridSpan w:val="2"/>
            <w:tcBorders>
              <w:top w:val="nil"/>
              <w:left w:val="nil"/>
              <w:bottom w:val="single" w:sz="4" w:space="0" w:color="auto"/>
              <w:right w:val="single" w:sz="4" w:space="0" w:color="auto"/>
            </w:tcBorders>
            <w:shd w:val="clear" w:color="auto" w:fill="auto"/>
            <w:noWrap/>
            <w:hideMark/>
          </w:tcPr>
          <w:p w14:paraId="72FA5EC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контрагентам</w:t>
            </w:r>
          </w:p>
        </w:tc>
      </w:tr>
      <w:tr w:rsidR="0023528C" w:rsidRPr="0023528C" w14:paraId="238BDF04"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3D724E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0FAF736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58EB2D2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513113B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2CEB47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поступлению нефинансовых активов</w:t>
            </w:r>
          </w:p>
        </w:tc>
        <w:tc>
          <w:tcPr>
            <w:tcW w:w="1861" w:type="dxa"/>
            <w:gridSpan w:val="2"/>
            <w:tcBorders>
              <w:top w:val="nil"/>
              <w:left w:val="nil"/>
              <w:bottom w:val="single" w:sz="4" w:space="0" w:color="auto"/>
              <w:right w:val="single" w:sz="4" w:space="0" w:color="auto"/>
            </w:tcBorders>
            <w:shd w:val="clear" w:color="auto" w:fill="auto"/>
            <w:noWrap/>
            <w:hideMark/>
          </w:tcPr>
          <w:p w14:paraId="2EEF0B2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контрагентам</w:t>
            </w:r>
          </w:p>
        </w:tc>
      </w:tr>
      <w:tr w:rsidR="0023528C" w:rsidRPr="0023528C" w14:paraId="4136AFC3"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7F75BF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7790FA4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0FDF9D2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109C2C0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252842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приобретению нематериальных активов</w:t>
            </w:r>
          </w:p>
        </w:tc>
        <w:tc>
          <w:tcPr>
            <w:tcW w:w="1861" w:type="dxa"/>
            <w:gridSpan w:val="2"/>
            <w:tcBorders>
              <w:top w:val="nil"/>
              <w:left w:val="nil"/>
              <w:bottom w:val="single" w:sz="4" w:space="0" w:color="auto"/>
              <w:right w:val="single" w:sz="4" w:space="0" w:color="auto"/>
            </w:tcBorders>
            <w:shd w:val="clear" w:color="auto" w:fill="auto"/>
            <w:noWrap/>
            <w:hideMark/>
          </w:tcPr>
          <w:p w14:paraId="42A4A40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контрагентам</w:t>
            </w:r>
          </w:p>
        </w:tc>
      </w:tr>
      <w:tr w:rsidR="0023528C" w:rsidRPr="0023528C" w14:paraId="3EEE64CF"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A019D4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5AFBE45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0C74C4B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76AC514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BB75A6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приобретению непроизведенных активов</w:t>
            </w:r>
          </w:p>
        </w:tc>
        <w:tc>
          <w:tcPr>
            <w:tcW w:w="1861" w:type="dxa"/>
            <w:gridSpan w:val="2"/>
            <w:tcBorders>
              <w:top w:val="nil"/>
              <w:left w:val="nil"/>
              <w:bottom w:val="single" w:sz="4" w:space="0" w:color="auto"/>
              <w:right w:val="single" w:sz="4" w:space="0" w:color="auto"/>
            </w:tcBorders>
            <w:shd w:val="clear" w:color="auto" w:fill="auto"/>
            <w:noWrap/>
            <w:hideMark/>
          </w:tcPr>
          <w:p w14:paraId="5414D9A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контрагентам</w:t>
            </w:r>
          </w:p>
        </w:tc>
      </w:tr>
      <w:tr w:rsidR="0023528C" w:rsidRPr="0023528C" w14:paraId="3606AD52"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A9E392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03048DB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60BCECC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4AD3BB6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7CA132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приобретению материальных запасов</w:t>
            </w:r>
          </w:p>
        </w:tc>
        <w:tc>
          <w:tcPr>
            <w:tcW w:w="1861" w:type="dxa"/>
            <w:gridSpan w:val="2"/>
            <w:tcBorders>
              <w:top w:val="nil"/>
              <w:left w:val="nil"/>
              <w:bottom w:val="single" w:sz="4" w:space="0" w:color="auto"/>
              <w:right w:val="single" w:sz="4" w:space="0" w:color="auto"/>
            </w:tcBorders>
            <w:shd w:val="clear" w:color="auto" w:fill="auto"/>
            <w:noWrap/>
            <w:hideMark/>
          </w:tcPr>
          <w:p w14:paraId="5E4C73E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контрагентам</w:t>
            </w:r>
          </w:p>
        </w:tc>
      </w:tr>
      <w:tr w:rsidR="0023528C" w:rsidRPr="0023528C" w14:paraId="5A0C1593"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934052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1BB72F6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5DA2EBD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4E3DA9D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EAA3D3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авансовым безвозмездным перечислениям текущего характера организациям</w:t>
            </w:r>
          </w:p>
        </w:tc>
        <w:tc>
          <w:tcPr>
            <w:tcW w:w="1861" w:type="dxa"/>
            <w:gridSpan w:val="2"/>
            <w:tcBorders>
              <w:top w:val="nil"/>
              <w:left w:val="nil"/>
              <w:bottom w:val="single" w:sz="4" w:space="0" w:color="auto"/>
              <w:right w:val="single" w:sz="4" w:space="0" w:color="auto"/>
            </w:tcBorders>
            <w:shd w:val="clear" w:color="auto" w:fill="auto"/>
            <w:noWrap/>
            <w:hideMark/>
          </w:tcPr>
          <w:p w14:paraId="53FADD6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перечислений</w:t>
            </w:r>
          </w:p>
        </w:tc>
      </w:tr>
      <w:tr w:rsidR="0023528C" w:rsidRPr="0023528C" w14:paraId="2676C059" w14:textId="77777777" w:rsidTr="00A41896">
        <w:trPr>
          <w:trHeight w:val="157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CA496D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713BD2A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1F0C557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37385E9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890EFC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Расчеты по авансовым безвозмездным перечислениям текущего характера государственным (муниципальным) учреждениям</w:t>
            </w:r>
          </w:p>
          <w:p w14:paraId="3B4BEFA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61" w:type="dxa"/>
            <w:gridSpan w:val="2"/>
            <w:tcBorders>
              <w:top w:val="nil"/>
              <w:left w:val="nil"/>
              <w:bottom w:val="single" w:sz="4" w:space="0" w:color="auto"/>
              <w:right w:val="single" w:sz="4" w:space="0" w:color="auto"/>
            </w:tcBorders>
            <w:shd w:val="clear" w:color="auto" w:fill="auto"/>
            <w:noWrap/>
            <w:hideMark/>
          </w:tcPr>
          <w:p w14:paraId="6B368AC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7AEC498" w14:textId="77777777" w:rsidTr="00A41896">
        <w:trPr>
          <w:trHeight w:val="70"/>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D7E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7210438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2</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74FC96D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1933CAD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w:t>
            </w:r>
          </w:p>
        </w:tc>
        <w:tc>
          <w:tcPr>
            <w:tcW w:w="2548" w:type="dxa"/>
            <w:tcBorders>
              <w:top w:val="single" w:sz="4" w:space="0" w:color="auto"/>
              <w:left w:val="nil"/>
              <w:bottom w:val="single" w:sz="4" w:space="0" w:color="auto"/>
              <w:right w:val="single" w:sz="4" w:space="0" w:color="auto"/>
            </w:tcBorders>
            <w:shd w:val="clear" w:color="auto" w:fill="auto"/>
            <w:noWrap/>
            <w:hideMark/>
          </w:tcPr>
          <w:p w14:paraId="72F9630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5</w:t>
            </w:r>
          </w:p>
        </w:tc>
        <w:tc>
          <w:tcPr>
            <w:tcW w:w="1861" w:type="dxa"/>
            <w:gridSpan w:val="2"/>
            <w:tcBorders>
              <w:top w:val="single" w:sz="4" w:space="0" w:color="auto"/>
              <w:left w:val="nil"/>
              <w:bottom w:val="single" w:sz="4" w:space="0" w:color="auto"/>
              <w:right w:val="single" w:sz="4" w:space="0" w:color="auto"/>
            </w:tcBorders>
            <w:shd w:val="clear" w:color="auto" w:fill="auto"/>
            <w:noWrap/>
            <w:hideMark/>
          </w:tcPr>
          <w:p w14:paraId="645839D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w:t>
            </w:r>
          </w:p>
        </w:tc>
      </w:tr>
      <w:tr w:rsidR="0023528C" w:rsidRPr="0023528C" w14:paraId="20400145" w14:textId="77777777" w:rsidTr="00A41896">
        <w:trPr>
          <w:trHeight w:val="157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6B8C18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lastRenderedPageBreak/>
              <w:t>206</w:t>
            </w:r>
          </w:p>
        </w:tc>
        <w:tc>
          <w:tcPr>
            <w:tcW w:w="962" w:type="dxa"/>
            <w:tcBorders>
              <w:top w:val="nil"/>
              <w:left w:val="nil"/>
              <w:bottom w:val="single" w:sz="4" w:space="0" w:color="auto"/>
              <w:right w:val="single" w:sz="4" w:space="0" w:color="auto"/>
            </w:tcBorders>
            <w:shd w:val="clear" w:color="auto" w:fill="auto"/>
            <w:noWrap/>
            <w:vAlign w:val="center"/>
            <w:hideMark/>
          </w:tcPr>
          <w:p w14:paraId="28E433E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772" w:type="dxa"/>
            <w:tcBorders>
              <w:top w:val="nil"/>
              <w:left w:val="nil"/>
              <w:bottom w:val="single" w:sz="4" w:space="0" w:color="auto"/>
              <w:right w:val="single" w:sz="4" w:space="0" w:color="auto"/>
            </w:tcBorders>
            <w:shd w:val="clear" w:color="auto" w:fill="auto"/>
            <w:noWrap/>
            <w:vAlign w:val="center"/>
            <w:hideMark/>
          </w:tcPr>
          <w:p w14:paraId="55A6F34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00CF37D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89E1F8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авансовым безвозмездным перечислениям бюджетам</w:t>
            </w:r>
          </w:p>
        </w:tc>
        <w:tc>
          <w:tcPr>
            <w:tcW w:w="1861" w:type="dxa"/>
            <w:gridSpan w:val="2"/>
            <w:tcBorders>
              <w:top w:val="nil"/>
              <w:left w:val="nil"/>
              <w:bottom w:val="single" w:sz="4" w:space="0" w:color="auto"/>
              <w:right w:val="single" w:sz="4" w:space="0" w:color="auto"/>
            </w:tcBorders>
            <w:shd w:val="clear" w:color="auto" w:fill="auto"/>
            <w:hideMark/>
          </w:tcPr>
          <w:p w14:paraId="552C518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авансовым перечислениям другим бюджетам бюджетной системы Российской Федерации</w:t>
            </w:r>
          </w:p>
        </w:tc>
      </w:tr>
      <w:tr w:rsidR="0023528C" w:rsidRPr="0023528C" w14:paraId="3D3EFC84"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27D7AC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32DCCFE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772" w:type="dxa"/>
            <w:tcBorders>
              <w:top w:val="nil"/>
              <w:left w:val="nil"/>
              <w:bottom w:val="single" w:sz="4" w:space="0" w:color="auto"/>
              <w:right w:val="single" w:sz="4" w:space="0" w:color="auto"/>
            </w:tcBorders>
            <w:shd w:val="clear" w:color="auto" w:fill="auto"/>
            <w:noWrap/>
            <w:vAlign w:val="center"/>
            <w:hideMark/>
          </w:tcPr>
          <w:p w14:paraId="5C21C5E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16B25D6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3B6FA0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социальному обеспечению</w:t>
            </w:r>
          </w:p>
        </w:tc>
        <w:tc>
          <w:tcPr>
            <w:tcW w:w="1861" w:type="dxa"/>
            <w:gridSpan w:val="2"/>
            <w:tcBorders>
              <w:top w:val="nil"/>
              <w:left w:val="nil"/>
              <w:bottom w:val="single" w:sz="4" w:space="0" w:color="auto"/>
              <w:right w:val="single" w:sz="4" w:space="0" w:color="auto"/>
            </w:tcBorders>
            <w:shd w:val="clear" w:color="auto" w:fill="auto"/>
            <w:noWrap/>
            <w:hideMark/>
          </w:tcPr>
          <w:p w14:paraId="2DA20FA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05F9D12"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46A2A0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67DBDCE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772" w:type="dxa"/>
            <w:tcBorders>
              <w:top w:val="nil"/>
              <w:left w:val="nil"/>
              <w:bottom w:val="single" w:sz="4" w:space="0" w:color="auto"/>
              <w:right w:val="single" w:sz="4" w:space="0" w:color="auto"/>
            </w:tcBorders>
            <w:shd w:val="clear" w:color="auto" w:fill="auto"/>
            <w:noWrap/>
            <w:vAlign w:val="center"/>
            <w:hideMark/>
          </w:tcPr>
          <w:p w14:paraId="78B5B1B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D700E6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EE64E2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на приобретение ценных бумаг и иных финансовых вложений</w:t>
            </w:r>
          </w:p>
        </w:tc>
        <w:tc>
          <w:tcPr>
            <w:tcW w:w="1861" w:type="dxa"/>
            <w:gridSpan w:val="2"/>
            <w:tcBorders>
              <w:top w:val="nil"/>
              <w:left w:val="nil"/>
              <w:bottom w:val="single" w:sz="4" w:space="0" w:color="auto"/>
              <w:right w:val="single" w:sz="4" w:space="0" w:color="auto"/>
            </w:tcBorders>
            <w:shd w:val="clear" w:color="auto" w:fill="auto"/>
            <w:noWrap/>
            <w:hideMark/>
          </w:tcPr>
          <w:p w14:paraId="64501C6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FB3C5CD"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F19B81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38B7602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6DF1B62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CE5D02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76F6E3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прочим расходам</w:t>
            </w:r>
          </w:p>
        </w:tc>
        <w:tc>
          <w:tcPr>
            <w:tcW w:w="1861" w:type="dxa"/>
            <w:gridSpan w:val="2"/>
            <w:tcBorders>
              <w:top w:val="nil"/>
              <w:left w:val="nil"/>
              <w:bottom w:val="single" w:sz="4" w:space="0" w:color="auto"/>
              <w:right w:val="single" w:sz="4" w:space="0" w:color="auto"/>
            </w:tcBorders>
            <w:shd w:val="clear" w:color="auto" w:fill="auto"/>
            <w:noWrap/>
            <w:hideMark/>
          </w:tcPr>
          <w:p w14:paraId="18E40C2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26C3325"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EB8572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70F4AC5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758372E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4EDBA28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AF68E5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Расчеты по авансам по оплате иных выплат текущего характера физическим лицам</w:t>
            </w:r>
          </w:p>
        </w:tc>
        <w:tc>
          <w:tcPr>
            <w:tcW w:w="1861" w:type="dxa"/>
            <w:gridSpan w:val="2"/>
            <w:tcBorders>
              <w:top w:val="nil"/>
              <w:left w:val="nil"/>
              <w:bottom w:val="single" w:sz="4" w:space="0" w:color="auto"/>
              <w:right w:val="single" w:sz="4" w:space="0" w:color="auto"/>
            </w:tcBorders>
            <w:shd w:val="clear" w:color="auto" w:fill="auto"/>
            <w:noWrap/>
            <w:hideMark/>
          </w:tcPr>
          <w:p w14:paraId="3FC0CC5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2813C12"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BF2F0D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620EAFF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688074C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392" w:type="dxa"/>
            <w:tcBorders>
              <w:top w:val="nil"/>
              <w:left w:val="nil"/>
              <w:bottom w:val="single" w:sz="4" w:space="0" w:color="auto"/>
              <w:right w:val="single" w:sz="4" w:space="0" w:color="auto"/>
            </w:tcBorders>
            <w:shd w:val="clear" w:color="auto" w:fill="auto"/>
            <w:noWrap/>
            <w:hideMark/>
          </w:tcPr>
          <w:p w14:paraId="230E153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E51E8E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оплате иных выплат текущего характера организациям</w:t>
            </w:r>
          </w:p>
        </w:tc>
        <w:tc>
          <w:tcPr>
            <w:tcW w:w="1861" w:type="dxa"/>
            <w:gridSpan w:val="2"/>
            <w:tcBorders>
              <w:top w:val="nil"/>
              <w:left w:val="nil"/>
              <w:bottom w:val="single" w:sz="4" w:space="0" w:color="auto"/>
              <w:right w:val="single" w:sz="4" w:space="0" w:color="auto"/>
            </w:tcBorders>
            <w:shd w:val="clear" w:color="auto" w:fill="auto"/>
            <w:noWrap/>
            <w:hideMark/>
          </w:tcPr>
          <w:p w14:paraId="575FD52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BC8C2A0"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2EA3E8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6F6D9F8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5B8DD9C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8</w:t>
            </w:r>
          </w:p>
        </w:tc>
        <w:tc>
          <w:tcPr>
            <w:tcW w:w="1392" w:type="dxa"/>
            <w:tcBorders>
              <w:top w:val="nil"/>
              <w:left w:val="nil"/>
              <w:bottom w:val="single" w:sz="4" w:space="0" w:color="auto"/>
              <w:right w:val="single" w:sz="4" w:space="0" w:color="auto"/>
            </w:tcBorders>
            <w:shd w:val="clear" w:color="auto" w:fill="auto"/>
            <w:noWrap/>
            <w:hideMark/>
          </w:tcPr>
          <w:p w14:paraId="6BE7BE9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48896C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оплате иных выплат капитального характера физическим лицам</w:t>
            </w:r>
          </w:p>
        </w:tc>
        <w:tc>
          <w:tcPr>
            <w:tcW w:w="1861" w:type="dxa"/>
            <w:gridSpan w:val="2"/>
            <w:tcBorders>
              <w:top w:val="nil"/>
              <w:left w:val="nil"/>
              <w:bottom w:val="single" w:sz="4" w:space="0" w:color="auto"/>
              <w:right w:val="single" w:sz="4" w:space="0" w:color="auto"/>
            </w:tcBorders>
            <w:shd w:val="clear" w:color="auto" w:fill="auto"/>
            <w:noWrap/>
            <w:hideMark/>
          </w:tcPr>
          <w:p w14:paraId="770C3E8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DF43FE4"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FDF437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206</w:t>
            </w:r>
          </w:p>
        </w:tc>
        <w:tc>
          <w:tcPr>
            <w:tcW w:w="962" w:type="dxa"/>
            <w:tcBorders>
              <w:top w:val="nil"/>
              <w:left w:val="nil"/>
              <w:bottom w:val="single" w:sz="4" w:space="0" w:color="auto"/>
              <w:right w:val="single" w:sz="4" w:space="0" w:color="auto"/>
            </w:tcBorders>
            <w:shd w:val="clear" w:color="auto" w:fill="auto"/>
            <w:noWrap/>
            <w:vAlign w:val="center"/>
            <w:hideMark/>
          </w:tcPr>
          <w:p w14:paraId="432C608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187F361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392" w:type="dxa"/>
            <w:tcBorders>
              <w:top w:val="nil"/>
              <w:left w:val="nil"/>
              <w:bottom w:val="single" w:sz="4" w:space="0" w:color="auto"/>
              <w:right w:val="single" w:sz="4" w:space="0" w:color="auto"/>
            </w:tcBorders>
            <w:shd w:val="clear" w:color="auto" w:fill="auto"/>
            <w:noWrap/>
            <w:hideMark/>
          </w:tcPr>
          <w:p w14:paraId="634BDD0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06B8EB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авансам по оплате иных выплат капитального характера организациям</w:t>
            </w:r>
          </w:p>
        </w:tc>
        <w:tc>
          <w:tcPr>
            <w:tcW w:w="1861" w:type="dxa"/>
            <w:gridSpan w:val="2"/>
            <w:tcBorders>
              <w:top w:val="nil"/>
              <w:left w:val="nil"/>
              <w:bottom w:val="single" w:sz="4" w:space="0" w:color="auto"/>
              <w:right w:val="single" w:sz="4" w:space="0" w:color="auto"/>
            </w:tcBorders>
            <w:shd w:val="clear" w:color="auto" w:fill="auto"/>
            <w:noWrap/>
            <w:hideMark/>
          </w:tcPr>
          <w:p w14:paraId="694DEFC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0132FFD"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E43FA2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207</w:t>
            </w:r>
          </w:p>
        </w:tc>
        <w:tc>
          <w:tcPr>
            <w:tcW w:w="962" w:type="dxa"/>
            <w:tcBorders>
              <w:top w:val="nil"/>
              <w:left w:val="nil"/>
              <w:bottom w:val="single" w:sz="4" w:space="0" w:color="auto"/>
              <w:right w:val="single" w:sz="4" w:space="0" w:color="auto"/>
            </w:tcBorders>
            <w:shd w:val="clear" w:color="auto" w:fill="auto"/>
            <w:noWrap/>
            <w:vAlign w:val="center"/>
            <w:hideMark/>
          </w:tcPr>
          <w:p w14:paraId="20E15D0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00B99BE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B9D8FC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6A2AAD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предоставленным кредитам, займам (ссудам)</w:t>
            </w:r>
          </w:p>
        </w:tc>
        <w:tc>
          <w:tcPr>
            <w:tcW w:w="1861" w:type="dxa"/>
            <w:gridSpan w:val="2"/>
            <w:tcBorders>
              <w:top w:val="nil"/>
              <w:left w:val="nil"/>
              <w:bottom w:val="single" w:sz="4" w:space="0" w:color="auto"/>
              <w:right w:val="single" w:sz="4" w:space="0" w:color="auto"/>
            </w:tcBorders>
            <w:shd w:val="clear" w:color="auto" w:fill="auto"/>
            <w:noWrap/>
            <w:hideMark/>
          </w:tcPr>
          <w:p w14:paraId="79814A7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5E8096B1"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B24FEE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207</w:t>
            </w:r>
          </w:p>
        </w:tc>
        <w:tc>
          <w:tcPr>
            <w:tcW w:w="962" w:type="dxa"/>
            <w:tcBorders>
              <w:top w:val="nil"/>
              <w:left w:val="nil"/>
              <w:bottom w:val="single" w:sz="4" w:space="0" w:color="auto"/>
              <w:right w:val="single" w:sz="4" w:space="0" w:color="auto"/>
            </w:tcBorders>
            <w:shd w:val="clear" w:color="auto" w:fill="auto"/>
            <w:noWrap/>
            <w:vAlign w:val="center"/>
            <w:hideMark/>
          </w:tcPr>
          <w:p w14:paraId="4554102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44FD7EE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4BF9C3E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7DE1F6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в рамках целевых иностранных кредитов (заимствований)</w:t>
            </w:r>
          </w:p>
        </w:tc>
        <w:tc>
          <w:tcPr>
            <w:tcW w:w="1861" w:type="dxa"/>
            <w:gridSpan w:val="2"/>
            <w:tcBorders>
              <w:top w:val="nil"/>
              <w:left w:val="nil"/>
              <w:bottom w:val="single" w:sz="4" w:space="0" w:color="auto"/>
              <w:right w:val="single" w:sz="4" w:space="0" w:color="auto"/>
            </w:tcBorders>
            <w:shd w:val="clear" w:color="auto" w:fill="auto"/>
            <w:noWrap/>
            <w:hideMark/>
          </w:tcPr>
          <w:p w14:paraId="2F68B1F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BF5514A" w14:textId="77777777" w:rsidTr="00A41896">
        <w:trPr>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621DA1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207</w:t>
            </w:r>
          </w:p>
        </w:tc>
        <w:tc>
          <w:tcPr>
            <w:tcW w:w="962" w:type="dxa"/>
            <w:tcBorders>
              <w:top w:val="nil"/>
              <w:left w:val="nil"/>
              <w:bottom w:val="single" w:sz="4" w:space="0" w:color="auto"/>
              <w:right w:val="single" w:sz="4" w:space="0" w:color="auto"/>
            </w:tcBorders>
            <w:shd w:val="clear" w:color="auto" w:fill="auto"/>
            <w:noWrap/>
            <w:vAlign w:val="center"/>
            <w:hideMark/>
          </w:tcPr>
          <w:p w14:paraId="5BB8A3B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556E350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7FF5C75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2EDB82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дебиторами по государственным (муниципальным) гарантиям</w:t>
            </w:r>
          </w:p>
        </w:tc>
        <w:tc>
          <w:tcPr>
            <w:tcW w:w="1861" w:type="dxa"/>
            <w:gridSpan w:val="2"/>
            <w:tcBorders>
              <w:top w:val="nil"/>
              <w:left w:val="nil"/>
              <w:bottom w:val="single" w:sz="4" w:space="0" w:color="auto"/>
              <w:right w:val="single" w:sz="4" w:space="0" w:color="auto"/>
            </w:tcBorders>
            <w:shd w:val="clear" w:color="auto" w:fill="auto"/>
            <w:noWrap/>
            <w:hideMark/>
          </w:tcPr>
          <w:p w14:paraId="44BEEF7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AC0ECEC" w14:textId="77777777" w:rsidTr="00A41896">
        <w:trPr>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D3C726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207</w:t>
            </w:r>
          </w:p>
        </w:tc>
        <w:tc>
          <w:tcPr>
            <w:tcW w:w="962" w:type="dxa"/>
            <w:tcBorders>
              <w:top w:val="nil"/>
              <w:left w:val="nil"/>
              <w:bottom w:val="single" w:sz="4" w:space="0" w:color="auto"/>
              <w:right w:val="single" w:sz="4" w:space="0" w:color="auto"/>
            </w:tcBorders>
            <w:shd w:val="clear" w:color="auto" w:fill="auto"/>
            <w:noWrap/>
            <w:vAlign w:val="center"/>
            <w:hideMark/>
          </w:tcPr>
          <w:p w14:paraId="52FDB04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695FC1D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199B7A1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CA6C3C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прочим долговым требованиям</w:t>
            </w:r>
          </w:p>
        </w:tc>
        <w:tc>
          <w:tcPr>
            <w:tcW w:w="1861" w:type="dxa"/>
            <w:gridSpan w:val="2"/>
            <w:tcBorders>
              <w:top w:val="nil"/>
              <w:left w:val="nil"/>
              <w:bottom w:val="single" w:sz="4" w:space="0" w:color="auto"/>
              <w:right w:val="single" w:sz="4" w:space="0" w:color="auto"/>
            </w:tcBorders>
            <w:shd w:val="clear" w:color="auto" w:fill="auto"/>
            <w:noWrap/>
            <w:hideMark/>
          </w:tcPr>
          <w:p w14:paraId="24B18ED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0D0A245"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64E036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59E4A4C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3392993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1A0CF04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D69D19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оплате труда и начислениям на выплаты по оплате труда</w:t>
            </w:r>
          </w:p>
        </w:tc>
        <w:tc>
          <w:tcPr>
            <w:tcW w:w="1801" w:type="dxa"/>
            <w:tcBorders>
              <w:top w:val="nil"/>
              <w:left w:val="nil"/>
              <w:bottom w:val="single" w:sz="4" w:space="0" w:color="auto"/>
              <w:right w:val="single" w:sz="4" w:space="0" w:color="auto"/>
            </w:tcBorders>
            <w:shd w:val="clear" w:color="auto" w:fill="auto"/>
            <w:hideMark/>
          </w:tcPr>
          <w:p w14:paraId="5F998D5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прочим выплатам</w:t>
            </w:r>
          </w:p>
        </w:tc>
      </w:tr>
      <w:tr w:rsidR="0023528C" w:rsidRPr="0023528C" w14:paraId="70C6F0C9"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EEDEC1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0887CD1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5CD4640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B0ECEA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21B335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работам, услугам</w:t>
            </w:r>
          </w:p>
        </w:tc>
        <w:tc>
          <w:tcPr>
            <w:tcW w:w="1801" w:type="dxa"/>
            <w:tcBorders>
              <w:top w:val="nil"/>
              <w:left w:val="nil"/>
              <w:bottom w:val="single" w:sz="4" w:space="0" w:color="auto"/>
              <w:right w:val="single" w:sz="4" w:space="0" w:color="auto"/>
            </w:tcBorders>
            <w:shd w:val="clear" w:color="auto" w:fill="auto"/>
            <w:noWrap/>
            <w:hideMark/>
          </w:tcPr>
          <w:p w14:paraId="488D537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9D1D801"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B104DF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5B8B31B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05FF8D3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37D9D00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A0F3E5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оплате услуг связи</w:t>
            </w:r>
          </w:p>
        </w:tc>
        <w:tc>
          <w:tcPr>
            <w:tcW w:w="1801" w:type="dxa"/>
            <w:tcBorders>
              <w:top w:val="nil"/>
              <w:left w:val="nil"/>
              <w:bottom w:val="single" w:sz="4" w:space="0" w:color="auto"/>
              <w:right w:val="single" w:sz="4" w:space="0" w:color="auto"/>
            </w:tcBorders>
            <w:shd w:val="clear" w:color="auto" w:fill="auto"/>
            <w:noWrap/>
            <w:hideMark/>
          </w:tcPr>
          <w:p w14:paraId="75D8661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5DD9828"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25848D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1FEF864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42FFE6C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6E46347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657ABF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оплате транспортных услуг</w:t>
            </w:r>
          </w:p>
          <w:p w14:paraId="3C6C405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01" w:type="dxa"/>
            <w:tcBorders>
              <w:top w:val="nil"/>
              <w:left w:val="nil"/>
              <w:bottom w:val="single" w:sz="4" w:space="0" w:color="auto"/>
              <w:right w:val="single" w:sz="4" w:space="0" w:color="auto"/>
            </w:tcBorders>
            <w:shd w:val="clear" w:color="auto" w:fill="auto"/>
            <w:noWrap/>
            <w:hideMark/>
          </w:tcPr>
          <w:p w14:paraId="1FED839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524BEDBC" w14:textId="77777777" w:rsidTr="00A41896">
        <w:trPr>
          <w:gridAfter w:val="1"/>
          <w:wAfter w:w="60" w:type="dxa"/>
          <w:trHeight w:val="176"/>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33D1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4FEBF0F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2</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29887B3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73EACE8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w:t>
            </w:r>
          </w:p>
        </w:tc>
        <w:tc>
          <w:tcPr>
            <w:tcW w:w="2548" w:type="dxa"/>
            <w:tcBorders>
              <w:top w:val="single" w:sz="4" w:space="0" w:color="auto"/>
              <w:left w:val="nil"/>
              <w:bottom w:val="single" w:sz="4" w:space="0" w:color="auto"/>
              <w:right w:val="single" w:sz="4" w:space="0" w:color="auto"/>
            </w:tcBorders>
            <w:shd w:val="clear" w:color="auto" w:fill="auto"/>
            <w:noWrap/>
            <w:hideMark/>
          </w:tcPr>
          <w:p w14:paraId="1201248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5</w:t>
            </w:r>
          </w:p>
        </w:tc>
        <w:tc>
          <w:tcPr>
            <w:tcW w:w="1801" w:type="dxa"/>
            <w:tcBorders>
              <w:top w:val="single" w:sz="4" w:space="0" w:color="auto"/>
              <w:left w:val="nil"/>
              <w:bottom w:val="single" w:sz="4" w:space="0" w:color="auto"/>
              <w:right w:val="single" w:sz="4" w:space="0" w:color="auto"/>
            </w:tcBorders>
            <w:shd w:val="clear" w:color="auto" w:fill="auto"/>
            <w:noWrap/>
            <w:hideMark/>
          </w:tcPr>
          <w:p w14:paraId="50E3E81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w:t>
            </w:r>
          </w:p>
        </w:tc>
      </w:tr>
      <w:tr w:rsidR="0023528C" w:rsidRPr="0023528C" w14:paraId="6A0DD68F"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5EC194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lastRenderedPageBreak/>
              <w:t>208</w:t>
            </w:r>
          </w:p>
        </w:tc>
        <w:tc>
          <w:tcPr>
            <w:tcW w:w="962" w:type="dxa"/>
            <w:tcBorders>
              <w:top w:val="nil"/>
              <w:left w:val="nil"/>
              <w:bottom w:val="single" w:sz="4" w:space="0" w:color="auto"/>
              <w:right w:val="single" w:sz="4" w:space="0" w:color="auto"/>
            </w:tcBorders>
            <w:shd w:val="clear" w:color="auto" w:fill="auto"/>
            <w:noWrap/>
            <w:vAlign w:val="center"/>
            <w:hideMark/>
          </w:tcPr>
          <w:p w14:paraId="0D931D7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5FDE92E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78B5BF7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F7F307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оплате коммунальных услуг</w:t>
            </w:r>
          </w:p>
        </w:tc>
        <w:tc>
          <w:tcPr>
            <w:tcW w:w="1801" w:type="dxa"/>
            <w:tcBorders>
              <w:top w:val="nil"/>
              <w:left w:val="nil"/>
              <w:bottom w:val="single" w:sz="4" w:space="0" w:color="auto"/>
              <w:right w:val="single" w:sz="4" w:space="0" w:color="auto"/>
            </w:tcBorders>
            <w:shd w:val="clear" w:color="auto" w:fill="auto"/>
            <w:noWrap/>
            <w:hideMark/>
          </w:tcPr>
          <w:p w14:paraId="7D7419C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542735C"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FED221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3742772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0BE2952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0E80953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5E8501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оплате арендной платы за пользование имуществом</w:t>
            </w:r>
          </w:p>
        </w:tc>
        <w:tc>
          <w:tcPr>
            <w:tcW w:w="1801" w:type="dxa"/>
            <w:tcBorders>
              <w:top w:val="nil"/>
              <w:left w:val="nil"/>
              <w:bottom w:val="single" w:sz="4" w:space="0" w:color="auto"/>
              <w:right w:val="single" w:sz="4" w:space="0" w:color="auto"/>
            </w:tcBorders>
            <w:shd w:val="clear" w:color="auto" w:fill="auto"/>
            <w:noWrap/>
            <w:hideMark/>
          </w:tcPr>
          <w:p w14:paraId="6C5573A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883F662"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15051F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016607E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424A6DE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392" w:type="dxa"/>
            <w:tcBorders>
              <w:top w:val="nil"/>
              <w:left w:val="nil"/>
              <w:bottom w:val="single" w:sz="4" w:space="0" w:color="auto"/>
              <w:right w:val="single" w:sz="4" w:space="0" w:color="auto"/>
            </w:tcBorders>
            <w:shd w:val="clear" w:color="auto" w:fill="auto"/>
            <w:noWrap/>
            <w:hideMark/>
          </w:tcPr>
          <w:p w14:paraId="3C6730B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DC4960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оплате работ услуг по содержанию имущества</w:t>
            </w:r>
          </w:p>
        </w:tc>
        <w:tc>
          <w:tcPr>
            <w:tcW w:w="1801" w:type="dxa"/>
            <w:tcBorders>
              <w:top w:val="nil"/>
              <w:left w:val="nil"/>
              <w:bottom w:val="single" w:sz="4" w:space="0" w:color="auto"/>
              <w:right w:val="single" w:sz="4" w:space="0" w:color="auto"/>
            </w:tcBorders>
            <w:shd w:val="clear" w:color="auto" w:fill="auto"/>
            <w:noWrap/>
            <w:hideMark/>
          </w:tcPr>
          <w:p w14:paraId="59BC513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5F1A919"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98FD3C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4DBD8D9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7BEE523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00D5F3B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AF24E6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оплате прочих работ, услуг</w:t>
            </w:r>
          </w:p>
        </w:tc>
        <w:tc>
          <w:tcPr>
            <w:tcW w:w="1801" w:type="dxa"/>
            <w:tcBorders>
              <w:top w:val="nil"/>
              <w:left w:val="nil"/>
              <w:bottom w:val="single" w:sz="4" w:space="0" w:color="auto"/>
              <w:right w:val="single" w:sz="4" w:space="0" w:color="auto"/>
            </w:tcBorders>
            <w:shd w:val="clear" w:color="auto" w:fill="auto"/>
            <w:noWrap/>
            <w:hideMark/>
          </w:tcPr>
          <w:p w14:paraId="2CB77AE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735E50D"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2F0EB6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1F82A86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7283C75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392" w:type="dxa"/>
            <w:tcBorders>
              <w:top w:val="nil"/>
              <w:left w:val="nil"/>
              <w:bottom w:val="single" w:sz="4" w:space="0" w:color="auto"/>
              <w:right w:val="single" w:sz="4" w:space="0" w:color="auto"/>
            </w:tcBorders>
            <w:shd w:val="clear" w:color="auto" w:fill="auto"/>
            <w:noWrap/>
            <w:hideMark/>
          </w:tcPr>
          <w:p w14:paraId="448356D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DA6F78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оплате страхования</w:t>
            </w:r>
          </w:p>
        </w:tc>
        <w:tc>
          <w:tcPr>
            <w:tcW w:w="1801" w:type="dxa"/>
            <w:tcBorders>
              <w:top w:val="nil"/>
              <w:left w:val="nil"/>
              <w:bottom w:val="single" w:sz="4" w:space="0" w:color="auto"/>
              <w:right w:val="single" w:sz="4" w:space="0" w:color="auto"/>
            </w:tcBorders>
            <w:shd w:val="clear" w:color="auto" w:fill="auto"/>
            <w:noWrap/>
            <w:hideMark/>
          </w:tcPr>
          <w:p w14:paraId="0972E13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430A671" w14:textId="77777777" w:rsidTr="00A41896">
        <w:trPr>
          <w:gridAfter w:val="1"/>
          <w:wAfter w:w="60" w:type="dxa"/>
          <w:trHeight w:val="100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9A0EBC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7D830DA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27AEEAD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7C746F5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9E0DED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 xml:space="preserve">Расчеты с подотчетными лицами по </w:t>
            </w:r>
            <w:proofErr w:type="spellStart"/>
            <w:r w:rsidRPr="0023528C">
              <w:rPr>
                <w:rFonts w:ascii="Times New Roman" w:eastAsia="Times New Roman" w:hAnsi="Times New Roman" w:cs="Times New Roman"/>
                <w:sz w:val="20"/>
                <w:szCs w:val="20"/>
                <w14:ligatures w14:val="none"/>
              </w:rPr>
              <w:t>пос</w:t>
            </w:r>
            <w:r w:rsidRPr="0023528C">
              <w:rPr>
                <w:rFonts w:ascii="Times New Roman" w:eastAsia="Times New Roman" w:hAnsi="Times New Roman" w:cs="Times New Roman"/>
                <w:sz w:val="20"/>
                <w:szCs w:val="20"/>
                <w:vertAlign w:val="superscript"/>
                <w14:ligatures w14:val="none"/>
              </w:rPr>
              <w:t>г</w:t>
            </w:r>
            <w:r w:rsidRPr="0023528C">
              <w:rPr>
                <w:rFonts w:ascii="Times New Roman" w:eastAsia="Times New Roman" w:hAnsi="Times New Roman" w:cs="Times New Roman"/>
                <w:sz w:val="20"/>
                <w:szCs w:val="20"/>
                <w14:ligatures w14:val="none"/>
              </w:rPr>
              <w:t>|уплениям</w:t>
            </w:r>
            <w:proofErr w:type="spellEnd"/>
            <w:r w:rsidRPr="0023528C">
              <w:rPr>
                <w:rFonts w:ascii="Times New Roman" w:eastAsia="Times New Roman" w:hAnsi="Times New Roman" w:cs="Times New Roman"/>
                <w:sz w:val="20"/>
                <w:szCs w:val="20"/>
                <w14:ligatures w14:val="none"/>
              </w:rPr>
              <w:t xml:space="preserve"> нефинансовых активов</w:t>
            </w:r>
          </w:p>
        </w:tc>
        <w:tc>
          <w:tcPr>
            <w:tcW w:w="1801" w:type="dxa"/>
            <w:tcBorders>
              <w:top w:val="nil"/>
              <w:left w:val="nil"/>
              <w:bottom w:val="single" w:sz="4" w:space="0" w:color="auto"/>
              <w:right w:val="single" w:sz="4" w:space="0" w:color="auto"/>
            </w:tcBorders>
            <w:shd w:val="clear" w:color="auto" w:fill="auto"/>
            <w:noWrap/>
            <w:hideMark/>
          </w:tcPr>
          <w:p w14:paraId="62D082A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4F8D322"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96E273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61E39E6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743FE5E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5264842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52E718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приобретению основных средств</w:t>
            </w:r>
          </w:p>
        </w:tc>
        <w:tc>
          <w:tcPr>
            <w:tcW w:w="1801" w:type="dxa"/>
            <w:tcBorders>
              <w:top w:val="nil"/>
              <w:left w:val="nil"/>
              <w:bottom w:val="single" w:sz="4" w:space="0" w:color="auto"/>
              <w:right w:val="single" w:sz="4" w:space="0" w:color="auto"/>
            </w:tcBorders>
            <w:shd w:val="clear" w:color="auto" w:fill="auto"/>
            <w:noWrap/>
            <w:hideMark/>
          </w:tcPr>
          <w:p w14:paraId="11C746E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13C2074"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8C87B7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3E3491D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01CACAD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5BD400E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F34831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приобретению нематериальных активов</w:t>
            </w:r>
          </w:p>
        </w:tc>
        <w:tc>
          <w:tcPr>
            <w:tcW w:w="1801" w:type="dxa"/>
            <w:tcBorders>
              <w:top w:val="nil"/>
              <w:left w:val="nil"/>
              <w:bottom w:val="single" w:sz="4" w:space="0" w:color="auto"/>
              <w:right w:val="single" w:sz="4" w:space="0" w:color="auto"/>
            </w:tcBorders>
            <w:shd w:val="clear" w:color="auto" w:fill="auto"/>
            <w:noWrap/>
            <w:hideMark/>
          </w:tcPr>
          <w:p w14:paraId="4C9668B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2B87FAD"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AB5D22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6C4C6EC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4B43644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736A951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AE66E0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приобретению материальных запасов</w:t>
            </w:r>
          </w:p>
        </w:tc>
        <w:tc>
          <w:tcPr>
            <w:tcW w:w="1801" w:type="dxa"/>
            <w:tcBorders>
              <w:top w:val="nil"/>
              <w:left w:val="nil"/>
              <w:bottom w:val="single" w:sz="4" w:space="0" w:color="auto"/>
              <w:right w:val="single" w:sz="4" w:space="0" w:color="auto"/>
            </w:tcBorders>
            <w:shd w:val="clear" w:color="auto" w:fill="auto"/>
            <w:noWrap/>
            <w:hideMark/>
          </w:tcPr>
          <w:p w14:paraId="5517879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ECC0891"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B06B39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208</w:t>
            </w:r>
          </w:p>
        </w:tc>
        <w:tc>
          <w:tcPr>
            <w:tcW w:w="962" w:type="dxa"/>
            <w:tcBorders>
              <w:top w:val="nil"/>
              <w:left w:val="nil"/>
              <w:bottom w:val="single" w:sz="4" w:space="0" w:color="auto"/>
              <w:right w:val="single" w:sz="4" w:space="0" w:color="auto"/>
            </w:tcBorders>
            <w:shd w:val="clear" w:color="auto" w:fill="auto"/>
            <w:noWrap/>
            <w:vAlign w:val="center"/>
            <w:hideMark/>
          </w:tcPr>
          <w:p w14:paraId="4B2473F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50826A1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362C71C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216E54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подотчетными лицами по прочим расходам</w:t>
            </w:r>
          </w:p>
        </w:tc>
        <w:tc>
          <w:tcPr>
            <w:tcW w:w="1801" w:type="dxa"/>
            <w:tcBorders>
              <w:top w:val="nil"/>
              <w:left w:val="nil"/>
              <w:bottom w:val="single" w:sz="4" w:space="0" w:color="auto"/>
              <w:right w:val="single" w:sz="4" w:space="0" w:color="auto"/>
            </w:tcBorders>
            <w:shd w:val="clear" w:color="auto" w:fill="auto"/>
            <w:noWrap/>
            <w:hideMark/>
          </w:tcPr>
          <w:p w14:paraId="236758F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A1DA2C5"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471758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209</w:t>
            </w:r>
          </w:p>
        </w:tc>
        <w:tc>
          <w:tcPr>
            <w:tcW w:w="962" w:type="dxa"/>
            <w:tcBorders>
              <w:top w:val="nil"/>
              <w:left w:val="nil"/>
              <w:bottom w:val="single" w:sz="4" w:space="0" w:color="auto"/>
              <w:right w:val="single" w:sz="4" w:space="0" w:color="auto"/>
            </w:tcBorders>
            <w:shd w:val="clear" w:color="auto" w:fill="auto"/>
            <w:noWrap/>
            <w:vAlign w:val="center"/>
            <w:hideMark/>
          </w:tcPr>
          <w:p w14:paraId="0FB751A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06C44CB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33BEA75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425D52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ущербу и иным доходам</w:t>
            </w:r>
          </w:p>
        </w:tc>
        <w:tc>
          <w:tcPr>
            <w:tcW w:w="1801" w:type="dxa"/>
            <w:tcBorders>
              <w:top w:val="nil"/>
              <w:left w:val="nil"/>
              <w:bottom w:val="single" w:sz="4" w:space="0" w:color="auto"/>
              <w:right w:val="single" w:sz="4" w:space="0" w:color="auto"/>
            </w:tcBorders>
            <w:shd w:val="clear" w:color="auto" w:fill="auto"/>
            <w:noWrap/>
            <w:hideMark/>
          </w:tcPr>
          <w:p w14:paraId="2A6EDCE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20791A2"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DFA4E6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209</w:t>
            </w:r>
          </w:p>
        </w:tc>
        <w:tc>
          <w:tcPr>
            <w:tcW w:w="962" w:type="dxa"/>
            <w:tcBorders>
              <w:top w:val="nil"/>
              <w:left w:val="nil"/>
              <w:bottom w:val="single" w:sz="4" w:space="0" w:color="auto"/>
              <w:right w:val="single" w:sz="4" w:space="0" w:color="auto"/>
            </w:tcBorders>
            <w:shd w:val="clear" w:color="auto" w:fill="auto"/>
            <w:noWrap/>
            <w:vAlign w:val="center"/>
            <w:hideMark/>
          </w:tcPr>
          <w:p w14:paraId="669DF85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554C18C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35FBD4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AEDE42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компенсации затрат</w:t>
            </w:r>
          </w:p>
        </w:tc>
        <w:tc>
          <w:tcPr>
            <w:tcW w:w="1801" w:type="dxa"/>
            <w:tcBorders>
              <w:top w:val="nil"/>
              <w:left w:val="nil"/>
              <w:bottom w:val="single" w:sz="4" w:space="0" w:color="auto"/>
              <w:right w:val="single" w:sz="4" w:space="0" w:color="auto"/>
            </w:tcBorders>
            <w:shd w:val="clear" w:color="auto" w:fill="auto"/>
            <w:noWrap/>
            <w:hideMark/>
          </w:tcPr>
          <w:p w14:paraId="43557F7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0BF0D03"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76ABD6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209</w:t>
            </w:r>
          </w:p>
        </w:tc>
        <w:tc>
          <w:tcPr>
            <w:tcW w:w="962" w:type="dxa"/>
            <w:tcBorders>
              <w:top w:val="nil"/>
              <w:left w:val="nil"/>
              <w:bottom w:val="single" w:sz="4" w:space="0" w:color="auto"/>
              <w:right w:val="single" w:sz="4" w:space="0" w:color="auto"/>
            </w:tcBorders>
            <w:shd w:val="clear" w:color="auto" w:fill="auto"/>
            <w:noWrap/>
            <w:vAlign w:val="center"/>
            <w:hideMark/>
          </w:tcPr>
          <w:p w14:paraId="14F20D0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24EAF79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5288C0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F91E42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штрафам, пеням, неустойкам, возмещению ущерба</w:t>
            </w:r>
          </w:p>
        </w:tc>
        <w:tc>
          <w:tcPr>
            <w:tcW w:w="1801" w:type="dxa"/>
            <w:tcBorders>
              <w:top w:val="nil"/>
              <w:left w:val="nil"/>
              <w:bottom w:val="single" w:sz="4" w:space="0" w:color="auto"/>
              <w:right w:val="single" w:sz="4" w:space="0" w:color="auto"/>
            </w:tcBorders>
            <w:shd w:val="clear" w:color="auto" w:fill="auto"/>
            <w:noWrap/>
            <w:hideMark/>
          </w:tcPr>
          <w:p w14:paraId="7AE9A72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391E3B37"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C63179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209</w:t>
            </w:r>
          </w:p>
        </w:tc>
        <w:tc>
          <w:tcPr>
            <w:tcW w:w="962" w:type="dxa"/>
            <w:tcBorders>
              <w:top w:val="nil"/>
              <w:left w:val="nil"/>
              <w:bottom w:val="single" w:sz="4" w:space="0" w:color="auto"/>
              <w:right w:val="single" w:sz="4" w:space="0" w:color="auto"/>
            </w:tcBorders>
            <w:shd w:val="clear" w:color="auto" w:fill="auto"/>
            <w:noWrap/>
            <w:vAlign w:val="center"/>
            <w:hideMark/>
          </w:tcPr>
          <w:p w14:paraId="308DAEB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772" w:type="dxa"/>
            <w:tcBorders>
              <w:top w:val="nil"/>
              <w:left w:val="nil"/>
              <w:bottom w:val="single" w:sz="4" w:space="0" w:color="auto"/>
              <w:right w:val="single" w:sz="4" w:space="0" w:color="auto"/>
            </w:tcBorders>
            <w:shd w:val="clear" w:color="auto" w:fill="auto"/>
            <w:noWrap/>
            <w:vAlign w:val="center"/>
            <w:hideMark/>
          </w:tcPr>
          <w:p w14:paraId="467368E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48B82D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7282D2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ущербу нефинансовым активам</w:t>
            </w:r>
          </w:p>
        </w:tc>
        <w:tc>
          <w:tcPr>
            <w:tcW w:w="1801" w:type="dxa"/>
            <w:tcBorders>
              <w:top w:val="nil"/>
              <w:left w:val="nil"/>
              <w:bottom w:val="single" w:sz="4" w:space="0" w:color="auto"/>
              <w:right w:val="single" w:sz="4" w:space="0" w:color="auto"/>
            </w:tcBorders>
            <w:shd w:val="clear" w:color="auto" w:fill="auto"/>
            <w:noWrap/>
            <w:hideMark/>
          </w:tcPr>
          <w:p w14:paraId="2B5A0FD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B3716ED"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7D288D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209</w:t>
            </w:r>
          </w:p>
        </w:tc>
        <w:tc>
          <w:tcPr>
            <w:tcW w:w="962" w:type="dxa"/>
            <w:tcBorders>
              <w:top w:val="nil"/>
              <w:left w:val="nil"/>
              <w:bottom w:val="single" w:sz="4" w:space="0" w:color="auto"/>
              <w:right w:val="single" w:sz="4" w:space="0" w:color="auto"/>
            </w:tcBorders>
            <w:shd w:val="clear" w:color="auto" w:fill="auto"/>
            <w:noWrap/>
            <w:vAlign w:val="center"/>
            <w:hideMark/>
          </w:tcPr>
          <w:p w14:paraId="42D8947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772" w:type="dxa"/>
            <w:tcBorders>
              <w:top w:val="nil"/>
              <w:left w:val="nil"/>
              <w:bottom w:val="single" w:sz="4" w:space="0" w:color="auto"/>
              <w:right w:val="single" w:sz="4" w:space="0" w:color="auto"/>
            </w:tcBorders>
            <w:shd w:val="clear" w:color="auto" w:fill="auto"/>
            <w:noWrap/>
            <w:vAlign w:val="center"/>
            <w:hideMark/>
          </w:tcPr>
          <w:p w14:paraId="09C49CC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56C0632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DA9951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ущербу основным средствам</w:t>
            </w:r>
          </w:p>
        </w:tc>
        <w:tc>
          <w:tcPr>
            <w:tcW w:w="1801" w:type="dxa"/>
            <w:tcBorders>
              <w:top w:val="nil"/>
              <w:left w:val="nil"/>
              <w:bottom w:val="single" w:sz="4" w:space="0" w:color="auto"/>
              <w:right w:val="single" w:sz="4" w:space="0" w:color="auto"/>
            </w:tcBorders>
            <w:shd w:val="clear" w:color="auto" w:fill="auto"/>
            <w:noWrap/>
            <w:hideMark/>
          </w:tcPr>
          <w:p w14:paraId="5DCA0BE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385A3B3"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B77478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209</w:t>
            </w:r>
          </w:p>
        </w:tc>
        <w:tc>
          <w:tcPr>
            <w:tcW w:w="962" w:type="dxa"/>
            <w:tcBorders>
              <w:top w:val="nil"/>
              <w:left w:val="nil"/>
              <w:bottom w:val="single" w:sz="4" w:space="0" w:color="auto"/>
              <w:right w:val="single" w:sz="4" w:space="0" w:color="auto"/>
            </w:tcBorders>
            <w:shd w:val="clear" w:color="auto" w:fill="auto"/>
            <w:noWrap/>
            <w:vAlign w:val="center"/>
            <w:hideMark/>
          </w:tcPr>
          <w:p w14:paraId="2A00FB0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772" w:type="dxa"/>
            <w:tcBorders>
              <w:top w:val="nil"/>
              <w:left w:val="nil"/>
              <w:bottom w:val="single" w:sz="4" w:space="0" w:color="auto"/>
              <w:right w:val="single" w:sz="4" w:space="0" w:color="auto"/>
            </w:tcBorders>
            <w:shd w:val="clear" w:color="auto" w:fill="auto"/>
            <w:noWrap/>
            <w:vAlign w:val="center"/>
            <w:hideMark/>
          </w:tcPr>
          <w:p w14:paraId="02AB6A3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05160FE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A6BED0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ущербу материальных запасов</w:t>
            </w:r>
          </w:p>
        </w:tc>
        <w:tc>
          <w:tcPr>
            <w:tcW w:w="1801" w:type="dxa"/>
            <w:tcBorders>
              <w:top w:val="nil"/>
              <w:left w:val="nil"/>
              <w:bottom w:val="single" w:sz="4" w:space="0" w:color="auto"/>
              <w:right w:val="single" w:sz="4" w:space="0" w:color="auto"/>
            </w:tcBorders>
            <w:shd w:val="clear" w:color="auto" w:fill="auto"/>
            <w:noWrap/>
            <w:hideMark/>
          </w:tcPr>
          <w:p w14:paraId="5971F30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98DBA07"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hideMark/>
          </w:tcPr>
          <w:p w14:paraId="38E5AE1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209</w:t>
            </w:r>
          </w:p>
        </w:tc>
        <w:tc>
          <w:tcPr>
            <w:tcW w:w="962" w:type="dxa"/>
            <w:tcBorders>
              <w:top w:val="nil"/>
              <w:left w:val="nil"/>
              <w:bottom w:val="single" w:sz="4" w:space="0" w:color="auto"/>
              <w:right w:val="single" w:sz="4" w:space="0" w:color="auto"/>
            </w:tcBorders>
            <w:shd w:val="clear" w:color="auto" w:fill="auto"/>
            <w:noWrap/>
            <w:hideMark/>
          </w:tcPr>
          <w:p w14:paraId="5E53AA2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8</w:t>
            </w:r>
          </w:p>
        </w:tc>
        <w:tc>
          <w:tcPr>
            <w:tcW w:w="1772" w:type="dxa"/>
            <w:tcBorders>
              <w:top w:val="nil"/>
              <w:left w:val="nil"/>
              <w:bottom w:val="single" w:sz="4" w:space="0" w:color="auto"/>
              <w:right w:val="single" w:sz="4" w:space="0" w:color="auto"/>
            </w:tcBorders>
            <w:shd w:val="clear" w:color="auto" w:fill="auto"/>
            <w:noWrap/>
            <w:hideMark/>
          </w:tcPr>
          <w:p w14:paraId="4AB45EA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04A12D5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36559E0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иным доходам</w:t>
            </w:r>
          </w:p>
        </w:tc>
        <w:tc>
          <w:tcPr>
            <w:tcW w:w="1801" w:type="dxa"/>
            <w:tcBorders>
              <w:top w:val="nil"/>
              <w:left w:val="nil"/>
              <w:bottom w:val="single" w:sz="4" w:space="0" w:color="auto"/>
              <w:right w:val="single" w:sz="4" w:space="0" w:color="auto"/>
            </w:tcBorders>
            <w:shd w:val="clear" w:color="auto" w:fill="auto"/>
            <w:noWrap/>
            <w:hideMark/>
          </w:tcPr>
          <w:p w14:paraId="0D9B4AB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F4AFB11"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D2661D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210</w:t>
            </w:r>
          </w:p>
        </w:tc>
        <w:tc>
          <w:tcPr>
            <w:tcW w:w="962" w:type="dxa"/>
            <w:tcBorders>
              <w:top w:val="nil"/>
              <w:left w:val="nil"/>
              <w:bottom w:val="single" w:sz="4" w:space="0" w:color="auto"/>
              <w:right w:val="single" w:sz="4" w:space="0" w:color="auto"/>
            </w:tcBorders>
            <w:shd w:val="clear" w:color="auto" w:fill="auto"/>
            <w:noWrap/>
            <w:vAlign w:val="center"/>
            <w:hideMark/>
          </w:tcPr>
          <w:p w14:paraId="7483E03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023CEAC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7608B86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798146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финансовыми органами по поступлениям в бюджет</w:t>
            </w:r>
          </w:p>
        </w:tc>
        <w:tc>
          <w:tcPr>
            <w:tcW w:w="1801" w:type="dxa"/>
            <w:tcBorders>
              <w:top w:val="nil"/>
              <w:left w:val="nil"/>
              <w:bottom w:val="single" w:sz="4" w:space="0" w:color="auto"/>
              <w:right w:val="single" w:sz="4" w:space="0" w:color="auto"/>
            </w:tcBorders>
            <w:shd w:val="clear" w:color="auto" w:fill="auto"/>
            <w:noWrap/>
            <w:hideMark/>
          </w:tcPr>
          <w:p w14:paraId="3053861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D22BD47"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A8E7A3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210</w:t>
            </w:r>
          </w:p>
        </w:tc>
        <w:tc>
          <w:tcPr>
            <w:tcW w:w="962" w:type="dxa"/>
            <w:tcBorders>
              <w:top w:val="nil"/>
              <w:left w:val="nil"/>
              <w:bottom w:val="single" w:sz="4" w:space="0" w:color="auto"/>
              <w:right w:val="single" w:sz="4" w:space="0" w:color="auto"/>
            </w:tcBorders>
            <w:shd w:val="clear" w:color="auto" w:fill="auto"/>
            <w:noWrap/>
            <w:vAlign w:val="center"/>
            <w:hideMark/>
          </w:tcPr>
          <w:p w14:paraId="56F27A6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2F4F6C2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392" w:type="dxa"/>
            <w:tcBorders>
              <w:top w:val="nil"/>
              <w:left w:val="nil"/>
              <w:bottom w:val="single" w:sz="4" w:space="0" w:color="auto"/>
              <w:right w:val="single" w:sz="4" w:space="0" w:color="auto"/>
            </w:tcBorders>
            <w:shd w:val="clear" w:color="auto" w:fill="auto"/>
            <w:noWrap/>
            <w:hideMark/>
          </w:tcPr>
          <w:p w14:paraId="14F51C1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A4364D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Расчеты с прочими дебиторами</w:t>
            </w:r>
          </w:p>
          <w:p w14:paraId="2681493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p w14:paraId="48E21E5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p w14:paraId="25B2D04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p w14:paraId="57EC805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01" w:type="dxa"/>
            <w:tcBorders>
              <w:top w:val="nil"/>
              <w:left w:val="nil"/>
              <w:bottom w:val="single" w:sz="4" w:space="0" w:color="auto"/>
              <w:right w:val="single" w:sz="4" w:space="0" w:color="auto"/>
            </w:tcBorders>
            <w:shd w:val="clear" w:color="auto" w:fill="auto"/>
            <w:noWrap/>
            <w:hideMark/>
          </w:tcPr>
          <w:p w14:paraId="2703856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11FC43B" w14:textId="77777777" w:rsidTr="00A41896">
        <w:trPr>
          <w:gridAfter w:val="1"/>
          <w:wAfter w:w="60" w:type="dxa"/>
          <w:trHeight w:val="70"/>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4315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Arial Unicode MS" w:eastAsia="Arial Unicode MS" w:hAnsi="Arial Unicode MS" w:cs="Arial Unicode MS"/>
                <w:color w:val="000000"/>
                <w:sz w:val="20"/>
                <w:szCs w:val="20"/>
                <w:lang w:bidi="ru-RU"/>
                <w14:ligatures w14:val="none"/>
              </w:rPr>
              <w:br w:type="page"/>
            </w:r>
            <w:r w:rsidRPr="0023528C">
              <w:rPr>
                <w:rFonts w:ascii="Times New Roman" w:eastAsia="Times New Roman" w:hAnsi="Times New Roman" w:cs="Times New Roman"/>
                <w:color w:val="000000"/>
                <w:sz w:val="20"/>
                <w:szCs w:val="20"/>
                <w14:ligatures w14:val="none"/>
              </w:rPr>
              <w:t>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29A5F40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2</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5E8FA26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475759C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w:t>
            </w:r>
          </w:p>
        </w:tc>
        <w:tc>
          <w:tcPr>
            <w:tcW w:w="2548" w:type="dxa"/>
            <w:tcBorders>
              <w:top w:val="single" w:sz="4" w:space="0" w:color="auto"/>
              <w:left w:val="nil"/>
              <w:bottom w:val="single" w:sz="4" w:space="0" w:color="auto"/>
              <w:right w:val="single" w:sz="4" w:space="0" w:color="auto"/>
            </w:tcBorders>
            <w:shd w:val="clear" w:color="auto" w:fill="auto"/>
            <w:noWrap/>
            <w:hideMark/>
          </w:tcPr>
          <w:p w14:paraId="7D1B54B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5</w:t>
            </w:r>
          </w:p>
        </w:tc>
        <w:tc>
          <w:tcPr>
            <w:tcW w:w="1801" w:type="dxa"/>
            <w:tcBorders>
              <w:top w:val="single" w:sz="4" w:space="0" w:color="auto"/>
              <w:left w:val="nil"/>
              <w:bottom w:val="single" w:sz="4" w:space="0" w:color="auto"/>
              <w:right w:val="single" w:sz="4" w:space="0" w:color="auto"/>
            </w:tcBorders>
            <w:shd w:val="clear" w:color="auto" w:fill="auto"/>
            <w:noWrap/>
            <w:hideMark/>
          </w:tcPr>
          <w:p w14:paraId="1C8E109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w:t>
            </w:r>
          </w:p>
        </w:tc>
      </w:tr>
      <w:tr w:rsidR="0023528C" w:rsidRPr="0023528C" w14:paraId="4826472C" w14:textId="77777777" w:rsidTr="00A41896">
        <w:trPr>
          <w:gridAfter w:val="1"/>
          <w:wAfter w:w="60" w:type="dxa"/>
          <w:trHeight w:val="126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AB7CE9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lastRenderedPageBreak/>
              <w:t>210</w:t>
            </w:r>
          </w:p>
        </w:tc>
        <w:tc>
          <w:tcPr>
            <w:tcW w:w="962" w:type="dxa"/>
            <w:tcBorders>
              <w:top w:val="nil"/>
              <w:left w:val="nil"/>
              <w:bottom w:val="single" w:sz="4" w:space="0" w:color="auto"/>
              <w:right w:val="single" w:sz="4" w:space="0" w:color="auto"/>
            </w:tcBorders>
            <w:shd w:val="clear" w:color="auto" w:fill="auto"/>
            <w:noWrap/>
            <w:vAlign w:val="center"/>
            <w:hideMark/>
          </w:tcPr>
          <w:p w14:paraId="487C874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8</w:t>
            </w:r>
          </w:p>
        </w:tc>
        <w:tc>
          <w:tcPr>
            <w:tcW w:w="1772" w:type="dxa"/>
            <w:tcBorders>
              <w:top w:val="nil"/>
              <w:left w:val="nil"/>
              <w:bottom w:val="single" w:sz="4" w:space="0" w:color="auto"/>
              <w:right w:val="single" w:sz="4" w:space="0" w:color="auto"/>
            </w:tcBorders>
            <w:shd w:val="clear" w:color="auto" w:fill="auto"/>
            <w:noWrap/>
            <w:vAlign w:val="center"/>
            <w:hideMark/>
          </w:tcPr>
          <w:p w14:paraId="6C5EE9F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1042788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116BE1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финансовым органом по уточнению невыясненных поступлений в бюджет года, предшествующего отчетному</w:t>
            </w:r>
          </w:p>
        </w:tc>
        <w:tc>
          <w:tcPr>
            <w:tcW w:w="1801" w:type="dxa"/>
            <w:tcBorders>
              <w:top w:val="nil"/>
              <w:left w:val="nil"/>
              <w:bottom w:val="single" w:sz="4" w:space="0" w:color="auto"/>
              <w:right w:val="single" w:sz="4" w:space="0" w:color="auto"/>
            </w:tcBorders>
            <w:shd w:val="clear" w:color="auto" w:fill="auto"/>
            <w:noWrap/>
            <w:hideMark/>
          </w:tcPr>
          <w:p w14:paraId="40884E0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34277BBE"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F853AA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210</w:t>
            </w:r>
          </w:p>
        </w:tc>
        <w:tc>
          <w:tcPr>
            <w:tcW w:w="962" w:type="dxa"/>
            <w:tcBorders>
              <w:top w:val="nil"/>
              <w:left w:val="nil"/>
              <w:bottom w:val="single" w:sz="4" w:space="0" w:color="auto"/>
              <w:right w:val="single" w:sz="4" w:space="0" w:color="auto"/>
            </w:tcBorders>
            <w:shd w:val="clear" w:color="auto" w:fill="auto"/>
            <w:noWrap/>
            <w:vAlign w:val="center"/>
            <w:hideMark/>
          </w:tcPr>
          <w:p w14:paraId="3527E01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55CC16C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11930DB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181E02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финансовым органом по уточнению невыясненных поступлений в бюджет прошлых лет</w:t>
            </w:r>
          </w:p>
        </w:tc>
        <w:tc>
          <w:tcPr>
            <w:tcW w:w="1801" w:type="dxa"/>
            <w:tcBorders>
              <w:top w:val="nil"/>
              <w:left w:val="nil"/>
              <w:bottom w:val="single" w:sz="4" w:space="0" w:color="auto"/>
              <w:right w:val="single" w:sz="4" w:space="0" w:color="auto"/>
            </w:tcBorders>
            <w:shd w:val="clear" w:color="auto" w:fill="auto"/>
            <w:noWrap/>
            <w:hideMark/>
          </w:tcPr>
          <w:p w14:paraId="7E80F44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9B1E458" w14:textId="77777777" w:rsidTr="00A41896">
        <w:trPr>
          <w:gridAfter w:val="1"/>
          <w:wAfter w:w="60" w:type="dxa"/>
          <w:trHeight w:val="189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9C2F3E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301</w:t>
            </w:r>
          </w:p>
        </w:tc>
        <w:tc>
          <w:tcPr>
            <w:tcW w:w="962" w:type="dxa"/>
            <w:tcBorders>
              <w:top w:val="nil"/>
              <w:left w:val="nil"/>
              <w:bottom w:val="single" w:sz="4" w:space="0" w:color="auto"/>
              <w:right w:val="single" w:sz="4" w:space="0" w:color="auto"/>
            </w:tcBorders>
            <w:shd w:val="clear" w:color="auto" w:fill="auto"/>
            <w:noWrap/>
            <w:vAlign w:val="center"/>
            <w:hideMark/>
          </w:tcPr>
          <w:p w14:paraId="7714A50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6E0B3CB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4025A74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F8F246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долговым обязательствам в рублях</w:t>
            </w:r>
          </w:p>
        </w:tc>
        <w:tc>
          <w:tcPr>
            <w:tcW w:w="1801" w:type="dxa"/>
            <w:tcBorders>
              <w:top w:val="nil"/>
              <w:left w:val="nil"/>
              <w:bottom w:val="single" w:sz="4" w:space="0" w:color="auto"/>
              <w:right w:val="single" w:sz="4" w:space="0" w:color="auto"/>
            </w:tcBorders>
            <w:shd w:val="clear" w:color="auto" w:fill="auto"/>
            <w:hideMark/>
          </w:tcPr>
          <w:p w14:paraId="3175A7C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бюджетами бюджетной системы Российской Федерации по привлеченным бюджетным кредитам в рублях</w:t>
            </w:r>
          </w:p>
        </w:tc>
      </w:tr>
      <w:tr w:rsidR="0023528C" w:rsidRPr="0023528C" w14:paraId="7FA5FAFF" w14:textId="77777777" w:rsidTr="00A41896">
        <w:trPr>
          <w:gridAfter w:val="1"/>
          <w:wAfter w:w="60" w:type="dxa"/>
          <w:trHeight w:val="126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891CB2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301</w:t>
            </w:r>
          </w:p>
        </w:tc>
        <w:tc>
          <w:tcPr>
            <w:tcW w:w="962" w:type="dxa"/>
            <w:tcBorders>
              <w:top w:val="nil"/>
              <w:left w:val="nil"/>
              <w:bottom w:val="single" w:sz="4" w:space="0" w:color="auto"/>
              <w:right w:val="single" w:sz="4" w:space="0" w:color="auto"/>
            </w:tcBorders>
            <w:shd w:val="clear" w:color="auto" w:fill="auto"/>
            <w:noWrap/>
            <w:vAlign w:val="center"/>
            <w:hideMark/>
          </w:tcPr>
          <w:p w14:paraId="5C2B601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071188A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46B3462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69732D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Расчеты по долговым обязательствам по целевым иностранным кредитам (заимствованиям)</w:t>
            </w:r>
          </w:p>
        </w:tc>
        <w:tc>
          <w:tcPr>
            <w:tcW w:w="1801" w:type="dxa"/>
            <w:tcBorders>
              <w:top w:val="nil"/>
              <w:left w:val="nil"/>
              <w:bottom w:val="single" w:sz="4" w:space="0" w:color="auto"/>
              <w:right w:val="single" w:sz="4" w:space="0" w:color="auto"/>
            </w:tcBorders>
            <w:shd w:val="clear" w:color="auto" w:fill="auto"/>
            <w:noWrap/>
            <w:hideMark/>
          </w:tcPr>
          <w:p w14:paraId="51853DF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567E3E3"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D9B0E8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301</w:t>
            </w:r>
          </w:p>
        </w:tc>
        <w:tc>
          <w:tcPr>
            <w:tcW w:w="962" w:type="dxa"/>
            <w:tcBorders>
              <w:top w:val="nil"/>
              <w:left w:val="nil"/>
              <w:bottom w:val="single" w:sz="4" w:space="0" w:color="auto"/>
              <w:right w:val="single" w:sz="4" w:space="0" w:color="auto"/>
            </w:tcBorders>
            <w:shd w:val="clear" w:color="auto" w:fill="auto"/>
            <w:noWrap/>
            <w:vAlign w:val="center"/>
            <w:hideMark/>
          </w:tcPr>
          <w:p w14:paraId="6089680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1268883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4F3F991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5E1477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кредиторами по государственным (муниципальным) гарантиям</w:t>
            </w:r>
          </w:p>
        </w:tc>
        <w:tc>
          <w:tcPr>
            <w:tcW w:w="1801" w:type="dxa"/>
            <w:tcBorders>
              <w:top w:val="nil"/>
              <w:left w:val="nil"/>
              <w:bottom w:val="single" w:sz="4" w:space="0" w:color="auto"/>
              <w:right w:val="single" w:sz="4" w:space="0" w:color="auto"/>
            </w:tcBorders>
            <w:shd w:val="clear" w:color="auto" w:fill="auto"/>
            <w:noWrap/>
            <w:hideMark/>
          </w:tcPr>
          <w:p w14:paraId="3E7FBC4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D8D8F3B"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D9E565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301</w:t>
            </w:r>
          </w:p>
        </w:tc>
        <w:tc>
          <w:tcPr>
            <w:tcW w:w="962" w:type="dxa"/>
            <w:tcBorders>
              <w:top w:val="nil"/>
              <w:left w:val="nil"/>
              <w:bottom w:val="single" w:sz="4" w:space="0" w:color="auto"/>
              <w:right w:val="single" w:sz="4" w:space="0" w:color="auto"/>
            </w:tcBorders>
            <w:shd w:val="clear" w:color="auto" w:fill="auto"/>
            <w:noWrap/>
            <w:vAlign w:val="center"/>
            <w:hideMark/>
          </w:tcPr>
          <w:p w14:paraId="7E63A13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4F2BE79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260390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078FC6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долговым обязательствам в валюте</w:t>
            </w:r>
          </w:p>
        </w:tc>
        <w:tc>
          <w:tcPr>
            <w:tcW w:w="1801" w:type="dxa"/>
            <w:tcBorders>
              <w:top w:val="nil"/>
              <w:left w:val="nil"/>
              <w:bottom w:val="single" w:sz="4" w:space="0" w:color="auto"/>
              <w:right w:val="single" w:sz="4" w:space="0" w:color="auto"/>
            </w:tcBorders>
            <w:shd w:val="clear" w:color="auto" w:fill="auto"/>
            <w:noWrap/>
            <w:hideMark/>
          </w:tcPr>
          <w:p w14:paraId="5C7848C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6260F64"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ABC8B1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7E310E8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3B083A9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45BBDCE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316C9B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оплате труда и начислениям на выплаты по оплате труда</w:t>
            </w:r>
          </w:p>
        </w:tc>
        <w:tc>
          <w:tcPr>
            <w:tcW w:w="1801" w:type="dxa"/>
            <w:tcBorders>
              <w:top w:val="nil"/>
              <w:left w:val="nil"/>
              <w:bottom w:val="single" w:sz="4" w:space="0" w:color="auto"/>
              <w:right w:val="single" w:sz="4" w:space="0" w:color="auto"/>
            </w:tcBorders>
            <w:shd w:val="clear" w:color="auto" w:fill="auto"/>
            <w:noWrap/>
            <w:hideMark/>
          </w:tcPr>
          <w:p w14:paraId="2C460B2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BA84D6F"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D29225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3E17CB4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31DE7B4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3F2BF86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14E58EA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заработной плате</w:t>
            </w:r>
          </w:p>
        </w:tc>
        <w:tc>
          <w:tcPr>
            <w:tcW w:w="1801" w:type="dxa"/>
            <w:tcBorders>
              <w:top w:val="nil"/>
              <w:left w:val="nil"/>
              <w:bottom w:val="single" w:sz="4" w:space="0" w:color="auto"/>
              <w:right w:val="single" w:sz="4" w:space="0" w:color="auto"/>
            </w:tcBorders>
            <w:shd w:val="clear" w:color="auto" w:fill="auto"/>
            <w:noWrap/>
            <w:hideMark/>
          </w:tcPr>
          <w:p w14:paraId="459EE44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CD59DEF"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2AF8CC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23B8155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6817982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6C34F01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5EAF5E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прочим несоциальным выплатам персоналу в денежной форме</w:t>
            </w:r>
          </w:p>
        </w:tc>
        <w:tc>
          <w:tcPr>
            <w:tcW w:w="1801" w:type="dxa"/>
            <w:tcBorders>
              <w:top w:val="nil"/>
              <w:left w:val="nil"/>
              <w:bottom w:val="single" w:sz="4" w:space="0" w:color="auto"/>
              <w:right w:val="single" w:sz="4" w:space="0" w:color="auto"/>
            </w:tcBorders>
            <w:shd w:val="clear" w:color="auto" w:fill="auto"/>
            <w:noWrap/>
            <w:hideMark/>
          </w:tcPr>
          <w:p w14:paraId="61E943A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57433AF3"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A18B71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61358C7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5E5B265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69D9F73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9EF157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начислениям на выплаты по оплате труда</w:t>
            </w:r>
          </w:p>
        </w:tc>
        <w:tc>
          <w:tcPr>
            <w:tcW w:w="1801" w:type="dxa"/>
            <w:tcBorders>
              <w:top w:val="nil"/>
              <w:left w:val="nil"/>
              <w:bottom w:val="single" w:sz="4" w:space="0" w:color="auto"/>
              <w:right w:val="single" w:sz="4" w:space="0" w:color="auto"/>
            </w:tcBorders>
            <w:shd w:val="clear" w:color="auto" w:fill="auto"/>
            <w:noWrap/>
            <w:hideMark/>
          </w:tcPr>
          <w:p w14:paraId="1417271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04CB63A"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hideMark/>
          </w:tcPr>
          <w:p w14:paraId="493972D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hideMark/>
          </w:tcPr>
          <w:p w14:paraId="3BF67D0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hideMark/>
          </w:tcPr>
          <w:p w14:paraId="7A27BC8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17957D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072BE59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работам, услугам</w:t>
            </w:r>
          </w:p>
        </w:tc>
        <w:tc>
          <w:tcPr>
            <w:tcW w:w="1801" w:type="dxa"/>
            <w:tcBorders>
              <w:top w:val="nil"/>
              <w:left w:val="nil"/>
              <w:bottom w:val="single" w:sz="4" w:space="0" w:color="auto"/>
              <w:right w:val="single" w:sz="4" w:space="0" w:color="auto"/>
            </w:tcBorders>
            <w:shd w:val="clear" w:color="auto" w:fill="auto"/>
            <w:noWrap/>
            <w:hideMark/>
          </w:tcPr>
          <w:p w14:paraId="3A13AFD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81F4E41"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hideMark/>
          </w:tcPr>
          <w:p w14:paraId="39F7859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hideMark/>
          </w:tcPr>
          <w:p w14:paraId="67CDE13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hideMark/>
          </w:tcPr>
          <w:p w14:paraId="60465E5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069D00A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502EB51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услугам связи</w:t>
            </w:r>
          </w:p>
        </w:tc>
        <w:tc>
          <w:tcPr>
            <w:tcW w:w="1801" w:type="dxa"/>
            <w:tcBorders>
              <w:top w:val="nil"/>
              <w:left w:val="nil"/>
              <w:bottom w:val="single" w:sz="4" w:space="0" w:color="auto"/>
              <w:right w:val="single" w:sz="4" w:space="0" w:color="auto"/>
            </w:tcBorders>
            <w:shd w:val="clear" w:color="auto" w:fill="auto"/>
            <w:noWrap/>
            <w:hideMark/>
          </w:tcPr>
          <w:p w14:paraId="2AE757C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C97BCD6"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409C8B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7666CC2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60B3F28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726BFB9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39F7B7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транспортным услугам</w:t>
            </w:r>
          </w:p>
        </w:tc>
        <w:tc>
          <w:tcPr>
            <w:tcW w:w="1801" w:type="dxa"/>
            <w:tcBorders>
              <w:top w:val="nil"/>
              <w:left w:val="nil"/>
              <w:bottom w:val="single" w:sz="4" w:space="0" w:color="auto"/>
              <w:right w:val="single" w:sz="4" w:space="0" w:color="auto"/>
            </w:tcBorders>
            <w:shd w:val="clear" w:color="auto" w:fill="auto"/>
            <w:noWrap/>
            <w:hideMark/>
          </w:tcPr>
          <w:p w14:paraId="0850534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7ADA712"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43422C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4F2604C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0091344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5D8EA12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3C8C1C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коммунальным услугам</w:t>
            </w:r>
          </w:p>
        </w:tc>
        <w:tc>
          <w:tcPr>
            <w:tcW w:w="1801" w:type="dxa"/>
            <w:tcBorders>
              <w:top w:val="nil"/>
              <w:left w:val="nil"/>
              <w:bottom w:val="single" w:sz="4" w:space="0" w:color="auto"/>
              <w:right w:val="single" w:sz="4" w:space="0" w:color="auto"/>
            </w:tcBorders>
            <w:shd w:val="clear" w:color="auto" w:fill="auto"/>
            <w:noWrap/>
            <w:hideMark/>
          </w:tcPr>
          <w:p w14:paraId="07BE396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98C4292"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BEF384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334ED45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72359BB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0DA3DAE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212A45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арендной плате за пользование имуществом</w:t>
            </w:r>
          </w:p>
        </w:tc>
        <w:tc>
          <w:tcPr>
            <w:tcW w:w="1801" w:type="dxa"/>
            <w:tcBorders>
              <w:top w:val="nil"/>
              <w:left w:val="nil"/>
              <w:bottom w:val="single" w:sz="4" w:space="0" w:color="auto"/>
              <w:right w:val="single" w:sz="4" w:space="0" w:color="auto"/>
            </w:tcBorders>
            <w:shd w:val="clear" w:color="auto" w:fill="auto"/>
            <w:noWrap/>
            <w:hideMark/>
          </w:tcPr>
          <w:p w14:paraId="003698B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34CC23CE"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4E2C27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2A4A446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7E2E73E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392" w:type="dxa"/>
            <w:tcBorders>
              <w:top w:val="nil"/>
              <w:left w:val="nil"/>
              <w:bottom w:val="single" w:sz="4" w:space="0" w:color="auto"/>
              <w:right w:val="single" w:sz="4" w:space="0" w:color="auto"/>
            </w:tcBorders>
            <w:shd w:val="clear" w:color="auto" w:fill="auto"/>
            <w:noWrap/>
            <w:hideMark/>
          </w:tcPr>
          <w:p w14:paraId="5721ABB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1C4EE2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Расчеты по работам, услугам по содержанию имущества</w:t>
            </w:r>
          </w:p>
          <w:p w14:paraId="3AF25A1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01" w:type="dxa"/>
            <w:tcBorders>
              <w:top w:val="nil"/>
              <w:left w:val="nil"/>
              <w:bottom w:val="single" w:sz="4" w:space="0" w:color="auto"/>
              <w:right w:val="single" w:sz="4" w:space="0" w:color="auto"/>
            </w:tcBorders>
            <w:shd w:val="clear" w:color="auto" w:fill="auto"/>
            <w:noWrap/>
            <w:hideMark/>
          </w:tcPr>
          <w:p w14:paraId="7E76F61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9B56003" w14:textId="77777777" w:rsidTr="00A41896">
        <w:trPr>
          <w:gridAfter w:val="1"/>
          <w:wAfter w:w="60" w:type="dxa"/>
          <w:trHeight w:val="70"/>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601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3C212C6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2</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5FB1EB7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47A267C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w:t>
            </w:r>
          </w:p>
        </w:tc>
        <w:tc>
          <w:tcPr>
            <w:tcW w:w="2548" w:type="dxa"/>
            <w:tcBorders>
              <w:top w:val="single" w:sz="4" w:space="0" w:color="auto"/>
              <w:left w:val="nil"/>
              <w:bottom w:val="single" w:sz="4" w:space="0" w:color="auto"/>
              <w:right w:val="single" w:sz="4" w:space="0" w:color="auto"/>
            </w:tcBorders>
            <w:shd w:val="clear" w:color="auto" w:fill="auto"/>
            <w:noWrap/>
            <w:hideMark/>
          </w:tcPr>
          <w:p w14:paraId="3C75192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5</w:t>
            </w:r>
          </w:p>
        </w:tc>
        <w:tc>
          <w:tcPr>
            <w:tcW w:w="1801" w:type="dxa"/>
            <w:tcBorders>
              <w:top w:val="single" w:sz="4" w:space="0" w:color="auto"/>
              <w:left w:val="nil"/>
              <w:bottom w:val="single" w:sz="4" w:space="0" w:color="auto"/>
              <w:right w:val="single" w:sz="4" w:space="0" w:color="auto"/>
            </w:tcBorders>
            <w:shd w:val="clear" w:color="auto" w:fill="auto"/>
            <w:noWrap/>
            <w:hideMark/>
          </w:tcPr>
          <w:p w14:paraId="7354079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w:t>
            </w:r>
          </w:p>
        </w:tc>
      </w:tr>
      <w:tr w:rsidR="0023528C" w:rsidRPr="0023528C" w14:paraId="1F0AF213"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E3139A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lastRenderedPageBreak/>
              <w:t>302</w:t>
            </w:r>
          </w:p>
        </w:tc>
        <w:tc>
          <w:tcPr>
            <w:tcW w:w="962" w:type="dxa"/>
            <w:tcBorders>
              <w:top w:val="nil"/>
              <w:left w:val="nil"/>
              <w:bottom w:val="single" w:sz="4" w:space="0" w:color="auto"/>
              <w:right w:val="single" w:sz="4" w:space="0" w:color="auto"/>
            </w:tcBorders>
            <w:shd w:val="clear" w:color="auto" w:fill="auto"/>
            <w:noWrap/>
            <w:vAlign w:val="center"/>
            <w:hideMark/>
          </w:tcPr>
          <w:p w14:paraId="017E223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5EF3BB0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475AB89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E691F6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прочим работам, услугам</w:t>
            </w:r>
          </w:p>
        </w:tc>
        <w:tc>
          <w:tcPr>
            <w:tcW w:w="1801" w:type="dxa"/>
            <w:tcBorders>
              <w:top w:val="nil"/>
              <w:left w:val="nil"/>
              <w:bottom w:val="single" w:sz="4" w:space="0" w:color="auto"/>
              <w:right w:val="single" w:sz="4" w:space="0" w:color="auto"/>
            </w:tcBorders>
            <w:shd w:val="clear" w:color="auto" w:fill="auto"/>
            <w:noWrap/>
            <w:hideMark/>
          </w:tcPr>
          <w:p w14:paraId="21E6670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59C1082"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hideMark/>
          </w:tcPr>
          <w:p w14:paraId="01F592C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hideMark/>
          </w:tcPr>
          <w:p w14:paraId="450CA7E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hideMark/>
          </w:tcPr>
          <w:p w14:paraId="1191E09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392" w:type="dxa"/>
            <w:tcBorders>
              <w:top w:val="nil"/>
              <w:left w:val="nil"/>
              <w:bottom w:val="single" w:sz="4" w:space="0" w:color="auto"/>
              <w:right w:val="single" w:sz="4" w:space="0" w:color="auto"/>
            </w:tcBorders>
            <w:shd w:val="clear" w:color="auto" w:fill="auto"/>
            <w:noWrap/>
            <w:hideMark/>
          </w:tcPr>
          <w:p w14:paraId="2462275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648C4C0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страхованию</w:t>
            </w:r>
          </w:p>
        </w:tc>
        <w:tc>
          <w:tcPr>
            <w:tcW w:w="1801" w:type="dxa"/>
            <w:tcBorders>
              <w:top w:val="nil"/>
              <w:left w:val="nil"/>
              <w:bottom w:val="single" w:sz="4" w:space="0" w:color="auto"/>
              <w:right w:val="single" w:sz="4" w:space="0" w:color="auto"/>
            </w:tcBorders>
            <w:shd w:val="clear" w:color="auto" w:fill="auto"/>
            <w:noWrap/>
            <w:hideMark/>
          </w:tcPr>
          <w:p w14:paraId="754DD2C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4526148"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F321A9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103260F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77BE4B8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A64608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7D8A0E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поступлению нефинансовых активов</w:t>
            </w:r>
          </w:p>
        </w:tc>
        <w:tc>
          <w:tcPr>
            <w:tcW w:w="1801" w:type="dxa"/>
            <w:tcBorders>
              <w:top w:val="nil"/>
              <w:left w:val="nil"/>
              <w:bottom w:val="single" w:sz="4" w:space="0" w:color="auto"/>
              <w:right w:val="single" w:sz="4" w:space="0" w:color="auto"/>
            </w:tcBorders>
            <w:shd w:val="clear" w:color="auto" w:fill="auto"/>
            <w:noWrap/>
            <w:hideMark/>
          </w:tcPr>
          <w:p w14:paraId="2CA22AD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5D5E04DD"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76AE59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6AF5C06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70E3B36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6A66F51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AD5A93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приобретению основных средств</w:t>
            </w:r>
          </w:p>
        </w:tc>
        <w:tc>
          <w:tcPr>
            <w:tcW w:w="1801" w:type="dxa"/>
            <w:tcBorders>
              <w:top w:val="nil"/>
              <w:left w:val="nil"/>
              <w:bottom w:val="single" w:sz="4" w:space="0" w:color="auto"/>
              <w:right w:val="single" w:sz="4" w:space="0" w:color="auto"/>
            </w:tcBorders>
            <w:shd w:val="clear" w:color="auto" w:fill="auto"/>
            <w:noWrap/>
            <w:hideMark/>
          </w:tcPr>
          <w:p w14:paraId="41C92A0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5C47390B"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AED869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05508BA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7E0A157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63E6CFA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8B9D81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приобретению нематериальных активов</w:t>
            </w:r>
          </w:p>
        </w:tc>
        <w:tc>
          <w:tcPr>
            <w:tcW w:w="1801" w:type="dxa"/>
            <w:tcBorders>
              <w:top w:val="nil"/>
              <w:left w:val="nil"/>
              <w:bottom w:val="single" w:sz="4" w:space="0" w:color="auto"/>
              <w:right w:val="single" w:sz="4" w:space="0" w:color="auto"/>
            </w:tcBorders>
            <w:shd w:val="clear" w:color="auto" w:fill="auto"/>
            <w:noWrap/>
            <w:hideMark/>
          </w:tcPr>
          <w:p w14:paraId="7CA4E08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62CAAC8"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364414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2828F1F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45D6B0B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5847757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87132A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приобретению непроизведенных активов</w:t>
            </w:r>
          </w:p>
        </w:tc>
        <w:tc>
          <w:tcPr>
            <w:tcW w:w="1801" w:type="dxa"/>
            <w:tcBorders>
              <w:top w:val="nil"/>
              <w:left w:val="nil"/>
              <w:bottom w:val="single" w:sz="4" w:space="0" w:color="auto"/>
              <w:right w:val="single" w:sz="4" w:space="0" w:color="auto"/>
            </w:tcBorders>
            <w:shd w:val="clear" w:color="auto" w:fill="auto"/>
            <w:noWrap/>
            <w:hideMark/>
          </w:tcPr>
          <w:p w14:paraId="39B1699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0F12DA1"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AA0AE3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6147917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11A3C81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533FCFA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20D32F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приобретению материальных запасов</w:t>
            </w:r>
          </w:p>
        </w:tc>
        <w:tc>
          <w:tcPr>
            <w:tcW w:w="1801" w:type="dxa"/>
            <w:tcBorders>
              <w:top w:val="nil"/>
              <w:left w:val="nil"/>
              <w:bottom w:val="single" w:sz="4" w:space="0" w:color="auto"/>
              <w:right w:val="single" w:sz="4" w:space="0" w:color="auto"/>
            </w:tcBorders>
            <w:shd w:val="clear" w:color="auto" w:fill="auto"/>
            <w:noWrap/>
            <w:hideMark/>
          </w:tcPr>
          <w:p w14:paraId="5F68577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5BCCCF5"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F703D7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0FF234F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59E635E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FAEC0C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E264E5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безвозмездным перечислениям текущего характера</w:t>
            </w:r>
          </w:p>
        </w:tc>
        <w:tc>
          <w:tcPr>
            <w:tcW w:w="1801" w:type="dxa"/>
            <w:tcBorders>
              <w:top w:val="nil"/>
              <w:left w:val="nil"/>
              <w:bottom w:val="single" w:sz="4" w:space="0" w:color="auto"/>
              <w:right w:val="single" w:sz="4" w:space="0" w:color="auto"/>
            </w:tcBorders>
            <w:shd w:val="clear" w:color="auto" w:fill="auto"/>
            <w:noWrap/>
            <w:hideMark/>
          </w:tcPr>
          <w:p w14:paraId="3E97199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DF20099" w14:textId="77777777" w:rsidTr="00A41896">
        <w:trPr>
          <w:gridAfter w:val="1"/>
          <w:wAfter w:w="60" w:type="dxa"/>
          <w:trHeight w:val="126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70FA17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2DB1BFC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1717DB3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09427CB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6B846B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безвозмездным перечислениям текущего характера государственным (муниципальным) учреждениям</w:t>
            </w:r>
          </w:p>
        </w:tc>
        <w:tc>
          <w:tcPr>
            <w:tcW w:w="1801" w:type="dxa"/>
            <w:tcBorders>
              <w:top w:val="nil"/>
              <w:left w:val="nil"/>
              <w:bottom w:val="single" w:sz="4" w:space="0" w:color="auto"/>
              <w:right w:val="single" w:sz="4" w:space="0" w:color="auto"/>
            </w:tcBorders>
            <w:shd w:val="clear" w:color="auto" w:fill="auto"/>
            <w:noWrap/>
            <w:hideMark/>
          </w:tcPr>
          <w:p w14:paraId="767E7F9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E1913E4"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80DDCB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46D8A74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772" w:type="dxa"/>
            <w:tcBorders>
              <w:top w:val="nil"/>
              <w:left w:val="nil"/>
              <w:bottom w:val="single" w:sz="4" w:space="0" w:color="auto"/>
              <w:right w:val="single" w:sz="4" w:space="0" w:color="auto"/>
            </w:tcBorders>
            <w:shd w:val="clear" w:color="auto" w:fill="auto"/>
            <w:noWrap/>
            <w:vAlign w:val="center"/>
            <w:hideMark/>
          </w:tcPr>
          <w:p w14:paraId="0095359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7734C40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E5238C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перечислениям другим бюджетам бюджетной системы Российской Федерации</w:t>
            </w:r>
          </w:p>
        </w:tc>
        <w:tc>
          <w:tcPr>
            <w:tcW w:w="1801" w:type="dxa"/>
            <w:tcBorders>
              <w:top w:val="nil"/>
              <w:left w:val="nil"/>
              <w:bottom w:val="single" w:sz="4" w:space="0" w:color="auto"/>
              <w:right w:val="single" w:sz="4" w:space="0" w:color="auto"/>
            </w:tcBorders>
            <w:shd w:val="clear" w:color="auto" w:fill="auto"/>
            <w:noWrap/>
            <w:hideMark/>
          </w:tcPr>
          <w:p w14:paraId="7358509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307CA86"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31CD3B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43F1FA2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772" w:type="dxa"/>
            <w:tcBorders>
              <w:top w:val="nil"/>
              <w:left w:val="nil"/>
              <w:bottom w:val="single" w:sz="4" w:space="0" w:color="auto"/>
              <w:right w:val="single" w:sz="4" w:space="0" w:color="auto"/>
            </w:tcBorders>
            <w:shd w:val="clear" w:color="auto" w:fill="auto"/>
            <w:noWrap/>
            <w:vAlign w:val="center"/>
            <w:hideMark/>
          </w:tcPr>
          <w:p w14:paraId="3517782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0682D0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7954C3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социальному обеспечению</w:t>
            </w:r>
          </w:p>
        </w:tc>
        <w:tc>
          <w:tcPr>
            <w:tcW w:w="1801" w:type="dxa"/>
            <w:tcBorders>
              <w:top w:val="nil"/>
              <w:left w:val="nil"/>
              <w:bottom w:val="single" w:sz="4" w:space="0" w:color="auto"/>
              <w:right w:val="single" w:sz="4" w:space="0" w:color="auto"/>
            </w:tcBorders>
            <w:shd w:val="clear" w:color="auto" w:fill="auto"/>
            <w:noWrap/>
            <w:hideMark/>
          </w:tcPr>
          <w:p w14:paraId="559A144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0775CEA"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CF1200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396703A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772" w:type="dxa"/>
            <w:tcBorders>
              <w:top w:val="nil"/>
              <w:left w:val="nil"/>
              <w:bottom w:val="single" w:sz="4" w:space="0" w:color="auto"/>
              <w:right w:val="single" w:sz="4" w:space="0" w:color="auto"/>
            </w:tcBorders>
            <w:shd w:val="clear" w:color="auto" w:fill="auto"/>
            <w:noWrap/>
            <w:vAlign w:val="center"/>
            <w:hideMark/>
          </w:tcPr>
          <w:p w14:paraId="4004570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018C030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35C3E8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социальным пособиям и компенсациям персоналу в денежной форме</w:t>
            </w:r>
          </w:p>
        </w:tc>
        <w:tc>
          <w:tcPr>
            <w:tcW w:w="1801" w:type="dxa"/>
            <w:tcBorders>
              <w:top w:val="nil"/>
              <w:left w:val="nil"/>
              <w:bottom w:val="single" w:sz="4" w:space="0" w:color="auto"/>
              <w:right w:val="single" w:sz="4" w:space="0" w:color="auto"/>
            </w:tcBorders>
            <w:shd w:val="clear" w:color="auto" w:fill="auto"/>
            <w:noWrap/>
            <w:hideMark/>
          </w:tcPr>
          <w:p w14:paraId="34D813A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65891D1"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E34560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18D4F5E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772" w:type="dxa"/>
            <w:tcBorders>
              <w:top w:val="nil"/>
              <w:left w:val="nil"/>
              <w:bottom w:val="single" w:sz="4" w:space="0" w:color="auto"/>
              <w:right w:val="single" w:sz="4" w:space="0" w:color="auto"/>
            </w:tcBorders>
            <w:shd w:val="clear" w:color="auto" w:fill="auto"/>
            <w:noWrap/>
            <w:vAlign w:val="center"/>
            <w:hideMark/>
          </w:tcPr>
          <w:p w14:paraId="3CEB657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392" w:type="dxa"/>
            <w:tcBorders>
              <w:top w:val="nil"/>
              <w:left w:val="nil"/>
              <w:bottom w:val="single" w:sz="4" w:space="0" w:color="auto"/>
              <w:right w:val="single" w:sz="4" w:space="0" w:color="auto"/>
            </w:tcBorders>
            <w:shd w:val="clear" w:color="auto" w:fill="auto"/>
            <w:noWrap/>
            <w:hideMark/>
          </w:tcPr>
          <w:p w14:paraId="2DA0039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EB743C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социальным компенсациям персоналу в натуральной форме</w:t>
            </w:r>
          </w:p>
        </w:tc>
        <w:tc>
          <w:tcPr>
            <w:tcW w:w="1801" w:type="dxa"/>
            <w:tcBorders>
              <w:top w:val="nil"/>
              <w:left w:val="nil"/>
              <w:bottom w:val="single" w:sz="4" w:space="0" w:color="auto"/>
              <w:right w:val="single" w:sz="4" w:space="0" w:color="auto"/>
            </w:tcBorders>
            <w:shd w:val="clear" w:color="auto" w:fill="auto"/>
            <w:noWrap/>
            <w:hideMark/>
          </w:tcPr>
          <w:p w14:paraId="07B0D7E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CD86B91"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EDEB5E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30F6050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772" w:type="dxa"/>
            <w:tcBorders>
              <w:top w:val="nil"/>
              <w:left w:val="nil"/>
              <w:bottom w:val="single" w:sz="4" w:space="0" w:color="auto"/>
              <w:right w:val="single" w:sz="4" w:space="0" w:color="auto"/>
            </w:tcBorders>
            <w:shd w:val="clear" w:color="auto" w:fill="auto"/>
            <w:noWrap/>
            <w:vAlign w:val="center"/>
            <w:hideMark/>
          </w:tcPr>
          <w:p w14:paraId="692B1B9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35CEE92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DD2F02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приобретению финансовых активов</w:t>
            </w:r>
          </w:p>
        </w:tc>
        <w:tc>
          <w:tcPr>
            <w:tcW w:w="1801" w:type="dxa"/>
            <w:tcBorders>
              <w:top w:val="nil"/>
              <w:left w:val="nil"/>
              <w:bottom w:val="single" w:sz="4" w:space="0" w:color="auto"/>
              <w:right w:val="single" w:sz="4" w:space="0" w:color="auto"/>
            </w:tcBorders>
            <w:shd w:val="clear" w:color="auto" w:fill="auto"/>
            <w:noWrap/>
            <w:hideMark/>
          </w:tcPr>
          <w:p w14:paraId="00530AF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9E06CD4"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5A3583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467D1E1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8</w:t>
            </w:r>
          </w:p>
        </w:tc>
        <w:tc>
          <w:tcPr>
            <w:tcW w:w="1772" w:type="dxa"/>
            <w:tcBorders>
              <w:top w:val="nil"/>
              <w:left w:val="nil"/>
              <w:bottom w:val="single" w:sz="4" w:space="0" w:color="auto"/>
              <w:right w:val="single" w:sz="4" w:space="0" w:color="auto"/>
            </w:tcBorders>
            <w:shd w:val="clear" w:color="auto" w:fill="auto"/>
            <w:noWrap/>
            <w:vAlign w:val="center"/>
            <w:hideMark/>
          </w:tcPr>
          <w:p w14:paraId="48F7AE7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0ED1D3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385B45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безвозмездным перечислениям капитального характера</w:t>
            </w:r>
          </w:p>
        </w:tc>
        <w:tc>
          <w:tcPr>
            <w:tcW w:w="1801" w:type="dxa"/>
            <w:tcBorders>
              <w:top w:val="nil"/>
              <w:left w:val="nil"/>
              <w:bottom w:val="single" w:sz="4" w:space="0" w:color="auto"/>
              <w:right w:val="single" w:sz="4" w:space="0" w:color="auto"/>
            </w:tcBorders>
            <w:shd w:val="clear" w:color="auto" w:fill="auto"/>
            <w:noWrap/>
            <w:hideMark/>
          </w:tcPr>
          <w:p w14:paraId="3B64821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D28BED3"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hideMark/>
          </w:tcPr>
          <w:p w14:paraId="51BBAFC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hideMark/>
          </w:tcPr>
          <w:p w14:paraId="2852FF9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hideMark/>
          </w:tcPr>
          <w:p w14:paraId="13243AB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FEC754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5D5C5B5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прочим расходам</w:t>
            </w:r>
          </w:p>
        </w:tc>
        <w:tc>
          <w:tcPr>
            <w:tcW w:w="1801" w:type="dxa"/>
            <w:tcBorders>
              <w:top w:val="nil"/>
              <w:left w:val="nil"/>
              <w:bottom w:val="single" w:sz="4" w:space="0" w:color="auto"/>
              <w:right w:val="single" w:sz="4" w:space="0" w:color="auto"/>
            </w:tcBorders>
            <w:shd w:val="clear" w:color="auto" w:fill="auto"/>
            <w:noWrap/>
            <w:hideMark/>
          </w:tcPr>
          <w:p w14:paraId="3B281E8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4C2E1DD"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F2D4F9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38530A6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 9</w:t>
            </w:r>
          </w:p>
        </w:tc>
        <w:tc>
          <w:tcPr>
            <w:tcW w:w="1772" w:type="dxa"/>
            <w:tcBorders>
              <w:top w:val="nil"/>
              <w:left w:val="nil"/>
              <w:bottom w:val="single" w:sz="4" w:space="0" w:color="auto"/>
              <w:right w:val="single" w:sz="4" w:space="0" w:color="auto"/>
            </w:tcBorders>
            <w:shd w:val="clear" w:color="auto" w:fill="auto"/>
            <w:noWrap/>
            <w:vAlign w:val="center"/>
            <w:hideMark/>
          </w:tcPr>
          <w:p w14:paraId="64C2F43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2621052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BCEA09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 xml:space="preserve">Расчеты по штрафам за нарушение условий </w:t>
            </w:r>
            <w:proofErr w:type="spellStart"/>
            <w:r w:rsidRPr="0023528C">
              <w:rPr>
                <w:rFonts w:ascii="Times New Roman" w:eastAsia="Times New Roman" w:hAnsi="Times New Roman" w:cs="Times New Roman"/>
                <w:sz w:val="20"/>
                <w:szCs w:val="20"/>
                <w14:ligatures w14:val="none"/>
              </w:rPr>
              <w:t>контрак-тов</w:t>
            </w:r>
            <w:proofErr w:type="spellEnd"/>
            <w:r w:rsidRPr="0023528C">
              <w:rPr>
                <w:rFonts w:ascii="Times New Roman" w:eastAsia="Times New Roman" w:hAnsi="Times New Roman" w:cs="Times New Roman"/>
                <w:sz w:val="20"/>
                <w:szCs w:val="20"/>
                <w14:ligatures w14:val="none"/>
              </w:rPr>
              <w:t>(договоров)</w:t>
            </w:r>
          </w:p>
        </w:tc>
        <w:tc>
          <w:tcPr>
            <w:tcW w:w="1801" w:type="dxa"/>
            <w:tcBorders>
              <w:top w:val="nil"/>
              <w:left w:val="nil"/>
              <w:bottom w:val="single" w:sz="4" w:space="0" w:color="auto"/>
              <w:right w:val="single" w:sz="4" w:space="0" w:color="auto"/>
            </w:tcBorders>
            <w:shd w:val="clear" w:color="auto" w:fill="auto"/>
            <w:noWrap/>
            <w:hideMark/>
          </w:tcPr>
          <w:p w14:paraId="20F2FC3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02E77B4"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35F95E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6505B43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26DFE69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392" w:type="dxa"/>
            <w:tcBorders>
              <w:top w:val="nil"/>
              <w:left w:val="nil"/>
              <w:bottom w:val="single" w:sz="4" w:space="0" w:color="auto"/>
              <w:right w:val="single" w:sz="4" w:space="0" w:color="auto"/>
            </w:tcBorders>
            <w:shd w:val="clear" w:color="auto" w:fill="auto"/>
            <w:noWrap/>
            <w:hideMark/>
          </w:tcPr>
          <w:p w14:paraId="769E20A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B583CF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другим экономическим санкциям</w:t>
            </w:r>
          </w:p>
        </w:tc>
        <w:tc>
          <w:tcPr>
            <w:tcW w:w="1801" w:type="dxa"/>
            <w:tcBorders>
              <w:top w:val="nil"/>
              <w:left w:val="nil"/>
              <w:bottom w:val="single" w:sz="4" w:space="0" w:color="auto"/>
              <w:right w:val="single" w:sz="4" w:space="0" w:color="auto"/>
            </w:tcBorders>
            <w:shd w:val="clear" w:color="auto" w:fill="auto"/>
            <w:noWrap/>
            <w:hideMark/>
          </w:tcPr>
          <w:p w14:paraId="732727C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4785FB8"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1B3100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302</w:t>
            </w:r>
          </w:p>
        </w:tc>
        <w:tc>
          <w:tcPr>
            <w:tcW w:w="962" w:type="dxa"/>
            <w:tcBorders>
              <w:top w:val="nil"/>
              <w:left w:val="nil"/>
              <w:bottom w:val="single" w:sz="4" w:space="0" w:color="auto"/>
              <w:right w:val="single" w:sz="4" w:space="0" w:color="auto"/>
            </w:tcBorders>
            <w:shd w:val="clear" w:color="auto" w:fill="auto"/>
            <w:noWrap/>
            <w:vAlign w:val="center"/>
            <w:hideMark/>
          </w:tcPr>
          <w:p w14:paraId="5D7ABC0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488B359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1F931F9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A30DAB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иным выплатам текущего характера физическим лицам</w:t>
            </w:r>
          </w:p>
        </w:tc>
        <w:tc>
          <w:tcPr>
            <w:tcW w:w="1801" w:type="dxa"/>
            <w:tcBorders>
              <w:top w:val="nil"/>
              <w:left w:val="nil"/>
              <w:bottom w:val="single" w:sz="4" w:space="0" w:color="auto"/>
              <w:right w:val="single" w:sz="4" w:space="0" w:color="auto"/>
            </w:tcBorders>
            <w:shd w:val="clear" w:color="auto" w:fill="auto"/>
            <w:noWrap/>
            <w:hideMark/>
          </w:tcPr>
          <w:p w14:paraId="6F43BB6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3F5CC535" w14:textId="77777777" w:rsidTr="00A41896">
        <w:trPr>
          <w:gridAfter w:val="1"/>
          <w:wAfter w:w="60" w:type="dxa"/>
          <w:trHeight w:val="118"/>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CC37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Arial Unicode MS" w:eastAsia="Arial Unicode MS" w:hAnsi="Arial Unicode MS" w:cs="Arial Unicode MS"/>
                <w:color w:val="000000"/>
                <w:sz w:val="20"/>
                <w:szCs w:val="20"/>
                <w:lang w:bidi="ru-RU"/>
                <w14:ligatures w14:val="none"/>
              </w:rPr>
              <w:br w:type="page"/>
            </w:r>
            <w:r w:rsidRPr="0023528C">
              <w:rPr>
                <w:rFonts w:ascii="Times New Roman" w:eastAsia="Times New Roman" w:hAnsi="Times New Roman" w:cs="Times New Roman"/>
                <w:color w:val="000000"/>
                <w:sz w:val="20"/>
                <w:szCs w:val="20"/>
                <w14:ligatures w14:val="none"/>
              </w:rPr>
              <w:t>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43E3EA8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2</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19A9E4C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25BACA6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w:t>
            </w:r>
          </w:p>
        </w:tc>
        <w:tc>
          <w:tcPr>
            <w:tcW w:w="2548" w:type="dxa"/>
            <w:tcBorders>
              <w:top w:val="single" w:sz="4" w:space="0" w:color="auto"/>
              <w:left w:val="nil"/>
              <w:bottom w:val="single" w:sz="4" w:space="0" w:color="auto"/>
              <w:right w:val="single" w:sz="4" w:space="0" w:color="auto"/>
            </w:tcBorders>
            <w:shd w:val="clear" w:color="auto" w:fill="auto"/>
            <w:noWrap/>
            <w:hideMark/>
          </w:tcPr>
          <w:p w14:paraId="09F309D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5</w:t>
            </w:r>
          </w:p>
        </w:tc>
        <w:tc>
          <w:tcPr>
            <w:tcW w:w="1801" w:type="dxa"/>
            <w:tcBorders>
              <w:top w:val="single" w:sz="4" w:space="0" w:color="auto"/>
              <w:left w:val="nil"/>
              <w:bottom w:val="single" w:sz="4" w:space="0" w:color="auto"/>
              <w:right w:val="single" w:sz="4" w:space="0" w:color="auto"/>
            </w:tcBorders>
            <w:shd w:val="clear" w:color="auto" w:fill="auto"/>
            <w:noWrap/>
            <w:hideMark/>
          </w:tcPr>
          <w:p w14:paraId="4BCE2B3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w:t>
            </w:r>
          </w:p>
        </w:tc>
      </w:tr>
      <w:tr w:rsidR="0023528C" w:rsidRPr="0023528C" w14:paraId="032A242B"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5064F2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lastRenderedPageBreak/>
              <w:t>302</w:t>
            </w:r>
          </w:p>
        </w:tc>
        <w:tc>
          <w:tcPr>
            <w:tcW w:w="962" w:type="dxa"/>
            <w:tcBorders>
              <w:top w:val="nil"/>
              <w:left w:val="nil"/>
              <w:bottom w:val="single" w:sz="4" w:space="0" w:color="auto"/>
              <w:right w:val="single" w:sz="4" w:space="0" w:color="auto"/>
            </w:tcBorders>
            <w:shd w:val="clear" w:color="auto" w:fill="auto"/>
            <w:noWrap/>
            <w:vAlign w:val="center"/>
            <w:hideMark/>
          </w:tcPr>
          <w:p w14:paraId="3E168CC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022304A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392" w:type="dxa"/>
            <w:tcBorders>
              <w:top w:val="nil"/>
              <w:left w:val="nil"/>
              <w:bottom w:val="single" w:sz="4" w:space="0" w:color="auto"/>
              <w:right w:val="single" w:sz="4" w:space="0" w:color="auto"/>
            </w:tcBorders>
            <w:shd w:val="clear" w:color="auto" w:fill="auto"/>
            <w:noWrap/>
            <w:hideMark/>
          </w:tcPr>
          <w:p w14:paraId="147594F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DE19B7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иным выплатам текущего характера организациям</w:t>
            </w:r>
          </w:p>
        </w:tc>
        <w:tc>
          <w:tcPr>
            <w:tcW w:w="1801" w:type="dxa"/>
            <w:tcBorders>
              <w:top w:val="nil"/>
              <w:left w:val="nil"/>
              <w:bottom w:val="single" w:sz="4" w:space="0" w:color="auto"/>
              <w:right w:val="single" w:sz="4" w:space="0" w:color="auto"/>
            </w:tcBorders>
            <w:shd w:val="clear" w:color="auto" w:fill="auto"/>
            <w:noWrap/>
            <w:hideMark/>
          </w:tcPr>
          <w:p w14:paraId="5315B76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B282C2E"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2BA441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303</w:t>
            </w:r>
          </w:p>
        </w:tc>
        <w:tc>
          <w:tcPr>
            <w:tcW w:w="962" w:type="dxa"/>
            <w:tcBorders>
              <w:top w:val="nil"/>
              <w:left w:val="nil"/>
              <w:bottom w:val="single" w:sz="4" w:space="0" w:color="auto"/>
              <w:right w:val="single" w:sz="4" w:space="0" w:color="auto"/>
            </w:tcBorders>
            <w:shd w:val="clear" w:color="auto" w:fill="auto"/>
            <w:noWrap/>
            <w:vAlign w:val="center"/>
            <w:hideMark/>
          </w:tcPr>
          <w:p w14:paraId="3ED3D2B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5F48BB6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044B393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4DDB23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платежам в бюджеты</w:t>
            </w:r>
          </w:p>
        </w:tc>
        <w:tc>
          <w:tcPr>
            <w:tcW w:w="1801" w:type="dxa"/>
            <w:tcBorders>
              <w:top w:val="nil"/>
              <w:left w:val="nil"/>
              <w:bottom w:val="single" w:sz="4" w:space="0" w:color="auto"/>
              <w:right w:val="single" w:sz="4" w:space="0" w:color="auto"/>
            </w:tcBorders>
            <w:shd w:val="clear" w:color="auto" w:fill="auto"/>
            <w:noWrap/>
            <w:hideMark/>
          </w:tcPr>
          <w:p w14:paraId="5809CDC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3A7235F8"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F338ED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303</w:t>
            </w:r>
          </w:p>
        </w:tc>
        <w:tc>
          <w:tcPr>
            <w:tcW w:w="962" w:type="dxa"/>
            <w:tcBorders>
              <w:top w:val="nil"/>
              <w:left w:val="nil"/>
              <w:bottom w:val="single" w:sz="4" w:space="0" w:color="auto"/>
              <w:right w:val="single" w:sz="4" w:space="0" w:color="auto"/>
            </w:tcBorders>
            <w:shd w:val="clear" w:color="auto" w:fill="auto"/>
            <w:noWrap/>
            <w:vAlign w:val="center"/>
            <w:hideMark/>
          </w:tcPr>
          <w:p w14:paraId="17FCB04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5403F85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375A622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173DEB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налогу на доходы физических лиц</w:t>
            </w:r>
          </w:p>
        </w:tc>
        <w:tc>
          <w:tcPr>
            <w:tcW w:w="1801" w:type="dxa"/>
            <w:tcBorders>
              <w:top w:val="nil"/>
              <w:left w:val="nil"/>
              <w:bottom w:val="single" w:sz="4" w:space="0" w:color="auto"/>
              <w:right w:val="single" w:sz="4" w:space="0" w:color="auto"/>
            </w:tcBorders>
            <w:shd w:val="clear" w:color="auto" w:fill="auto"/>
            <w:noWrap/>
            <w:hideMark/>
          </w:tcPr>
          <w:p w14:paraId="7532D71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119C856" w14:textId="77777777" w:rsidTr="00A41896">
        <w:trPr>
          <w:gridAfter w:val="1"/>
          <w:wAfter w:w="60" w:type="dxa"/>
          <w:trHeight w:val="157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A8D2FF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303</w:t>
            </w:r>
          </w:p>
        </w:tc>
        <w:tc>
          <w:tcPr>
            <w:tcW w:w="962" w:type="dxa"/>
            <w:tcBorders>
              <w:top w:val="nil"/>
              <w:left w:val="nil"/>
              <w:bottom w:val="single" w:sz="4" w:space="0" w:color="auto"/>
              <w:right w:val="single" w:sz="4" w:space="0" w:color="auto"/>
            </w:tcBorders>
            <w:shd w:val="clear" w:color="auto" w:fill="auto"/>
            <w:noWrap/>
            <w:vAlign w:val="center"/>
            <w:hideMark/>
          </w:tcPr>
          <w:p w14:paraId="25757AB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26F14E2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124F937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1DA2F8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801" w:type="dxa"/>
            <w:tcBorders>
              <w:top w:val="nil"/>
              <w:left w:val="nil"/>
              <w:bottom w:val="single" w:sz="4" w:space="0" w:color="auto"/>
              <w:right w:val="single" w:sz="4" w:space="0" w:color="auto"/>
            </w:tcBorders>
            <w:shd w:val="clear" w:color="auto" w:fill="auto"/>
            <w:noWrap/>
            <w:hideMark/>
          </w:tcPr>
          <w:p w14:paraId="7A5D1C7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4727521"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527739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303</w:t>
            </w:r>
          </w:p>
        </w:tc>
        <w:tc>
          <w:tcPr>
            <w:tcW w:w="962" w:type="dxa"/>
            <w:tcBorders>
              <w:top w:val="nil"/>
              <w:left w:val="nil"/>
              <w:bottom w:val="single" w:sz="4" w:space="0" w:color="auto"/>
              <w:right w:val="single" w:sz="4" w:space="0" w:color="auto"/>
            </w:tcBorders>
            <w:shd w:val="clear" w:color="auto" w:fill="auto"/>
            <w:noWrap/>
            <w:vAlign w:val="center"/>
            <w:hideMark/>
          </w:tcPr>
          <w:p w14:paraId="458B4F3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0C6AAA2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392" w:type="dxa"/>
            <w:tcBorders>
              <w:top w:val="nil"/>
              <w:left w:val="nil"/>
              <w:bottom w:val="single" w:sz="4" w:space="0" w:color="auto"/>
              <w:right w:val="single" w:sz="4" w:space="0" w:color="auto"/>
            </w:tcBorders>
            <w:shd w:val="clear" w:color="auto" w:fill="auto"/>
            <w:noWrap/>
            <w:hideMark/>
          </w:tcPr>
          <w:p w14:paraId="730E645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A2C7D6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прочим платежам в бюджет</w:t>
            </w:r>
          </w:p>
        </w:tc>
        <w:tc>
          <w:tcPr>
            <w:tcW w:w="1801" w:type="dxa"/>
            <w:tcBorders>
              <w:top w:val="nil"/>
              <w:left w:val="nil"/>
              <w:bottom w:val="single" w:sz="4" w:space="0" w:color="auto"/>
              <w:right w:val="single" w:sz="4" w:space="0" w:color="auto"/>
            </w:tcBorders>
            <w:shd w:val="clear" w:color="auto" w:fill="auto"/>
            <w:noWrap/>
            <w:hideMark/>
          </w:tcPr>
          <w:p w14:paraId="67D4A95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C50012C" w14:textId="77777777" w:rsidTr="00A41896">
        <w:trPr>
          <w:gridAfter w:val="1"/>
          <w:wAfter w:w="60" w:type="dxa"/>
          <w:trHeight w:val="157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604681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303</w:t>
            </w:r>
          </w:p>
        </w:tc>
        <w:tc>
          <w:tcPr>
            <w:tcW w:w="962" w:type="dxa"/>
            <w:tcBorders>
              <w:top w:val="nil"/>
              <w:left w:val="nil"/>
              <w:bottom w:val="single" w:sz="4" w:space="0" w:color="auto"/>
              <w:right w:val="single" w:sz="4" w:space="0" w:color="auto"/>
            </w:tcBorders>
            <w:shd w:val="clear" w:color="auto" w:fill="auto"/>
            <w:noWrap/>
            <w:vAlign w:val="center"/>
            <w:hideMark/>
          </w:tcPr>
          <w:p w14:paraId="421A839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0E37F38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1386658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5F28E1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обязательному социальному страхованию от несчастных случаев на производстве и профессиональных заболеваний</w:t>
            </w:r>
          </w:p>
        </w:tc>
        <w:tc>
          <w:tcPr>
            <w:tcW w:w="1801" w:type="dxa"/>
            <w:tcBorders>
              <w:top w:val="nil"/>
              <w:left w:val="nil"/>
              <w:bottom w:val="single" w:sz="4" w:space="0" w:color="auto"/>
              <w:right w:val="single" w:sz="4" w:space="0" w:color="auto"/>
            </w:tcBorders>
            <w:shd w:val="clear" w:color="auto" w:fill="auto"/>
            <w:noWrap/>
            <w:hideMark/>
          </w:tcPr>
          <w:p w14:paraId="6541E73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B9EFABB"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449C6C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303</w:t>
            </w:r>
          </w:p>
        </w:tc>
        <w:tc>
          <w:tcPr>
            <w:tcW w:w="962" w:type="dxa"/>
            <w:tcBorders>
              <w:top w:val="nil"/>
              <w:left w:val="nil"/>
              <w:bottom w:val="single" w:sz="4" w:space="0" w:color="auto"/>
              <w:right w:val="single" w:sz="4" w:space="0" w:color="auto"/>
            </w:tcBorders>
            <w:shd w:val="clear" w:color="auto" w:fill="auto"/>
            <w:noWrap/>
            <w:vAlign w:val="center"/>
            <w:hideMark/>
          </w:tcPr>
          <w:p w14:paraId="6D5CB42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1878753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392" w:type="dxa"/>
            <w:tcBorders>
              <w:top w:val="nil"/>
              <w:left w:val="nil"/>
              <w:bottom w:val="single" w:sz="4" w:space="0" w:color="auto"/>
              <w:right w:val="single" w:sz="4" w:space="0" w:color="auto"/>
            </w:tcBorders>
            <w:shd w:val="clear" w:color="auto" w:fill="auto"/>
            <w:noWrap/>
            <w:hideMark/>
          </w:tcPr>
          <w:p w14:paraId="6036982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978C93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Расчеты по страховым взносам на обязательное медицинское страхование в Федеральный ФОМС</w:t>
            </w:r>
          </w:p>
        </w:tc>
        <w:tc>
          <w:tcPr>
            <w:tcW w:w="1801" w:type="dxa"/>
            <w:tcBorders>
              <w:top w:val="nil"/>
              <w:left w:val="nil"/>
              <w:bottom w:val="single" w:sz="4" w:space="0" w:color="auto"/>
              <w:right w:val="single" w:sz="4" w:space="0" w:color="auto"/>
            </w:tcBorders>
            <w:shd w:val="clear" w:color="auto" w:fill="auto"/>
            <w:noWrap/>
            <w:hideMark/>
          </w:tcPr>
          <w:p w14:paraId="19CC3F2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8EF33E6" w14:textId="77777777" w:rsidTr="00A41896">
        <w:trPr>
          <w:gridAfter w:val="1"/>
          <w:wAfter w:w="60" w:type="dxa"/>
          <w:trHeight w:val="126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D05A9A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303</w:t>
            </w:r>
          </w:p>
        </w:tc>
        <w:tc>
          <w:tcPr>
            <w:tcW w:w="962" w:type="dxa"/>
            <w:tcBorders>
              <w:top w:val="nil"/>
              <w:left w:val="nil"/>
              <w:bottom w:val="single" w:sz="4" w:space="0" w:color="auto"/>
              <w:right w:val="single" w:sz="4" w:space="0" w:color="auto"/>
            </w:tcBorders>
            <w:shd w:val="clear" w:color="auto" w:fill="auto"/>
            <w:noWrap/>
            <w:vAlign w:val="center"/>
            <w:hideMark/>
          </w:tcPr>
          <w:p w14:paraId="4D4B589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5E91A32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8</w:t>
            </w:r>
          </w:p>
        </w:tc>
        <w:tc>
          <w:tcPr>
            <w:tcW w:w="1392" w:type="dxa"/>
            <w:tcBorders>
              <w:top w:val="nil"/>
              <w:left w:val="nil"/>
              <w:bottom w:val="single" w:sz="4" w:space="0" w:color="auto"/>
              <w:right w:val="single" w:sz="4" w:space="0" w:color="auto"/>
            </w:tcBorders>
            <w:shd w:val="clear" w:color="auto" w:fill="auto"/>
            <w:noWrap/>
            <w:hideMark/>
          </w:tcPr>
          <w:p w14:paraId="142C8E9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C663F8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страховым взносам на обязательное медицинское страхование в территориальный ФОМС</w:t>
            </w:r>
          </w:p>
        </w:tc>
        <w:tc>
          <w:tcPr>
            <w:tcW w:w="1801" w:type="dxa"/>
            <w:tcBorders>
              <w:top w:val="nil"/>
              <w:left w:val="nil"/>
              <w:bottom w:val="single" w:sz="4" w:space="0" w:color="auto"/>
              <w:right w:val="single" w:sz="4" w:space="0" w:color="auto"/>
            </w:tcBorders>
            <w:shd w:val="clear" w:color="auto" w:fill="auto"/>
            <w:noWrap/>
            <w:hideMark/>
          </w:tcPr>
          <w:p w14:paraId="499EB76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6998623"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BA6E8F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303</w:t>
            </w:r>
          </w:p>
        </w:tc>
        <w:tc>
          <w:tcPr>
            <w:tcW w:w="962" w:type="dxa"/>
            <w:tcBorders>
              <w:top w:val="nil"/>
              <w:left w:val="nil"/>
              <w:bottom w:val="single" w:sz="4" w:space="0" w:color="auto"/>
              <w:right w:val="single" w:sz="4" w:space="0" w:color="auto"/>
            </w:tcBorders>
            <w:shd w:val="clear" w:color="auto" w:fill="auto"/>
            <w:noWrap/>
            <w:vAlign w:val="center"/>
            <w:hideMark/>
          </w:tcPr>
          <w:p w14:paraId="0D43AFC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78BB6F0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392" w:type="dxa"/>
            <w:tcBorders>
              <w:top w:val="nil"/>
              <w:left w:val="nil"/>
              <w:bottom w:val="single" w:sz="4" w:space="0" w:color="auto"/>
              <w:right w:val="single" w:sz="4" w:space="0" w:color="auto"/>
            </w:tcBorders>
            <w:shd w:val="clear" w:color="auto" w:fill="auto"/>
            <w:noWrap/>
            <w:hideMark/>
          </w:tcPr>
          <w:p w14:paraId="499E9A6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49588C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дополнительным страховым взносам на пенсионное страхование</w:t>
            </w:r>
          </w:p>
        </w:tc>
        <w:tc>
          <w:tcPr>
            <w:tcW w:w="1801" w:type="dxa"/>
            <w:tcBorders>
              <w:top w:val="nil"/>
              <w:left w:val="nil"/>
              <w:bottom w:val="single" w:sz="4" w:space="0" w:color="auto"/>
              <w:right w:val="single" w:sz="4" w:space="0" w:color="auto"/>
            </w:tcBorders>
            <w:shd w:val="clear" w:color="auto" w:fill="auto"/>
            <w:noWrap/>
            <w:hideMark/>
          </w:tcPr>
          <w:p w14:paraId="57AD18B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6D5DF7A" w14:textId="77777777" w:rsidTr="00A41896">
        <w:trPr>
          <w:gridAfter w:val="1"/>
          <w:wAfter w:w="60" w:type="dxa"/>
          <w:trHeight w:val="126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ABBB0E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303</w:t>
            </w:r>
          </w:p>
        </w:tc>
        <w:tc>
          <w:tcPr>
            <w:tcW w:w="962" w:type="dxa"/>
            <w:tcBorders>
              <w:top w:val="nil"/>
              <w:left w:val="nil"/>
              <w:bottom w:val="single" w:sz="4" w:space="0" w:color="auto"/>
              <w:right w:val="single" w:sz="4" w:space="0" w:color="auto"/>
            </w:tcBorders>
            <w:shd w:val="clear" w:color="auto" w:fill="auto"/>
            <w:noWrap/>
            <w:vAlign w:val="center"/>
            <w:hideMark/>
          </w:tcPr>
          <w:p w14:paraId="3D7E4CA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314EBDF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34DA81C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DB168F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страховым взносам на обязательное пенсионное страхование на выплату страховой части трудовой пенсии</w:t>
            </w:r>
          </w:p>
        </w:tc>
        <w:tc>
          <w:tcPr>
            <w:tcW w:w="1801" w:type="dxa"/>
            <w:tcBorders>
              <w:top w:val="nil"/>
              <w:left w:val="nil"/>
              <w:bottom w:val="single" w:sz="4" w:space="0" w:color="auto"/>
              <w:right w:val="single" w:sz="4" w:space="0" w:color="auto"/>
            </w:tcBorders>
            <w:shd w:val="clear" w:color="auto" w:fill="auto"/>
            <w:noWrap/>
            <w:hideMark/>
          </w:tcPr>
          <w:p w14:paraId="5A15868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FDAD279" w14:textId="77777777" w:rsidTr="00A41896">
        <w:trPr>
          <w:gridAfter w:val="1"/>
          <w:wAfter w:w="60" w:type="dxa"/>
          <w:trHeight w:val="157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5EB124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303</w:t>
            </w:r>
          </w:p>
        </w:tc>
        <w:tc>
          <w:tcPr>
            <w:tcW w:w="962" w:type="dxa"/>
            <w:tcBorders>
              <w:top w:val="nil"/>
              <w:left w:val="nil"/>
              <w:bottom w:val="single" w:sz="4" w:space="0" w:color="auto"/>
              <w:right w:val="single" w:sz="4" w:space="0" w:color="auto"/>
            </w:tcBorders>
            <w:shd w:val="clear" w:color="auto" w:fill="auto"/>
            <w:noWrap/>
            <w:vAlign w:val="center"/>
            <w:hideMark/>
          </w:tcPr>
          <w:p w14:paraId="3629082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5F2AC29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06790A4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C8D232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страховым взносам на обязательное пенсионное страхование на выплату накопительной части трудовой пенсии</w:t>
            </w:r>
          </w:p>
        </w:tc>
        <w:tc>
          <w:tcPr>
            <w:tcW w:w="1801" w:type="dxa"/>
            <w:tcBorders>
              <w:top w:val="nil"/>
              <w:left w:val="nil"/>
              <w:bottom w:val="single" w:sz="4" w:space="0" w:color="auto"/>
              <w:right w:val="single" w:sz="4" w:space="0" w:color="auto"/>
            </w:tcBorders>
            <w:shd w:val="clear" w:color="auto" w:fill="auto"/>
            <w:noWrap/>
            <w:hideMark/>
          </w:tcPr>
          <w:p w14:paraId="7D8B9B8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A425EA8"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8C967F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304</w:t>
            </w:r>
          </w:p>
        </w:tc>
        <w:tc>
          <w:tcPr>
            <w:tcW w:w="962" w:type="dxa"/>
            <w:tcBorders>
              <w:top w:val="nil"/>
              <w:left w:val="nil"/>
              <w:bottom w:val="single" w:sz="4" w:space="0" w:color="auto"/>
              <w:right w:val="single" w:sz="4" w:space="0" w:color="auto"/>
            </w:tcBorders>
            <w:shd w:val="clear" w:color="auto" w:fill="auto"/>
            <w:noWrap/>
            <w:vAlign w:val="center"/>
            <w:hideMark/>
          </w:tcPr>
          <w:p w14:paraId="21A639E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0107741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15FC3EF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9074EB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Прочие расчеты с кредиторами</w:t>
            </w:r>
          </w:p>
        </w:tc>
        <w:tc>
          <w:tcPr>
            <w:tcW w:w="1801" w:type="dxa"/>
            <w:tcBorders>
              <w:top w:val="nil"/>
              <w:left w:val="nil"/>
              <w:bottom w:val="single" w:sz="4" w:space="0" w:color="auto"/>
              <w:right w:val="single" w:sz="4" w:space="0" w:color="auto"/>
            </w:tcBorders>
            <w:shd w:val="clear" w:color="auto" w:fill="auto"/>
            <w:noWrap/>
            <w:hideMark/>
          </w:tcPr>
          <w:p w14:paraId="7863731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5E1F2B1B"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F361E7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304</w:t>
            </w:r>
          </w:p>
        </w:tc>
        <w:tc>
          <w:tcPr>
            <w:tcW w:w="962" w:type="dxa"/>
            <w:tcBorders>
              <w:top w:val="nil"/>
              <w:left w:val="nil"/>
              <w:bottom w:val="single" w:sz="4" w:space="0" w:color="auto"/>
              <w:right w:val="single" w:sz="4" w:space="0" w:color="auto"/>
            </w:tcBorders>
            <w:shd w:val="clear" w:color="auto" w:fill="auto"/>
            <w:noWrap/>
            <w:vAlign w:val="center"/>
            <w:hideMark/>
          </w:tcPr>
          <w:p w14:paraId="5A3C518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5710001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1BE0ECC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EE7F6B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средствам, полученным во временное распоряжение</w:t>
            </w:r>
          </w:p>
        </w:tc>
        <w:tc>
          <w:tcPr>
            <w:tcW w:w="1801" w:type="dxa"/>
            <w:tcBorders>
              <w:top w:val="nil"/>
              <w:left w:val="nil"/>
              <w:bottom w:val="single" w:sz="4" w:space="0" w:color="auto"/>
              <w:right w:val="single" w:sz="4" w:space="0" w:color="auto"/>
            </w:tcBorders>
            <w:shd w:val="clear" w:color="auto" w:fill="auto"/>
            <w:noWrap/>
            <w:hideMark/>
          </w:tcPr>
          <w:p w14:paraId="43EFB5D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0693D13"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hideMark/>
          </w:tcPr>
          <w:p w14:paraId="6CC5814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304</w:t>
            </w:r>
          </w:p>
        </w:tc>
        <w:tc>
          <w:tcPr>
            <w:tcW w:w="962" w:type="dxa"/>
            <w:tcBorders>
              <w:top w:val="nil"/>
              <w:left w:val="nil"/>
              <w:bottom w:val="single" w:sz="4" w:space="0" w:color="auto"/>
              <w:right w:val="single" w:sz="4" w:space="0" w:color="auto"/>
            </w:tcBorders>
            <w:shd w:val="clear" w:color="auto" w:fill="auto"/>
            <w:noWrap/>
            <w:hideMark/>
          </w:tcPr>
          <w:p w14:paraId="6FFD4BC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hideMark/>
          </w:tcPr>
          <w:p w14:paraId="6351A43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4E1549A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21B7D26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с депонентами</w:t>
            </w:r>
          </w:p>
        </w:tc>
        <w:tc>
          <w:tcPr>
            <w:tcW w:w="1801" w:type="dxa"/>
            <w:tcBorders>
              <w:top w:val="nil"/>
              <w:left w:val="nil"/>
              <w:bottom w:val="single" w:sz="4" w:space="0" w:color="auto"/>
              <w:right w:val="single" w:sz="4" w:space="0" w:color="auto"/>
            </w:tcBorders>
            <w:shd w:val="clear" w:color="auto" w:fill="auto"/>
            <w:noWrap/>
            <w:hideMark/>
          </w:tcPr>
          <w:p w14:paraId="240EA1F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F8DA3EC"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058FDC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304</w:t>
            </w:r>
          </w:p>
        </w:tc>
        <w:tc>
          <w:tcPr>
            <w:tcW w:w="962" w:type="dxa"/>
            <w:tcBorders>
              <w:top w:val="nil"/>
              <w:left w:val="nil"/>
              <w:bottom w:val="single" w:sz="4" w:space="0" w:color="auto"/>
              <w:right w:val="single" w:sz="4" w:space="0" w:color="auto"/>
            </w:tcBorders>
            <w:shd w:val="clear" w:color="auto" w:fill="auto"/>
            <w:noWrap/>
            <w:vAlign w:val="center"/>
            <w:hideMark/>
          </w:tcPr>
          <w:p w14:paraId="310BDEF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2F76256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6286325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147185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удержаниям из выплат по оплате труда</w:t>
            </w:r>
          </w:p>
        </w:tc>
        <w:tc>
          <w:tcPr>
            <w:tcW w:w="1801" w:type="dxa"/>
            <w:tcBorders>
              <w:top w:val="nil"/>
              <w:left w:val="nil"/>
              <w:bottom w:val="single" w:sz="4" w:space="0" w:color="auto"/>
              <w:right w:val="single" w:sz="4" w:space="0" w:color="auto"/>
            </w:tcBorders>
            <w:shd w:val="clear" w:color="auto" w:fill="auto"/>
            <w:noWrap/>
            <w:hideMark/>
          </w:tcPr>
          <w:p w14:paraId="2F7D936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D712481"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7D6811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304</w:t>
            </w:r>
          </w:p>
        </w:tc>
        <w:tc>
          <w:tcPr>
            <w:tcW w:w="962" w:type="dxa"/>
            <w:tcBorders>
              <w:top w:val="nil"/>
              <w:left w:val="nil"/>
              <w:bottom w:val="single" w:sz="4" w:space="0" w:color="auto"/>
              <w:right w:val="single" w:sz="4" w:space="0" w:color="auto"/>
            </w:tcBorders>
            <w:shd w:val="clear" w:color="auto" w:fill="auto"/>
            <w:noWrap/>
            <w:vAlign w:val="center"/>
            <w:hideMark/>
          </w:tcPr>
          <w:p w14:paraId="7B22CF4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0176D01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461A524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AD3700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Внутриведомственные расчеты</w:t>
            </w:r>
          </w:p>
        </w:tc>
        <w:tc>
          <w:tcPr>
            <w:tcW w:w="1801" w:type="dxa"/>
            <w:tcBorders>
              <w:top w:val="nil"/>
              <w:left w:val="nil"/>
              <w:bottom w:val="single" w:sz="4" w:space="0" w:color="auto"/>
              <w:right w:val="single" w:sz="4" w:space="0" w:color="auto"/>
            </w:tcBorders>
            <w:shd w:val="clear" w:color="auto" w:fill="auto"/>
            <w:noWrap/>
            <w:hideMark/>
          </w:tcPr>
          <w:p w14:paraId="1C7D494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CF91DD5" w14:textId="77777777" w:rsidTr="00A41896">
        <w:trPr>
          <w:gridAfter w:val="1"/>
          <w:wAfter w:w="60" w:type="dxa"/>
          <w:trHeight w:val="104"/>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2181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27B22EA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2</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79B4746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1AE2E5B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w:t>
            </w:r>
          </w:p>
        </w:tc>
        <w:tc>
          <w:tcPr>
            <w:tcW w:w="2548" w:type="dxa"/>
            <w:tcBorders>
              <w:top w:val="single" w:sz="4" w:space="0" w:color="auto"/>
              <w:left w:val="nil"/>
              <w:bottom w:val="single" w:sz="4" w:space="0" w:color="auto"/>
              <w:right w:val="single" w:sz="4" w:space="0" w:color="auto"/>
            </w:tcBorders>
            <w:shd w:val="clear" w:color="auto" w:fill="auto"/>
            <w:noWrap/>
            <w:hideMark/>
          </w:tcPr>
          <w:p w14:paraId="0D947EC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5</w:t>
            </w:r>
          </w:p>
        </w:tc>
        <w:tc>
          <w:tcPr>
            <w:tcW w:w="1801" w:type="dxa"/>
            <w:tcBorders>
              <w:top w:val="single" w:sz="4" w:space="0" w:color="auto"/>
              <w:left w:val="nil"/>
              <w:bottom w:val="single" w:sz="4" w:space="0" w:color="auto"/>
              <w:right w:val="single" w:sz="4" w:space="0" w:color="auto"/>
            </w:tcBorders>
            <w:shd w:val="clear" w:color="auto" w:fill="auto"/>
            <w:noWrap/>
            <w:hideMark/>
          </w:tcPr>
          <w:p w14:paraId="14D00FC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w:t>
            </w:r>
          </w:p>
        </w:tc>
      </w:tr>
      <w:tr w:rsidR="0023528C" w:rsidRPr="0023528C" w14:paraId="403D178E"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BFA292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lastRenderedPageBreak/>
              <w:t>304</w:t>
            </w:r>
          </w:p>
        </w:tc>
        <w:tc>
          <w:tcPr>
            <w:tcW w:w="962" w:type="dxa"/>
            <w:tcBorders>
              <w:top w:val="nil"/>
              <w:left w:val="nil"/>
              <w:bottom w:val="single" w:sz="4" w:space="0" w:color="auto"/>
              <w:right w:val="single" w:sz="4" w:space="0" w:color="auto"/>
            </w:tcBorders>
            <w:shd w:val="clear" w:color="auto" w:fill="auto"/>
            <w:noWrap/>
            <w:vAlign w:val="center"/>
            <w:hideMark/>
          </w:tcPr>
          <w:p w14:paraId="5708AC0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02BC8EF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392" w:type="dxa"/>
            <w:tcBorders>
              <w:top w:val="nil"/>
              <w:left w:val="nil"/>
              <w:bottom w:val="single" w:sz="4" w:space="0" w:color="auto"/>
              <w:right w:val="single" w:sz="4" w:space="0" w:color="auto"/>
            </w:tcBorders>
            <w:shd w:val="clear" w:color="auto" w:fill="auto"/>
            <w:noWrap/>
            <w:hideMark/>
          </w:tcPr>
          <w:p w14:paraId="16C56E5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F2642C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Расчеты по платежам из бюджета с финансовыми органами</w:t>
            </w:r>
          </w:p>
        </w:tc>
        <w:tc>
          <w:tcPr>
            <w:tcW w:w="1801" w:type="dxa"/>
            <w:tcBorders>
              <w:top w:val="nil"/>
              <w:left w:val="nil"/>
              <w:bottom w:val="single" w:sz="4" w:space="0" w:color="auto"/>
              <w:right w:val="single" w:sz="4" w:space="0" w:color="auto"/>
            </w:tcBorders>
            <w:shd w:val="clear" w:color="auto" w:fill="auto"/>
            <w:noWrap/>
            <w:hideMark/>
          </w:tcPr>
          <w:p w14:paraId="69DC372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29DEFA0" w14:textId="77777777" w:rsidTr="00A41896">
        <w:trPr>
          <w:gridAfter w:val="1"/>
          <w:wAfter w:w="60" w:type="dxa"/>
          <w:trHeight w:val="126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2BD7F8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304</w:t>
            </w:r>
          </w:p>
        </w:tc>
        <w:tc>
          <w:tcPr>
            <w:tcW w:w="962" w:type="dxa"/>
            <w:tcBorders>
              <w:top w:val="nil"/>
              <w:left w:val="nil"/>
              <w:bottom w:val="single" w:sz="4" w:space="0" w:color="auto"/>
              <w:right w:val="single" w:sz="4" w:space="0" w:color="auto"/>
            </w:tcBorders>
            <w:shd w:val="clear" w:color="auto" w:fill="auto"/>
            <w:noWrap/>
            <w:vAlign w:val="center"/>
            <w:hideMark/>
          </w:tcPr>
          <w:p w14:paraId="3AD10DF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772" w:type="dxa"/>
            <w:tcBorders>
              <w:top w:val="nil"/>
              <w:left w:val="nil"/>
              <w:bottom w:val="single" w:sz="4" w:space="0" w:color="auto"/>
              <w:right w:val="single" w:sz="4" w:space="0" w:color="auto"/>
            </w:tcBorders>
            <w:shd w:val="clear" w:color="auto" w:fill="auto"/>
            <w:noWrap/>
            <w:vAlign w:val="center"/>
            <w:hideMark/>
          </w:tcPr>
          <w:p w14:paraId="0111ACF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1E25C10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96BB51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Иные расчеты года, предшествующего отчетному, выявленные по контрольным мероприятиям</w:t>
            </w:r>
          </w:p>
        </w:tc>
        <w:tc>
          <w:tcPr>
            <w:tcW w:w="1801" w:type="dxa"/>
            <w:tcBorders>
              <w:top w:val="nil"/>
              <w:left w:val="nil"/>
              <w:bottom w:val="single" w:sz="4" w:space="0" w:color="auto"/>
              <w:right w:val="single" w:sz="4" w:space="0" w:color="auto"/>
            </w:tcBorders>
            <w:shd w:val="clear" w:color="auto" w:fill="auto"/>
            <w:noWrap/>
            <w:hideMark/>
          </w:tcPr>
          <w:p w14:paraId="240FF10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51ADF8DA"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FFE7BB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304</w:t>
            </w:r>
          </w:p>
        </w:tc>
        <w:tc>
          <w:tcPr>
            <w:tcW w:w="962" w:type="dxa"/>
            <w:tcBorders>
              <w:top w:val="nil"/>
              <w:left w:val="nil"/>
              <w:bottom w:val="single" w:sz="4" w:space="0" w:color="auto"/>
              <w:right w:val="single" w:sz="4" w:space="0" w:color="auto"/>
            </w:tcBorders>
            <w:shd w:val="clear" w:color="auto" w:fill="auto"/>
            <w:noWrap/>
            <w:vAlign w:val="center"/>
            <w:hideMark/>
          </w:tcPr>
          <w:p w14:paraId="70DC1E1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772" w:type="dxa"/>
            <w:tcBorders>
              <w:top w:val="nil"/>
              <w:left w:val="nil"/>
              <w:bottom w:val="single" w:sz="4" w:space="0" w:color="auto"/>
              <w:right w:val="single" w:sz="4" w:space="0" w:color="auto"/>
            </w:tcBorders>
            <w:shd w:val="clear" w:color="auto" w:fill="auto"/>
            <w:noWrap/>
            <w:vAlign w:val="center"/>
            <w:hideMark/>
          </w:tcPr>
          <w:p w14:paraId="477B1FF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5986F94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A155CB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Иные расчеты прошлых лет, выявленные по контрольным мероприятиям</w:t>
            </w:r>
          </w:p>
        </w:tc>
        <w:tc>
          <w:tcPr>
            <w:tcW w:w="1801" w:type="dxa"/>
            <w:tcBorders>
              <w:top w:val="nil"/>
              <w:left w:val="nil"/>
              <w:bottom w:val="single" w:sz="4" w:space="0" w:color="auto"/>
              <w:right w:val="single" w:sz="4" w:space="0" w:color="auto"/>
            </w:tcBorders>
            <w:shd w:val="clear" w:color="auto" w:fill="auto"/>
            <w:noWrap/>
            <w:hideMark/>
          </w:tcPr>
          <w:p w14:paraId="1092254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252BA7A"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A30A30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304</w:t>
            </w:r>
          </w:p>
        </w:tc>
        <w:tc>
          <w:tcPr>
            <w:tcW w:w="962" w:type="dxa"/>
            <w:tcBorders>
              <w:top w:val="nil"/>
              <w:left w:val="nil"/>
              <w:bottom w:val="single" w:sz="4" w:space="0" w:color="auto"/>
              <w:right w:val="single" w:sz="4" w:space="0" w:color="auto"/>
            </w:tcBorders>
            <w:shd w:val="clear" w:color="auto" w:fill="auto"/>
            <w:noWrap/>
            <w:vAlign w:val="center"/>
            <w:hideMark/>
          </w:tcPr>
          <w:p w14:paraId="56EB299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8</w:t>
            </w:r>
          </w:p>
        </w:tc>
        <w:tc>
          <w:tcPr>
            <w:tcW w:w="1772" w:type="dxa"/>
            <w:tcBorders>
              <w:top w:val="nil"/>
              <w:left w:val="nil"/>
              <w:bottom w:val="single" w:sz="4" w:space="0" w:color="auto"/>
              <w:right w:val="single" w:sz="4" w:space="0" w:color="auto"/>
            </w:tcBorders>
            <w:shd w:val="clear" w:color="auto" w:fill="auto"/>
            <w:noWrap/>
            <w:vAlign w:val="center"/>
            <w:hideMark/>
          </w:tcPr>
          <w:p w14:paraId="16A7953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3613650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1166F9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Иные расчеты года, предшествующего отчетному, выявленные в отчетном году</w:t>
            </w:r>
          </w:p>
        </w:tc>
        <w:tc>
          <w:tcPr>
            <w:tcW w:w="1801" w:type="dxa"/>
            <w:tcBorders>
              <w:top w:val="nil"/>
              <w:left w:val="nil"/>
              <w:bottom w:val="single" w:sz="4" w:space="0" w:color="auto"/>
              <w:right w:val="single" w:sz="4" w:space="0" w:color="auto"/>
            </w:tcBorders>
            <w:shd w:val="clear" w:color="auto" w:fill="auto"/>
            <w:noWrap/>
            <w:hideMark/>
          </w:tcPr>
          <w:p w14:paraId="74C2DAD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DA1E509"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AC8E01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304</w:t>
            </w:r>
          </w:p>
        </w:tc>
        <w:tc>
          <w:tcPr>
            <w:tcW w:w="962" w:type="dxa"/>
            <w:tcBorders>
              <w:top w:val="nil"/>
              <w:left w:val="nil"/>
              <w:bottom w:val="single" w:sz="4" w:space="0" w:color="auto"/>
              <w:right w:val="single" w:sz="4" w:space="0" w:color="auto"/>
            </w:tcBorders>
            <w:shd w:val="clear" w:color="auto" w:fill="auto"/>
            <w:noWrap/>
            <w:vAlign w:val="center"/>
            <w:hideMark/>
          </w:tcPr>
          <w:p w14:paraId="3748CED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7F3489F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1D9CA8F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E0B9B7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Иные расчеты прошлых лет, выявленные в отчетном году</w:t>
            </w:r>
          </w:p>
        </w:tc>
        <w:tc>
          <w:tcPr>
            <w:tcW w:w="1801" w:type="dxa"/>
            <w:tcBorders>
              <w:top w:val="nil"/>
              <w:left w:val="nil"/>
              <w:bottom w:val="single" w:sz="4" w:space="0" w:color="auto"/>
              <w:right w:val="single" w:sz="4" w:space="0" w:color="auto"/>
            </w:tcBorders>
            <w:shd w:val="clear" w:color="auto" w:fill="auto"/>
            <w:noWrap/>
            <w:hideMark/>
          </w:tcPr>
          <w:p w14:paraId="3E5929B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575B905"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6DC73C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12521CD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7328460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B128A8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15921C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Финансовый результат экономического субъекта</w:t>
            </w:r>
          </w:p>
        </w:tc>
        <w:tc>
          <w:tcPr>
            <w:tcW w:w="1801" w:type="dxa"/>
            <w:tcBorders>
              <w:top w:val="nil"/>
              <w:left w:val="nil"/>
              <w:bottom w:val="single" w:sz="4" w:space="0" w:color="auto"/>
              <w:right w:val="single" w:sz="4" w:space="0" w:color="auto"/>
            </w:tcBorders>
            <w:shd w:val="clear" w:color="auto" w:fill="auto"/>
            <w:noWrap/>
            <w:hideMark/>
          </w:tcPr>
          <w:p w14:paraId="1370B25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BF9A780"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047EEB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129E1D5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56D8E02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91B5B6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98E839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Доходы текущего финансового года</w:t>
            </w:r>
          </w:p>
        </w:tc>
        <w:tc>
          <w:tcPr>
            <w:tcW w:w="1801" w:type="dxa"/>
            <w:tcBorders>
              <w:top w:val="nil"/>
              <w:left w:val="nil"/>
              <w:bottom w:val="single" w:sz="4" w:space="0" w:color="auto"/>
              <w:right w:val="single" w:sz="4" w:space="0" w:color="auto"/>
            </w:tcBorders>
            <w:shd w:val="clear" w:color="auto" w:fill="auto"/>
            <w:noWrap/>
            <w:hideMark/>
          </w:tcPr>
          <w:p w14:paraId="3B5A22E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доходов</w:t>
            </w:r>
          </w:p>
        </w:tc>
      </w:tr>
      <w:tr w:rsidR="0023528C" w:rsidRPr="0023528C" w14:paraId="6FE6B194" w14:textId="77777777" w:rsidTr="00A41896">
        <w:trPr>
          <w:gridAfter w:val="1"/>
          <w:wAfter w:w="60" w:type="dxa"/>
          <w:trHeight w:val="1260"/>
        </w:trPr>
        <w:tc>
          <w:tcPr>
            <w:tcW w:w="1732" w:type="dxa"/>
            <w:tcBorders>
              <w:top w:val="nil"/>
              <w:left w:val="single" w:sz="4" w:space="0" w:color="auto"/>
              <w:bottom w:val="single" w:sz="4" w:space="0" w:color="auto"/>
              <w:right w:val="single" w:sz="4" w:space="0" w:color="auto"/>
            </w:tcBorders>
            <w:shd w:val="clear" w:color="auto" w:fill="auto"/>
            <w:noWrap/>
            <w:hideMark/>
          </w:tcPr>
          <w:p w14:paraId="039B9A1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hideMark/>
          </w:tcPr>
          <w:p w14:paraId="03732DD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hideMark/>
          </w:tcPr>
          <w:p w14:paraId="74B3320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19931FF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C3E367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Доходы финансового года, предшествующего отчетному, выявленные по контрольным мероприятиям</w:t>
            </w:r>
          </w:p>
        </w:tc>
        <w:tc>
          <w:tcPr>
            <w:tcW w:w="1801" w:type="dxa"/>
            <w:tcBorders>
              <w:top w:val="nil"/>
              <w:left w:val="nil"/>
              <w:bottom w:val="single" w:sz="4" w:space="0" w:color="auto"/>
              <w:right w:val="single" w:sz="4" w:space="0" w:color="auto"/>
            </w:tcBorders>
            <w:shd w:val="clear" w:color="auto" w:fill="auto"/>
            <w:noWrap/>
            <w:hideMark/>
          </w:tcPr>
          <w:p w14:paraId="39BBACF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31824DB8"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03769A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68DD4BA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0CABA4D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392" w:type="dxa"/>
            <w:tcBorders>
              <w:top w:val="nil"/>
              <w:left w:val="nil"/>
              <w:bottom w:val="single" w:sz="4" w:space="0" w:color="auto"/>
              <w:right w:val="single" w:sz="4" w:space="0" w:color="auto"/>
            </w:tcBorders>
            <w:shd w:val="clear" w:color="auto" w:fill="auto"/>
            <w:noWrap/>
            <w:hideMark/>
          </w:tcPr>
          <w:p w14:paraId="2FE011F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21F0C1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Доходы прошлых финансовых лет, выявленные по контрольным мероприятиям</w:t>
            </w:r>
          </w:p>
        </w:tc>
        <w:tc>
          <w:tcPr>
            <w:tcW w:w="1801" w:type="dxa"/>
            <w:tcBorders>
              <w:top w:val="nil"/>
              <w:left w:val="nil"/>
              <w:bottom w:val="single" w:sz="4" w:space="0" w:color="auto"/>
              <w:right w:val="single" w:sz="4" w:space="0" w:color="auto"/>
            </w:tcBorders>
            <w:shd w:val="clear" w:color="auto" w:fill="auto"/>
            <w:noWrap/>
            <w:hideMark/>
          </w:tcPr>
          <w:p w14:paraId="3C1FF83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21ABC3B"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EEC495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79C72D2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691B3B9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8</w:t>
            </w:r>
          </w:p>
        </w:tc>
        <w:tc>
          <w:tcPr>
            <w:tcW w:w="1392" w:type="dxa"/>
            <w:tcBorders>
              <w:top w:val="nil"/>
              <w:left w:val="nil"/>
              <w:bottom w:val="single" w:sz="4" w:space="0" w:color="auto"/>
              <w:right w:val="single" w:sz="4" w:space="0" w:color="auto"/>
            </w:tcBorders>
            <w:shd w:val="clear" w:color="auto" w:fill="auto"/>
            <w:noWrap/>
            <w:hideMark/>
          </w:tcPr>
          <w:p w14:paraId="54CA837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82199F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Доходы финансового года, предшествующего отчетному, выявленные в отчетном году</w:t>
            </w:r>
          </w:p>
        </w:tc>
        <w:tc>
          <w:tcPr>
            <w:tcW w:w="1801" w:type="dxa"/>
            <w:tcBorders>
              <w:top w:val="nil"/>
              <w:left w:val="nil"/>
              <w:bottom w:val="single" w:sz="4" w:space="0" w:color="auto"/>
              <w:right w:val="single" w:sz="4" w:space="0" w:color="auto"/>
            </w:tcBorders>
            <w:shd w:val="clear" w:color="auto" w:fill="auto"/>
            <w:noWrap/>
            <w:hideMark/>
          </w:tcPr>
          <w:p w14:paraId="3C1C3B4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588A5FF1"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6B3E81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6EDABCB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588607D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392" w:type="dxa"/>
            <w:tcBorders>
              <w:top w:val="nil"/>
              <w:left w:val="nil"/>
              <w:bottom w:val="single" w:sz="4" w:space="0" w:color="auto"/>
              <w:right w:val="single" w:sz="4" w:space="0" w:color="auto"/>
            </w:tcBorders>
            <w:shd w:val="clear" w:color="auto" w:fill="auto"/>
            <w:noWrap/>
            <w:hideMark/>
          </w:tcPr>
          <w:p w14:paraId="28E8148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A68732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Доходы прошлых финансовых лет, выявленные в отчетном году</w:t>
            </w:r>
          </w:p>
        </w:tc>
        <w:tc>
          <w:tcPr>
            <w:tcW w:w="1801" w:type="dxa"/>
            <w:tcBorders>
              <w:top w:val="nil"/>
              <w:left w:val="nil"/>
              <w:bottom w:val="single" w:sz="4" w:space="0" w:color="auto"/>
              <w:right w:val="single" w:sz="4" w:space="0" w:color="auto"/>
            </w:tcBorders>
            <w:shd w:val="clear" w:color="auto" w:fill="auto"/>
            <w:noWrap/>
            <w:hideMark/>
          </w:tcPr>
          <w:p w14:paraId="44179A6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F6B45E6"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F8F7F2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4F0F17B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110DF26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F18CC8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56B4DF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Расходы текущего финансового года</w:t>
            </w:r>
          </w:p>
        </w:tc>
        <w:tc>
          <w:tcPr>
            <w:tcW w:w="1801" w:type="dxa"/>
            <w:tcBorders>
              <w:top w:val="nil"/>
              <w:left w:val="nil"/>
              <w:bottom w:val="single" w:sz="4" w:space="0" w:color="auto"/>
              <w:right w:val="single" w:sz="4" w:space="0" w:color="auto"/>
            </w:tcBorders>
            <w:shd w:val="clear" w:color="auto" w:fill="auto"/>
            <w:noWrap/>
            <w:hideMark/>
          </w:tcPr>
          <w:p w14:paraId="109A6D9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расходов</w:t>
            </w:r>
          </w:p>
        </w:tc>
      </w:tr>
      <w:tr w:rsidR="0023528C" w:rsidRPr="0023528C" w14:paraId="78DE73F2" w14:textId="77777777" w:rsidTr="00A41896">
        <w:trPr>
          <w:gridAfter w:val="1"/>
          <w:wAfter w:w="60" w:type="dxa"/>
          <w:trHeight w:val="126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1654EB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4688906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001795E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392" w:type="dxa"/>
            <w:tcBorders>
              <w:top w:val="nil"/>
              <w:left w:val="nil"/>
              <w:bottom w:val="single" w:sz="4" w:space="0" w:color="auto"/>
              <w:right w:val="single" w:sz="4" w:space="0" w:color="auto"/>
            </w:tcBorders>
            <w:shd w:val="clear" w:color="auto" w:fill="auto"/>
            <w:noWrap/>
            <w:hideMark/>
          </w:tcPr>
          <w:p w14:paraId="23DFAA3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693041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Расходы финансового года, предшествующего отчетному, выявленные по контрольным мероприятиям</w:t>
            </w:r>
          </w:p>
        </w:tc>
        <w:tc>
          <w:tcPr>
            <w:tcW w:w="1801" w:type="dxa"/>
            <w:tcBorders>
              <w:top w:val="nil"/>
              <w:left w:val="nil"/>
              <w:bottom w:val="single" w:sz="4" w:space="0" w:color="auto"/>
              <w:right w:val="single" w:sz="4" w:space="0" w:color="auto"/>
            </w:tcBorders>
            <w:shd w:val="clear" w:color="auto" w:fill="auto"/>
            <w:noWrap/>
            <w:hideMark/>
          </w:tcPr>
          <w:p w14:paraId="611189C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3ACC2EF"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9130C0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3AC0CE1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11AF43F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392" w:type="dxa"/>
            <w:tcBorders>
              <w:top w:val="nil"/>
              <w:left w:val="nil"/>
              <w:bottom w:val="single" w:sz="4" w:space="0" w:color="auto"/>
              <w:right w:val="single" w:sz="4" w:space="0" w:color="auto"/>
            </w:tcBorders>
            <w:shd w:val="clear" w:color="auto" w:fill="auto"/>
            <w:noWrap/>
            <w:hideMark/>
          </w:tcPr>
          <w:p w14:paraId="0BD00F8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7EFDCD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Расходы прошлых финансовых лет, выявленные по контрольным мероприятиям</w:t>
            </w:r>
          </w:p>
        </w:tc>
        <w:tc>
          <w:tcPr>
            <w:tcW w:w="1801" w:type="dxa"/>
            <w:tcBorders>
              <w:top w:val="nil"/>
              <w:left w:val="nil"/>
              <w:bottom w:val="single" w:sz="4" w:space="0" w:color="auto"/>
              <w:right w:val="single" w:sz="4" w:space="0" w:color="auto"/>
            </w:tcBorders>
            <w:shd w:val="clear" w:color="auto" w:fill="auto"/>
            <w:noWrap/>
            <w:hideMark/>
          </w:tcPr>
          <w:p w14:paraId="57F7420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20E0D91"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5BF341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233E84C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30790DD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8</w:t>
            </w:r>
          </w:p>
        </w:tc>
        <w:tc>
          <w:tcPr>
            <w:tcW w:w="1392" w:type="dxa"/>
            <w:tcBorders>
              <w:top w:val="nil"/>
              <w:left w:val="nil"/>
              <w:bottom w:val="single" w:sz="4" w:space="0" w:color="auto"/>
              <w:right w:val="single" w:sz="4" w:space="0" w:color="auto"/>
            </w:tcBorders>
            <w:shd w:val="clear" w:color="auto" w:fill="auto"/>
            <w:noWrap/>
            <w:hideMark/>
          </w:tcPr>
          <w:p w14:paraId="2F144CB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8CEF18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Расходы финансового года, предшествующего отчетному, выявленные в отчетном году</w:t>
            </w:r>
          </w:p>
          <w:p w14:paraId="7613951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p w14:paraId="684C5CA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01" w:type="dxa"/>
            <w:tcBorders>
              <w:top w:val="nil"/>
              <w:left w:val="nil"/>
              <w:bottom w:val="single" w:sz="4" w:space="0" w:color="auto"/>
              <w:right w:val="single" w:sz="4" w:space="0" w:color="auto"/>
            </w:tcBorders>
            <w:shd w:val="clear" w:color="auto" w:fill="auto"/>
            <w:noWrap/>
            <w:hideMark/>
          </w:tcPr>
          <w:p w14:paraId="548BCB9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0D7FB4C" w14:textId="77777777" w:rsidTr="00A41896">
        <w:trPr>
          <w:gridAfter w:val="1"/>
          <w:wAfter w:w="60" w:type="dxa"/>
          <w:trHeight w:val="70"/>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B1F8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5164A20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2</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1CA8E4A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165882A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w:t>
            </w:r>
          </w:p>
        </w:tc>
        <w:tc>
          <w:tcPr>
            <w:tcW w:w="2548" w:type="dxa"/>
            <w:tcBorders>
              <w:top w:val="single" w:sz="4" w:space="0" w:color="auto"/>
              <w:left w:val="nil"/>
              <w:bottom w:val="single" w:sz="4" w:space="0" w:color="auto"/>
              <w:right w:val="single" w:sz="4" w:space="0" w:color="auto"/>
            </w:tcBorders>
            <w:shd w:val="clear" w:color="auto" w:fill="auto"/>
            <w:noWrap/>
            <w:hideMark/>
          </w:tcPr>
          <w:p w14:paraId="5C9A26E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5</w:t>
            </w:r>
          </w:p>
        </w:tc>
        <w:tc>
          <w:tcPr>
            <w:tcW w:w="1801" w:type="dxa"/>
            <w:tcBorders>
              <w:top w:val="single" w:sz="4" w:space="0" w:color="auto"/>
              <w:left w:val="nil"/>
              <w:bottom w:val="single" w:sz="4" w:space="0" w:color="auto"/>
              <w:right w:val="single" w:sz="4" w:space="0" w:color="auto"/>
            </w:tcBorders>
            <w:shd w:val="clear" w:color="auto" w:fill="auto"/>
            <w:noWrap/>
            <w:hideMark/>
          </w:tcPr>
          <w:p w14:paraId="20D32FA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w:t>
            </w:r>
          </w:p>
        </w:tc>
      </w:tr>
      <w:tr w:rsidR="0023528C" w:rsidRPr="0023528C" w14:paraId="012A8514"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8D0867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lastRenderedPageBreak/>
              <w:t>401</w:t>
            </w:r>
          </w:p>
        </w:tc>
        <w:tc>
          <w:tcPr>
            <w:tcW w:w="962" w:type="dxa"/>
            <w:tcBorders>
              <w:top w:val="nil"/>
              <w:left w:val="nil"/>
              <w:bottom w:val="single" w:sz="4" w:space="0" w:color="auto"/>
              <w:right w:val="single" w:sz="4" w:space="0" w:color="auto"/>
            </w:tcBorders>
            <w:shd w:val="clear" w:color="auto" w:fill="auto"/>
            <w:noWrap/>
            <w:vAlign w:val="center"/>
            <w:hideMark/>
          </w:tcPr>
          <w:p w14:paraId="52C2BC9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13C9223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b/>
                <w:bCs/>
                <w:sz w:val="20"/>
                <w:szCs w:val="20"/>
                <w14:ligatures w14:val="none"/>
              </w:rPr>
              <w:t>9</w:t>
            </w:r>
          </w:p>
        </w:tc>
        <w:tc>
          <w:tcPr>
            <w:tcW w:w="1392" w:type="dxa"/>
            <w:tcBorders>
              <w:top w:val="nil"/>
              <w:left w:val="nil"/>
              <w:bottom w:val="single" w:sz="4" w:space="0" w:color="auto"/>
              <w:right w:val="single" w:sz="4" w:space="0" w:color="auto"/>
            </w:tcBorders>
            <w:shd w:val="clear" w:color="auto" w:fill="auto"/>
            <w:noWrap/>
            <w:hideMark/>
          </w:tcPr>
          <w:p w14:paraId="2632E83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A030AA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Расходы прошлых финансовых лет, выявленные в отчетном году</w:t>
            </w:r>
          </w:p>
        </w:tc>
        <w:tc>
          <w:tcPr>
            <w:tcW w:w="1801" w:type="dxa"/>
            <w:tcBorders>
              <w:top w:val="nil"/>
              <w:left w:val="nil"/>
              <w:bottom w:val="single" w:sz="4" w:space="0" w:color="auto"/>
              <w:right w:val="single" w:sz="4" w:space="0" w:color="auto"/>
            </w:tcBorders>
            <w:shd w:val="clear" w:color="auto" w:fill="auto"/>
            <w:noWrap/>
            <w:hideMark/>
          </w:tcPr>
          <w:p w14:paraId="31BB800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4D02959"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73FF42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4B867C9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vertAlign w:val="superscript"/>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0166C54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EAA605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93F1B5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Финансовый результат прошлых отчетных периодов</w:t>
            </w:r>
          </w:p>
        </w:tc>
        <w:tc>
          <w:tcPr>
            <w:tcW w:w="1801" w:type="dxa"/>
            <w:tcBorders>
              <w:top w:val="nil"/>
              <w:left w:val="nil"/>
              <w:bottom w:val="single" w:sz="4" w:space="0" w:color="auto"/>
              <w:right w:val="single" w:sz="4" w:space="0" w:color="auto"/>
            </w:tcBorders>
            <w:shd w:val="clear" w:color="auto" w:fill="auto"/>
            <w:noWrap/>
            <w:hideMark/>
          </w:tcPr>
          <w:p w14:paraId="150891D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0E073CE"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hideMark/>
          </w:tcPr>
          <w:p w14:paraId="40CEE3F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hideMark/>
          </w:tcPr>
          <w:p w14:paraId="5C0B7F9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hideMark/>
          </w:tcPr>
          <w:p w14:paraId="402BE64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F2D303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33A0923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Доходы будущих периодов</w:t>
            </w:r>
          </w:p>
        </w:tc>
        <w:tc>
          <w:tcPr>
            <w:tcW w:w="1801" w:type="dxa"/>
            <w:tcBorders>
              <w:top w:val="nil"/>
              <w:left w:val="nil"/>
              <w:bottom w:val="single" w:sz="4" w:space="0" w:color="auto"/>
              <w:right w:val="single" w:sz="4" w:space="0" w:color="auto"/>
            </w:tcBorders>
            <w:shd w:val="clear" w:color="auto" w:fill="auto"/>
            <w:noWrap/>
            <w:hideMark/>
          </w:tcPr>
          <w:p w14:paraId="3215295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63A9A0B"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DC7875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1A9F146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63DE957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6D1A206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E5AAFA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Доходы будущих периодов к признанию в текущем году</w:t>
            </w:r>
          </w:p>
        </w:tc>
        <w:tc>
          <w:tcPr>
            <w:tcW w:w="1801" w:type="dxa"/>
            <w:tcBorders>
              <w:top w:val="nil"/>
              <w:left w:val="nil"/>
              <w:bottom w:val="single" w:sz="4" w:space="0" w:color="auto"/>
              <w:right w:val="single" w:sz="4" w:space="0" w:color="auto"/>
            </w:tcBorders>
            <w:shd w:val="clear" w:color="auto" w:fill="auto"/>
            <w:noWrap/>
            <w:hideMark/>
          </w:tcPr>
          <w:p w14:paraId="1812044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DC25A97"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1345CB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20D554E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772" w:type="dxa"/>
            <w:tcBorders>
              <w:top w:val="nil"/>
              <w:left w:val="nil"/>
              <w:bottom w:val="single" w:sz="4" w:space="0" w:color="auto"/>
              <w:right w:val="single" w:sz="4" w:space="0" w:color="auto"/>
            </w:tcBorders>
            <w:shd w:val="clear" w:color="auto" w:fill="auto"/>
            <w:noWrap/>
            <w:vAlign w:val="center"/>
            <w:hideMark/>
          </w:tcPr>
          <w:p w14:paraId="332646B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392" w:type="dxa"/>
            <w:tcBorders>
              <w:top w:val="nil"/>
              <w:left w:val="nil"/>
              <w:bottom w:val="single" w:sz="4" w:space="0" w:color="auto"/>
              <w:right w:val="single" w:sz="4" w:space="0" w:color="auto"/>
            </w:tcBorders>
            <w:shd w:val="clear" w:color="auto" w:fill="auto"/>
            <w:noWrap/>
            <w:hideMark/>
          </w:tcPr>
          <w:p w14:paraId="5E744B9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E851A5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Доходы будущих периодов к признанию в очередные года</w:t>
            </w:r>
          </w:p>
        </w:tc>
        <w:tc>
          <w:tcPr>
            <w:tcW w:w="1801" w:type="dxa"/>
            <w:tcBorders>
              <w:top w:val="nil"/>
              <w:left w:val="nil"/>
              <w:bottom w:val="single" w:sz="4" w:space="0" w:color="auto"/>
              <w:right w:val="single" w:sz="4" w:space="0" w:color="auto"/>
            </w:tcBorders>
            <w:shd w:val="clear" w:color="auto" w:fill="auto"/>
            <w:noWrap/>
            <w:hideMark/>
          </w:tcPr>
          <w:p w14:paraId="4350CC8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D89E53D"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hideMark/>
          </w:tcPr>
          <w:p w14:paraId="741A11A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hideMark/>
          </w:tcPr>
          <w:p w14:paraId="2723C90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772" w:type="dxa"/>
            <w:tcBorders>
              <w:top w:val="nil"/>
              <w:left w:val="nil"/>
              <w:bottom w:val="single" w:sz="4" w:space="0" w:color="auto"/>
              <w:right w:val="single" w:sz="4" w:space="0" w:color="auto"/>
            </w:tcBorders>
            <w:shd w:val="clear" w:color="auto" w:fill="auto"/>
            <w:noWrap/>
            <w:hideMark/>
          </w:tcPr>
          <w:p w14:paraId="22E3BC2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15B6F1C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noWrap/>
            <w:hideMark/>
          </w:tcPr>
          <w:p w14:paraId="26651FB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Расходы будущих периодов</w:t>
            </w:r>
          </w:p>
        </w:tc>
        <w:tc>
          <w:tcPr>
            <w:tcW w:w="1801" w:type="dxa"/>
            <w:tcBorders>
              <w:top w:val="nil"/>
              <w:left w:val="nil"/>
              <w:bottom w:val="single" w:sz="4" w:space="0" w:color="auto"/>
              <w:right w:val="single" w:sz="4" w:space="0" w:color="auto"/>
            </w:tcBorders>
            <w:shd w:val="clear" w:color="auto" w:fill="auto"/>
            <w:noWrap/>
            <w:hideMark/>
          </w:tcPr>
          <w:p w14:paraId="107E04C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30E60A2"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E2C2FA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401</w:t>
            </w:r>
          </w:p>
        </w:tc>
        <w:tc>
          <w:tcPr>
            <w:tcW w:w="962" w:type="dxa"/>
            <w:tcBorders>
              <w:top w:val="nil"/>
              <w:left w:val="nil"/>
              <w:bottom w:val="single" w:sz="4" w:space="0" w:color="auto"/>
              <w:right w:val="single" w:sz="4" w:space="0" w:color="auto"/>
            </w:tcBorders>
            <w:shd w:val="clear" w:color="auto" w:fill="auto"/>
            <w:noWrap/>
            <w:vAlign w:val="center"/>
            <w:hideMark/>
          </w:tcPr>
          <w:p w14:paraId="402DC38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6</w:t>
            </w:r>
          </w:p>
        </w:tc>
        <w:tc>
          <w:tcPr>
            <w:tcW w:w="1772" w:type="dxa"/>
            <w:tcBorders>
              <w:top w:val="nil"/>
              <w:left w:val="nil"/>
              <w:bottom w:val="single" w:sz="4" w:space="0" w:color="auto"/>
              <w:right w:val="single" w:sz="4" w:space="0" w:color="auto"/>
            </w:tcBorders>
            <w:shd w:val="clear" w:color="auto" w:fill="auto"/>
            <w:noWrap/>
            <w:vAlign w:val="center"/>
            <w:hideMark/>
          </w:tcPr>
          <w:p w14:paraId="36B22CE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6C70F86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4F7400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Резервы предстоящих расходов</w:t>
            </w:r>
          </w:p>
        </w:tc>
        <w:tc>
          <w:tcPr>
            <w:tcW w:w="1801" w:type="dxa"/>
            <w:tcBorders>
              <w:top w:val="nil"/>
              <w:left w:val="nil"/>
              <w:bottom w:val="single" w:sz="4" w:space="0" w:color="auto"/>
              <w:right w:val="single" w:sz="4" w:space="0" w:color="auto"/>
            </w:tcBorders>
            <w:shd w:val="clear" w:color="auto" w:fill="auto"/>
            <w:noWrap/>
            <w:hideMark/>
          </w:tcPr>
          <w:p w14:paraId="5C5FD22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3879FCF"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99E1CB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402</w:t>
            </w:r>
          </w:p>
        </w:tc>
        <w:tc>
          <w:tcPr>
            <w:tcW w:w="962" w:type="dxa"/>
            <w:tcBorders>
              <w:top w:val="nil"/>
              <w:left w:val="nil"/>
              <w:bottom w:val="single" w:sz="4" w:space="0" w:color="auto"/>
              <w:right w:val="single" w:sz="4" w:space="0" w:color="auto"/>
            </w:tcBorders>
            <w:shd w:val="clear" w:color="auto" w:fill="auto"/>
            <w:noWrap/>
            <w:vAlign w:val="center"/>
            <w:hideMark/>
          </w:tcPr>
          <w:p w14:paraId="01C0679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772" w:type="dxa"/>
            <w:tcBorders>
              <w:top w:val="nil"/>
              <w:left w:val="nil"/>
              <w:bottom w:val="single" w:sz="4" w:space="0" w:color="auto"/>
              <w:right w:val="single" w:sz="4" w:space="0" w:color="auto"/>
            </w:tcBorders>
            <w:shd w:val="clear" w:color="auto" w:fill="auto"/>
            <w:noWrap/>
            <w:vAlign w:val="center"/>
            <w:hideMark/>
          </w:tcPr>
          <w:p w14:paraId="4D5377F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162DB2E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234D13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Результат по кассовым операциям бюджета</w:t>
            </w:r>
          </w:p>
        </w:tc>
        <w:tc>
          <w:tcPr>
            <w:tcW w:w="1801" w:type="dxa"/>
            <w:tcBorders>
              <w:top w:val="nil"/>
              <w:left w:val="nil"/>
              <w:bottom w:val="single" w:sz="4" w:space="0" w:color="auto"/>
              <w:right w:val="single" w:sz="4" w:space="0" w:color="auto"/>
            </w:tcBorders>
            <w:shd w:val="clear" w:color="auto" w:fill="auto"/>
            <w:noWrap/>
            <w:hideMark/>
          </w:tcPr>
          <w:p w14:paraId="6F4ACC2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719CA6A"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50A8A5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402</w:t>
            </w:r>
          </w:p>
        </w:tc>
        <w:tc>
          <w:tcPr>
            <w:tcW w:w="962" w:type="dxa"/>
            <w:tcBorders>
              <w:top w:val="nil"/>
              <w:left w:val="nil"/>
              <w:bottom w:val="single" w:sz="4" w:space="0" w:color="auto"/>
              <w:right w:val="single" w:sz="4" w:space="0" w:color="auto"/>
            </w:tcBorders>
            <w:shd w:val="clear" w:color="auto" w:fill="auto"/>
            <w:noWrap/>
            <w:vAlign w:val="center"/>
            <w:hideMark/>
          </w:tcPr>
          <w:p w14:paraId="206AD42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3D5A734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20535B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CEAC64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Результат по кассовому исполнению бюджета по поступлениям в бюджет</w:t>
            </w:r>
          </w:p>
        </w:tc>
        <w:tc>
          <w:tcPr>
            <w:tcW w:w="1801" w:type="dxa"/>
            <w:tcBorders>
              <w:top w:val="nil"/>
              <w:left w:val="nil"/>
              <w:bottom w:val="single" w:sz="4" w:space="0" w:color="auto"/>
              <w:right w:val="single" w:sz="4" w:space="0" w:color="auto"/>
            </w:tcBorders>
            <w:shd w:val="clear" w:color="auto" w:fill="auto"/>
            <w:noWrap/>
            <w:hideMark/>
          </w:tcPr>
          <w:p w14:paraId="45C4B9D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поступлений</w:t>
            </w:r>
          </w:p>
        </w:tc>
      </w:tr>
      <w:tr w:rsidR="0023528C" w:rsidRPr="0023528C" w14:paraId="16380723"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3771A8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402</w:t>
            </w:r>
          </w:p>
        </w:tc>
        <w:tc>
          <w:tcPr>
            <w:tcW w:w="962" w:type="dxa"/>
            <w:tcBorders>
              <w:top w:val="nil"/>
              <w:left w:val="nil"/>
              <w:bottom w:val="single" w:sz="4" w:space="0" w:color="auto"/>
              <w:right w:val="single" w:sz="4" w:space="0" w:color="auto"/>
            </w:tcBorders>
            <w:shd w:val="clear" w:color="auto" w:fill="auto"/>
            <w:noWrap/>
            <w:vAlign w:val="center"/>
            <w:hideMark/>
          </w:tcPr>
          <w:p w14:paraId="2B41749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772" w:type="dxa"/>
            <w:tcBorders>
              <w:top w:val="nil"/>
              <w:left w:val="nil"/>
              <w:bottom w:val="single" w:sz="4" w:space="0" w:color="auto"/>
              <w:right w:val="single" w:sz="4" w:space="0" w:color="auto"/>
            </w:tcBorders>
            <w:shd w:val="clear" w:color="auto" w:fill="auto"/>
            <w:noWrap/>
            <w:vAlign w:val="center"/>
            <w:hideMark/>
          </w:tcPr>
          <w:p w14:paraId="0922FD5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1E5D610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F5EFC8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Результат по кассовому исполнению бюджета по выбытиям из бюджета</w:t>
            </w:r>
          </w:p>
        </w:tc>
        <w:tc>
          <w:tcPr>
            <w:tcW w:w="1801" w:type="dxa"/>
            <w:tcBorders>
              <w:top w:val="nil"/>
              <w:left w:val="nil"/>
              <w:bottom w:val="single" w:sz="4" w:space="0" w:color="auto"/>
              <w:right w:val="single" w:sz="4" w:space="0" w:color="auto"/>
            </w:tcBorders>
            <w:shd w:val="clear" w:color="auto" w:fill="auto"/>
            <w:noWrap/>
            <w:hideMark/>
          </w:tcPr>
          <w:p w14:paraId="7A0B152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 видам выбытий</w:t>
            </w:r>
          </w:p>
        </w:tc>
      </w:tr>
      <w:tr w:rsidR="0023528C" w:rsidRPr="0023528C" w14:paraId="79A1E499"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E768E9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402</w:t>
            </w:r>
          </w:p>
        </w:tc>
        <w:tc>
          <w:tcPr>
            <w:tcW w:w="962" w:type="dxa"/>
            <w:tcBorders>
              <w:top w:val="nil"/>
              <w:left w:val="nil"/>
              <w:bottom w:val="single" w:sz="4" w:space="0" w:color="auto"/>
              <w:right w:val="single" w:sz="4" w:space="0" w:color="auto"/>
            </w:tcBorders>
            <w:shd w:val="clear" w:color="auto" w:fill="auto"/>
            <w:noWrap/>
            <w:vAlign w:val="center"/>
            <w:hideMark/>
          </w:tcPr>
          <w:p w14:paraId="2548747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772" w:type="dxa"/>
            <w:tcBorders>
              <w:top w:val="nil"/>
              <w:left w:val="nil"/>
              <w:bottom w:val="single" w:sz="4" w:space="0" w:color="auto"/>
              <w:right w:val="single" w:sz="4" w:space="0" w:color="auto"/>
            </w:tcBorders>
            <w:shd w:val="clear" w:color="auto" w:fill="auto"/>
            <w:noWrap/>
            <w:vAlign w:val="center"/>
            <w:hideMark/>
          </w:tcPr>
          <w:p w14:paraId="67A8FC2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58DD645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405F3C1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Результат прошлых отчетных периодов по кассовому исполнению бюджета</w:t>
            </w:r>
          </w:p>
        </w:tc>
        <w:tc>
          <w:tcPr>
            <w:tcW w:w="1801" w:type="dxa"/>
            <w:tcBorders>
              <w:top w:val="nil"/>
              <w:left w:val="nil"/>
              <w:bottom w:val="single" w:sz="4" w:space="0" w:color="auto"/>
              <w:right w:val="single" w:sz="4" w:space="0" w:color="auto"/>
            </w:tcBorders>
            <w:shd w:val="clear" w:color="auto" w:fill="auto"/>
            <w:noWrap/>
            <w:hideMark/>
          </w:tcPr>
          <w:p w14:paraId="20911A1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458EC309"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2CBCD6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501</w:t>
            </w:r>
          </w:p>
        </w:tc>
        <w:tc>
          <w:tcPr>
            <w:tcW w:w="962" w:type="dxa"/>
            <w:tcBorders>
              <w:top w:val="nil"/>
              <w:left w:val="nil"/>
              <w:bottom w:val="single" w:sz="4" w:space="0" w:color="auto"/>
              <w:right w:val="single" w:sz="4" w:space="0" w:color="auto"/>
            </w:tcBorders>
            <w:shd w:val="clear" w:color="auto" w:fill="auto"/>
            <w:noWrap/>
            <w:vAlign w:val="center"/>
            <w:hideMark/>
          </w:tcPr>
          <w:p w14:paraId="6F9399C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0C7FF57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23F96FE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346292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Лимиты бюджетных обязательств текущего года</w:t>
            </w:r>
          </w:p>
        </w:tc>
        <w:tc>
          <w:tcPr>
            <w:tcW w:w="1801" w:type="dxa"/>
            <w:tcBorders>
              <w:top w:val="nil"/>
              <w:left w:val="nil"/>
              <w:bottom w:val="single" w:sz="4" w:space="0" w:color="auto"/>
              <w:right w:val="single" w:sz="4" w:space="0" w:color="auto"/>
            </w:tcBorders>
            <w:shd w:val="clear" w:color="auto" w:fill="auto"/>
            <w:noWrap/>
            <w:hideMark/>
          </w:tcPr>
          <w:p w14:paraId="25A4FD1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6EEA7F2"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0DCFC0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501</w:t>
            </w:r>
          </w:p>
        </w:tc>
        <w:tc>
          <w:tcPr>
            <w:tcW w:w="962" w:type="dxa"/>
            <w:tcBorders>
              <w:top w:val="nil"/>
              <w:left w:val="nil"/>
              <w:bottom w:val="single" w:sz="4" w:space="0" w:color="auto"/>
              <w:right w:val="single" w:sz="4" w:space="0" w:color="auto"/>
            </w:tcBorders>
            <w:shd w:val="clear" w:color="auto" w:fill="auto"/>
            <w:noWrap/>
            <w:vAlign w:val="center"/>
            <w:hideMark/>
          </w:tcPr>
          <w:p w14:paraId="08BD3E2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5F06656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136D680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73CAA2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Доведенные лимиты бюджетных обязательств текущего года</w:t>
            </w:r>
          </w:p>
        </w:tc>
        <w:tc>
          <w:tcPr>
            <w:tcW w:w="1801" w:type="dxa"/>
            <w:tcBorders>
              <w:top w:val="nil"/>
              <w:left w:val="nil"/>
              <w:bottom w:val="single" w:sz="4" w:space="0" w:color="auto"/>
              <w:right w:val="single" w:sz="4" w:space="0" w:color="auto"/>
            </w:tcBorders>
            <w:shd w:val="clear" w:color="auto" w:fill="auto"/>
            <w:noWrap/>
            <w:hideMark/>
          </w:tcPr>
          <w:p w14:paraId="1D59BE8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5FEAEFE8" w14:textId="77777777" w:rsidTr="00A41896">
        <w:trPr>
          <w:gridAfter w:val="1"/>
          <w:wAfter w:w="60" w:type="dxa"/>
          <w:trHeight w:val="315"/>
        </w:trPr>
        <w:tc>
          <w:tcPr>
            <w:tcW w:w="1732" w:type="dxa"/>
            <w:tcBorders>
              <w:top w:val="nil"/>
              <w:left w:val="single" w:sz="4" w:space="0" w:color="auto"/>
              <w:bottom w:val="single" w:sz="4" w:space="0" w:color="auto"/>
              <w:right w:val="single" w:sz="4" w:space="0" w:color="auto"/>
            </w:tcBorders>
            <w:shd w:val="clear" w:color="auto" w:fill="auto"/>
            <w:noWrap/>
            <w:hideMark/>
          </w:tcPr>
          <w:p w14:paraId="5CADA82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962" w:type="dxa"/>
            <w:tcBorders>
              <w:top w:val="nil"/>
              <w:left w:val="nil"/>
              <w:bottom w:val="single" w:sz="4" w:space="0" w:color="auto"/>
              <w:right w:val="single" w:sz="4" w:space="0" w:color="auto"/>
            </w:tcBorders>
            <w:shd w:val="clear" w:color="auto" w:fill="auto"/>
            <w:noWrap/>
            <w:hideMark/>
          </w:tcPr>
          <w:p w14:paraId="0D18FE0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772" w:type="dxa"/>
            <w:tcBorders>
              <w:top w:val="nil"/>
              <w:left w:val="nil"/>
              <w:bottom w:val="single" w:sz="4" w:space="0" w:color="auto"/>
              <w:right w:val="single" w:sz="4" w:space="0" w:color="auto"/>
            </w:tcBorders>
            <w:shd w:val="clear" w:color="auto" w:fill="auto"/>
            <w:noWrap/>
            <w:hideMark/>
          </w:tcPr>
          <w:p w14:paraId="12D6BAF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1392" w:type="dxa"/>
            <w:tcBorders>
              <w:top w:val="nil"/>
              <w:left w:val="nil"/>
              <w:bottom w:val="single" w:sz="4" w:space="0" w:color="auto"/>
              <w:right w:val="single" w:sz="4" w:space="0" w:color="auto"/>
            </w:tcBorders>
            <w:shd w:val="clear" w:color="auto" w:fill="auto"/>
            <w:noWrap/>
            <w:hideMark/>
          </w:tcPr>
          <w:p w14:paraId="52CFA72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34CE5C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roofErr w:type="spellStart"/>
            <w:r w:rsidRPr="0023528C">
              <w:rPr>
                <w:rFonts w:ascii="Times New Roman" w:eastAsia="Times New Roman" w:hAnsi="Times New Roman" w:cs="Times New Roman"/>
                <w:sz w:val="20"/>
                <w:szCs w:val="20"/>
                <w14:ligatures w14:val="none"/>
              </w:rPr>
              <w:t>ных</w:t>
            </w:r>
            <w:proofErr w:type="spellEnd"/>
            <w:r w:rsidRPr="0023528C">
              <w:rPr>
                <w:rFonts w:ascii="Times New Roman" w:eastAsia="Times New Roman" w:hAnsi="Times New Roman" w:cs="Times New Roman"/>
                <w:sz w:val="20"/>
                <w:szCs w:val="20"/>
                <w14:ligatures w14:val="none"/>
              </w:rPr>
              <w:t xml:space="preserve"> обязательств текущего года</w:t>
            </w:r>
          </w:p>
        </w:tc>
        <w:tc>
          <w:tcPr>
            <w:tcW w:w="1801" w:type="dxa"/>
            <w:tcBorders>
              <w:top w:val="nil"/>
              <w:left w:val="nil"/>
              <w:bottom w:val="single" w:sz="4" w:space="0" w:color="auto"/>
              <w:right w:val="single" w:sz="4" w:space="0" w:color="auto"/>
            </w:tcBorders>
            <w:shd w:val="clear" w:color="auto" w:fill="auto"/>
            <w:noWrap/>
            <w:hideMark/>
          </w:tcPr>
          <w:p w14:paraId="3816DB6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0060DB3"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30275B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501</w:t>
            </w:r>
          </w:p>
        </w:tc>
        <w:tc>
          <w:tcPr>
            <w:tcW w:w="962" w:type="dxa"/>
            <w:tcBorders>
              <w:top w:val="nil"/>
              <w:left w:val="nil"/>
              <w:bottom w:val="single" w:sz="4" w:space="0" w:color="auto"/>
              <w:right w:val="single" w:sz="4" w:space="0" w:color="auto"/>
            </w:tcBorders>
            <w:shd w:val="clear" w:color="auto" w:fill="auto"/>
            <w:noWrap/>
            <w:vAlign w:val="center"/>
            <w:hideMark/>
          </w:tcPr>
          <w:p w14:paraId="2069DC0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182B7C8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5755C59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089738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Лимиты бюджетных обязательств к распределению</w:t>
            </w:r>
          </w:p>
        </w:tc>
        <w:tc>
          <w:tcPr>
            <w:tcW w:w="1801" w:type="dxa"/>
            <w:tcBorders>
              <w:top w:val="nil"/>
              <w:left w:val="nil"/>
              <w:bottom w:val="single" w:sz="4" w:space="0" w:color="auto"/>
              <w:right w:val="single" w:sz="4" w:space="0" w:color="auto"/>
            </w:tcBorders>
            <w:shd w:val="clear" w:color="auto" w:fill="auto"/>
            <w:noWrap/>
            <w:hideMark/>
          </w:tcPr>
          <w:p w14:paraId="0421640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3D28109"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3483A4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501</w:t>
            </w:r>
          </w:p>
        </w:tc>
        <w:tc>
          <w:tcPr>
            <w:tcW w:w="962" w:type="dxa"/>
            <w:tcBorders>
              <w:top w:val="nil"/>
              <w:left w:val="nil"/>
              <w:bottom w:val="single" w:sz="4" w:space="0" w:color="auto"/>
              <w:right w:val="single" w:sz="4" w:space="0" w:color="auto"/>
            </w:tcBorders>
            <w:shd w:val="clear" w:color="auto" w:fill="auto"/>
            <w:noWrap/>
            <w:vAlign w:val="center"/>
            <w:hideMark/>
          </w:tcPr>
          <w:p w14:paraId="14EFD29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4F6EB1D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64A852E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8822A3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Лимиты бюджетных обязательств получателей бюджетных средств</w:t>
            </w:r>
          </w:p>
        </w:tc>
        <w:tc>
          <w:tcPr>
            <w:tcW w:w="1801" w:type="dxa"/>
            <w:tcBorders>
              <w:top w:val="nil"/>
              <w:left w:val="nil"/>
              <w:bottom w:val="single" w:sz="4" w:space="0" w:color="auto"/>
              <w:right w:val="single" w:sz="4" w:space="0" w:color="auto"/>
            </w:tcBorders>
            <w:shd w:val="clear" w:color="auto" w:fill="auto"/>
            <w:noWrap/>
            <w:hideMark/>
          </w:tcPr>
          <w:p w14:paraId="24992FF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C744B21"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DACE95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501</w:t>
            </w:r>
          </w:p>
        </w:tc>
        <w:tc>
          <w:tcPr>
            <w:tcW w:w="962" w:type="dxa"/>
            <w:tcBorders>
              <w:top w:val="nil"/>
              <w:left w:val="nil"/>
              <w:bottom w:val="single" w:sz="4" w:space="0" w:color="auto"/>
              <w:right w:val="single" w:sz="4" w:space="0" w:color="auto"/>
            </w:tcBorders>
            <w:shd w:val="clear" w:color="auto" w:fill="auto"/>
            <w:noWrap/>
            <w:vAlign w:val="center"/>
            <w:hideMark/>
          </w:tcPr>
          <w:p w14:paraId="4D81B6B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044B056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4</w:t>
            </w:r>
          </w:p>
        </w:tc>
        <w:tc>
          <w:tcPr>
            <w:tcW w:w="1392" w:type="dxa"/>
            <w:tcBorders>
              <w:top w:val="nil"/>
              <w:left w:val="nil"/>
              <w:bottom w:val="single" w:sz="4" w:space="0" w:color="auto"/>
              <w:right w:val="single" w:sz="4" w:space="0" w:color="auto"/>
            </w:tcBorders>
            <w:shd w:val="clear" w:color="auto" w:fill="auto"/>
            <w:noWrap/>
            <w:hideMark/>
          </w:tcPr>
          <w:p w14:paraId="4D1A735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AC6C7C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Переданные лимиты бюджетных обязательств</w:t>
            </w:r>
          </w:p>
        </w:tc>
        <w:tc>
          <w:tcPr>
            <w:tcW w:w="1801" w:type="dxa"/>
            <w:tcBorders>
              <w:top w:val="nil"/>
              <w:left w:val="nil"/>
              <w:bottom w:val="single" w:sz="4" w:space="0" w:color="auto"/>
              <w:right w:val="single" w:sz="4" w:space="0" w:color="auto"/>
            </w:tcBorders>
            <w:shd w:val="clear" w:color="auto" w:fill="auto"/>
            <w:noWrap/>
            <w:hideMark/>
          </w:tcPr>
          <w:p w14:paraId="06EB504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50FDF418"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472EA7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501</w:t>
            </w:r>
          </w:p>
        </w:tc>
        <w:tc>
          <w:tcPr>
            <w:tcW w:w="962" w:type="dxa"/>
            <w:tcBorders>
              <w:top w:val="nil"/>
              <w:left w:val="nil"/>
              <w:bottom w:val="single" w:sz="4" w:space="0" w:color="auto"/>
              <w:right w:val="single" w:sz="4" w:space="0" w:color="auto"/>
            </w:tcBorders>
            <w:shd w:val="clear" w:color="auto" w:fill="auto"/>
            <w:noWrap/>
            <w:vAlign w:val="center"/>
            <w:hideMark/>
          </w:tcPr>
          <w:p w14:paraId="2799708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447FE08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w:t>
            </w:r>
          </w:p>
        </w:tc>
        <w:tc>
          <w:tcPr>
            <w:tcW w:w="1392" w:type="dxa"/>
            <w:tcBorders>
              <w:top w:val="nil"/>
              <w:left w:val="nil"/>
              <w:bottom w:val="single" w:sz="4" w:space="0" w:color="auto"/>
              <w:right w:val="single" w:sz="4" w:space="0" w:color="auto"/>
            </w:tcBorders>
            <w:shd w:val="clear" w:color="auto" w:fill="auto"/>
            <w:noWrap/>
            <w:hideMark/>
          </w:tcPr>
          <w:p w14:paraId="78D6BA2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60B0025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Полученные лимиты бюджетных обязательств</w:t>
            </w:r>
          </w:p>
        </w:tc>
        <w:tc>
          <w:tcPr>
            <w:tcW w:w="1801" w:type="dxa"/>
            <w:tcBorders>
              <w:top w:val="nil"/>
              <w:left w:val="nil"/>
              <w:bottom w:val="single" w:sz="4" w:space="0" w:color="auto"/>
              <w:right w:val="single" w:sz="4" w:space="0" w:color="auto"/>
            </w:tcBorders>
            <w:shd w:val="clear" w:color="auto" w:fill="auto"/>
            <w:noWrap/>
            <w:hideMark/>
          </w:tcPr>
          <w:p w14:paraId="5B57C3C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ED4EB6D"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398A17E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501</w:t>
            </w:r>
          </w:p>
        </w:tc>
        <w:tc>
          <w:tcPr>
            <w:tcW w:w="962" w:type="dxa"/>
            <w:tcBorders>
              <w:top w:val="nil"/>
              <w:left w:val="nil"/>
              <w:bottom w:val="single" w:sz="4" w:space="0" w:color="auto"/>
              <w:right w:val="single" w:sz="4" w:space="0" w:color="auto"/>
            </w:tcBorders>
            <w:shd w:val="clear" w:color="auto" w:fill="auto"/>
            <w:noWrap/>
            <w:vAlign w:val="center"/>
            <w:hideMark/>
          </w:tcPr>
          <w:p w14:paraId="01C3FB4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568C482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392" w:type="dxa"/>
            <w:tcBorders>
              <w:top w:val="nil"/>
              <w:left w:val="nil"/>
              <w:bottom w:val="single" w:sz="4" w:space="0" w:color="auto"/>
              <w:right w:val="single" w:sz="4" w:space="0" w:color="auto"/>
            </w:tcBorders>
            <w:shd w:val="clear" w:color="auto" w:fill="auto"/>
            <w:noWrap/>
            <w:hideMark/>
          </w:tcPr>
          <w:p w14:paraId="5EBA080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1D37E1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Утвержденные лимиты бюджетных обязательств</w:t>
            </w:r>
          </w:p>
        </w:tc>
        <w:tc>
          <w:tcPr>
            <w:tcW w:w="1801" w:type="dxa"/>
            <w:tcBorders>
              <w:top w:val="nil"/>
              <w:left w:val="nil"/>
              <w:bottom w:val="single" w:sz="4" w:space="0" w:color="auto"/>
              <w:right w:val="single" w:sz="4" w:space="0" w:color="auto"/>
            </w:tcBorders>
            <w:shd w:val="clear" w:color="auto" w:fill="auto"/>
            <w:noWrap/>
            <w:hideMark/>
          </w:tcPr>
          <w:p w14:paraId="4999080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51FDB892"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9587F0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501</w:t>
            </w:r>
          </w:p>
        </w:tc>
        <w:tc>
          <w:tcPr>
            <w:tcW w:w="962" w:type="dxa"/>
            <w:tcBorders>
              <w:top w:val="nil"/>
              <w:left w:val="nil"/>
              <w:bottom w:val="single" w:sz="4" w:space="0" w:color="auto"/>
              <w:right w:val="single" w:sz="4" w:space="0" w:color="auto"/>
            </w:tcBorders>
            <w:shd w:val="clear" w:color="auto" w:fill="auto"/>
            <w:noWrap/>
            <w:vAlign w:val="center"/>
            <w:hideMark/>
          </w:tcPr>
          <w:p w14:paraId="730D0AF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566BDD5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0316FA1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38539FF"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Лимиты бюджетных обязательств получателей бюджетных средств</w:t>
            </w:r>
          </w:p>
        </w:tc>
        <w:tc>
          <w:tcPr>
            <w:tcW w:w="1801" w:type="dxa"/>
            <w:tcBorders>
              <w:top w:val="nil"/>
              <w:left w:val="nil"/>
              <w:bottom w:val="single" w:sz="4" w:space="0" w:color="auto"/>
              <w:right w:val="single" w:sz="4" w:space="0" w:color="auto"/>
            </w:tcBorders>
            <w:shd w:val="clear" w:color="auto" w:fill="auto"/>
            <w:noWrap/>
            <w:hideMark/>
          </w:tcPr>
          <w:p w14:paraId="490EA5D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3186953C"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D9E961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502</w:t>
            </w:r>
          </w:p>
        </w:tc>
        <w:tc>
          <w:tcPr>
            <w:tcW w:w="962" w:type="dxa"/>
            <w:tcBorders>
              <w:top w:val="nil"/>
              <w:left w:val="nil"/>
              <w:bottom w:val="single" w:sz="4" w:space="0" w:color="auto"/>
              <w:right w:val="single" w:sz="4" w:space="0" w:color="auto"/>
            </w:tcBorders>
            <w:shd w:val="clear" w:color="auto" w:fill="auto"/>
            <w:noWrap/>
            <w:vAlign w:val="center"/>
            <w:hideMark/>
          </w:tcPr>
          <w:p w14:paraId="17F12DD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1A78C5D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264A5AB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D86EC42"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r w:rsidRPr="0023528C">
              <w:rPr>
                <w:rFonts w:ascii="Times New Roman" w:eastAsia="Times New Roman" w:hAnsi="Times New Roman" w:cs="Times New Roman"/>
                <w:sz w:val="20"/>
                <w:szCs w:val="20"/>
                <w14:ligatures w14:val="none"/>
              </w:rPr>
              <w:t>Обязательства текущего финансового года</w:t>
            </w:r>
          </w:p>
          <w:p w14:paraId="0C22684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p w14:paraId="1F0776D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1801" w:type="dxa"/>
            <w:tcBorders>
              <w:top w:val="nil"/>
              <w:left w:val="nil"/>
              <w:bottom w:val="single" w:sz="4" w:space="0" w:color="auto"/>
              <w:right w:val="single" w:sz="4" w:space="0" w:color="auto"/>
            </w:tcBorders>
            <w:shd w:val="clear" w:color="auto" w:fill="auto"/>
            <w:noWrap/>
            <w:hideMark/>
          </w:tcPr>
          <w:p w14:paraId="7C67B48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CBAC96E" w14:textId="77777777" w:rsidTr="00A41896">
        <w:trPr>
          <w:gridAfter w:val="1"/>
          <w:wAfter w:w="60" w:type="dxa"/>
          <w:trHeight w:val="70"/>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7FD2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Arial Unicode MS" w:eastAsia="Arial Unicode MS" w:hAnsi="Arial Unicode MS" w:cs="Arial Unicode MS"/>
                <w:color w:val="000000"/>
                <w:sz w:val="20"/>
                <w:szCs w:val="20"/>
                <w:lang w:bidi="ru-RU"/>
                <w14:ligatures w14:val="none"/>
              </w:rPr>
              <w:br w:type="page"/>
            </w:r>
            <w:r w:rsidRPr="0023528C">
              <w:rPr>
                <w:rFonts w:ascii="Times New Roman" w:eastAsia="Times New Roman" w:hAnsi="Times New Roman" w:cs="Times New Roman"/>
                <w:color w:val="000000"/>
                <w:sz w:val="20"/>
                <w:szCs w:val="20"/>
                <w14:ligatures w14:val="none"/>
              </w:rPr>
              <w:t>1</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1A56CF2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2</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0F54ED4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48203AF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4</w:t>
            </w:r>
          </w:p>
        </w:tc>
        <w:tc>
          <w:tcPr>
            <w:tcW w:w="2548" w:type="dxa"/>
            <w:tcBorders>
              <w:top w:val="single" w:sz="4" w:space="0" w:color="auto"/>
              <w:left w:val="nil"/>
              <w:bottom w:val="single" w:sz="4" w:space="0" w:color="auto"/>
              <w:right w:val="single" w:sz="4" w:space="0" w:color="auto"/>
            </w:tcBorders>
            <w:shd w:val="clear" w:color="auto" w:fill="auto"/>
            <w:noWrap/>
            <w:hideMark/>
          </w:tcPr>
          <w:p w14:paraId="17825AE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5</w:t>
            </w:r>
          </w:p>
        </w:tc>
        <w:tc>
          <w:tcPr>
            <w:tcW w:w="1801" w:type="dxa"/>
            <w:tcBorders>
              <w:top w:val="single" w:sz="4" w:space="0" w:color="auto"/>
              <w:left w:val="nil"/>
              <w:bottom w:val="single" w:sz="4" w:space="0" w:color="auto"/>
              <w:right w:val="single" w:sz="4" w:space="0" w:color="auto"/>
            </w:tcBorders>
            <w:shd w:val="clear" w:color="auto" w:fill="auto"/>
            <w:noWrap/>
            <w:hideMark/>
          </w:tcPr>
          <w:p w14:paraId="7EE6864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6</w:t>
            </w:r>
          </w:p>
        </w:tc>
      </w:tr>
      <w:tr w:rsidR="0023528C" w:rsidRPr="0023528C" w14:paraId="3E1C52D0"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4CE673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lastRenderedPageBreak/>
              <w:t>502</w:t>
            </w:r>
          </w:p>
        </w:tc>
        <w:tc>
          <w:tcPr>
            <w:tcW w:w="962" w:type="dxa"/>
            <w:tcBorders>
              <w:top w:val="nil"/>
              <w:left w:val="nil"/>
              <w:bottom w:val="single" w:sz="4" w:space="0" w:color="auto"/>
              <w:right w:val="single" w:sz="4" w:space="0" w:color="auto"/>
            </w:tcBorders>
            <w:shd w:val="clear" w:color="auto" w:fill="auto"/>
            <w:noWrap/>
            <w:vAlign w:val="center"/>
            <w:hideMark/>
          </w:tcPr>
          <w:p w14:paraId="0D5B66C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0681BA8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39DE952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B0CE28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Принятые обязательства на текущий финансовый год</w:t>
            </w:r>
          </w:p>
        </w:tc>
        <w:tc>
          <w:tcPr>
            <w:tcW w:w="1801" w:type="dxa"/>
            <w:tcBorders>
              <w:top w:val="nil"/>
              <w:left w:val="nil"/>
              <w:bottom w:val="single" w:sz="4" w:space="0" w:color="auto"/>
              <w:right w:val="single" w:sz="4" w:space="0" w:color="auto"/>
            </w:tcBorders>
            <w:shd w:val="clear" w:color="auto" w:fill="auto"/>
            <w:noWrap/>
            <w:hideMark/>
          </w:tcPr>
          <w:p w14:paraId="285ACAA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3FAE311"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FA1C49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502</w:t>
            </w:r>
          </w:p>
        </w:tc>
        <w:tc>
          <w:tcPr>
            <w:tcW w:w="962" w:type="dxa"/>
            <w:tcBorders>
              <w:top w:val="nil"/>
              <w:left w:val="nil"/>
              <w:bottom w:val="single" w:sz="4" w:space="0" w:color="auto"/>
              <w:right w:val="single" w:sz="4" w:space="0" w:color="auto"/>
            </w:tcBorders>
            <w:shd w:val="clear" w:color="auto" w:fill="auto"/>
            <w:noWrap/>
            <w:vAlign w:val="center"/>
            <w:hideMark/>
          </w:tcPr>
          <w:p w14:paraId="5C0086B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1B3CDF7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0956A36B"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5BC7EDA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Принятые денежные обязательства на текущий финансовый год</w:t>
            </w:r>
          </w:p>
        </w:tc>
        <w:tc>
          <w:tcPr>
            <w:tcW w:w="1801" w:type="dxa"/>
            <w:tcBorders>
              <w:top w:val="nil"/>
              <w:left w:val="nil"/>
              <w:bottom w:val="single" w:sz="4" w:space="0" w:color="auto"/>
              <w:right w:val="single" w:sz="4" w:space="0" w:color="auto"/>
            </w:tcBorders>
            <w:shd w:val="clear" w:color="auto" w:fill="auto"/>
            <w:noWrap/>
            <w:hideMark/>
          </w:tcPr>
          <w:p w14:paraId="1FF4F8D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6127EB68"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AE5B4E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502</w:t>
            </w:r>
          </w:p>
        </w:tc>
        <w:tc>
          <w:tcPr>
            <w:tcW w:w="962" w:type="dxa"/>
            <w:tcBorders>
              <w:top w:val="nil"/>
              <w:left w:val="nil"/>
              <w:bottom w:val="single" w:sz="4" w:space="0" w:color="auto"/>
              <w:right w:val="single" w:sz="4" w:space="0" w:color="auto"/>
            </w:tcBorders>
            <w:shd w:val="clear" w:color="auto" w:fill="auto"/>
            <w:noWrap/>
            <w:vAlign w:val="center"/>
            <w:hideMark/>
          </w:tcPr>
          <w:p w14:paraId="795AD950"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2D4FBD8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7</w:t>
            </w:r>
          </w:p>
        </w:tc>
        <w:tc>
          <w:tcPr>
            <w:tcW w:w="1392" w:type="dxa"/>
            <w:tcBorders>
              <w:top w:val="nil"/>
              <w:left w:val="nil"/>
              <w:bottom w:val="single" w:sz="4" w:space="0" w:color="auto"/>
              <w:right w:val="single" w:sz="4" w:space="0" w:color="auto"/>
            </w:tcBorders>
            <w:shd w:val="clear" w:color="auto" w:fill="auto"/>
            <w:noWrap/>
            <w:hideMark/>
          </w:tcPr>
          <w:p w14:paraId="6726105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A4E044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Принимаемые обязательства на текущий финансовый год</w:t>
            </w:r>
          </w:p>
        </w:tc>
        <w:tc>
          <w:tcPr>
            <w:tcW w:w="1801" w:type="dxa"/>
            <w:tcBorders>
              <w:top w:val="nil"/>
              <w:left w:val="nil"/>
              <w:bottom w:val="single" w:sz="4" w:space="0" w:color="auto"/>
              <w:right w:val="single" w:sz="4" w:space="0" w:color="auto"/>
            </w:tcBorders>
            <w:shd w:val="clear" w:color="auto" w:fill="auto"/>
            <w:noWrap/>
            <w:hideMark/>
          </w:tcPr>
          <w:p w14:paraId="5E07828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96B7876" w14:textId="77777777" w:rsidTr="00A41896">
        <w:trPr>
          <w:gridAfter w:val="1"/>
          <w:wAfter w:w="60" w:type="dxa"/>
          <w:trHeight w:val="945"/>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537ED79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502</w:t>
            </w:r>
          </w:p>
        </w:tc>
        <w:tc>
          <w:tcPr>
            <w:tcW w:w="962" w:type="dxa"/>
            <w:tcBorders>
              <w:top w:val="nil"/>
              <w:left w:val="nil"/>
              <w:bottom w:val="single" w:sz="4" w:space="0" w:color="auto"/>
              <w:right w:val="single" w:sz="4" w:space="0" w:color="auto"/>
            </w:tcBorders>
            <w:shd w:val="clear" w:color="auto" w:fill="auto"/>
            <w:noWrap/>
            <w:vAlign w:val="center"/>
            <w:hideMark/>
          </w:tcPr>
          <w:p w14:paraId="44226BE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772" w:type="dxa"/>
            <w:tcBorders>
              <w:top w:val="nil"/>
              <w:left w:val="nil"/>
              <w:bottom w:val="single" w:sz="4" w:space="0" w:color="auto"/>
              <w:right w:val="single" w:sz="4" w:space="0" w:color="auto"/>
            </w:tcBorders>
            <w:shd w:val="clear" w:color="auto" w:fill="auto"/>
            <w:noWrap/>
            <w:vAlign w:val="center"/>
            <w:hideMark/>
          </w:tcPr>
          <w:p w14:paraId="7792CD9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392" w:type="dxa"/>
            <w:tcBorders>
              <w:top w:val="nil"/>
              <w:left w:val="nil"/>
              <w:bottom w:val="single" w:sz="4" w:space="0" w:color="auto"/>
              <w:right w:val="single" w:sz="4" w:space="0" w:color="auto"/>
            </w:tcBorders>
            <w:shd w:val="clear" w:color="auto" w:fill="auto"/>
            <w:noWrap/>
            <w:hideMark/>
          </w:tcPr>
          <w:p w14:paraId="55E61509"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76C1EBC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Отложенные обязательства на иные очередные годы (за пределами планового периода)</w:t>
            </w:r>
          </w:p>
        </w:tc>
        <w:tc>
          <w:tcPr>
            <w:tcW w:w="1801" w:type="dxa"/>
            <w:tcBorders>
              <w:top w:val="nil"/>
              <w:left w:val="nil"/>
              <w:bottom w:val="single" w:sz="4" w:space="0" w:color="auto"/>
              <w:right w:val="single" w:sz="4" w:space="0" w:color="auto"/>
            </w:tcBorders>
            <w:shd w:val="clear" w:color="auto" w:fill="auto"/>
            <w:noWrap/>
            <w:hideMark/>
          </w:tcPr>
          <w:p w14:paraId="087F5EFB"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857466D"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AF8FFF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503</w:t>
            </w:r>
          </w:p>
        </w:tc>
        <w:tc>
          <w:tcPr>
            <w:tcW w:w="962" w:type="dxa"/>
            <w:tcBorders>
              <w:top w:val="nil"/>
              <w:left w:val="nil"/>
              <w:bottom w:val="single" w:sz="4" w:space="0" w:color="auto"/>
              <w:right w:val="single" w:sz="4" w:space="0" w:color="auto"/>
            </w:tcBorders>
            <w:shd w:val="clear" w:color="auto" w:fill="auto"/>
            <w:noWrap/>
            <w:vAlign w:val="center"/>
            <w:hideMark/>
          </w:tcPr>
          <w:p w14:paraId="4D8069F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526D19C4"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0</w:t>
            </w:r>
          </w:p>
        </w:tc>
        <w:tc>
          <w:tcPr>
            <w:tcW w:w="1392" w:type="dxa"/>
            <w:tcBorders>
              <w:top w:val="nil"/>
              <w:left w:val="nil"/>
              <w:bottom w:val="single" w:sz="4" w:space="0" w:color="auto"/>
              <w:right w:val="single" w:sz="4" w:space="0" w:color="auto"/>
            </w:tcBorders>
            <w:shd w:val="clear" w:color="auto" w:fill="auto"/>
            <w:noWrap/>
            <w:hideMark/>
          </w:tcPr>
          <w:p w14:paraId="3E825E8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2A71313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Бюджетные ассигнования текущего финансового года</w:t>
            </w:r>
          </w:p>
        </w:tc>
        <w:tc>
          <w:tcPr>
            <w:tcW w:w="1801" w:type="dxa"/>
            <w:tcBorders>
              <w:top w:val="nil"/>
              <w:left w:val="nil"/>
              <w:bottom w:val="single" w:sz="4" w:space="0" w:color="auto"/>
              <w:right w:val="single" w:sz="4" w:space="0" w:color="auto"/>
            </w:tcBorders>
            <w:shd w:val="clear" w:color="auto" w:fill="auto"/>
            <w:noWrap/>
            <w:hideMark/>
          </w:tcPr>
          <w:p w14:paraId="5379F27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71E8BE8"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173587DC"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503</w:t>
            </w:r>
          </w:p>
        </w:tc>
        <w:tc>
          <w:tcPr>
            <w:tcW w:w="962" w:type="dxa"/>
            <w:tcBorders>
              <w:top w:val="nil"/>
              <w:left w:val="nil"/>
              <w:bottom w:val="single" w:sz="4" w:space="0" w:color="auto"/>
              <w:right w:val="single" w:sz="4" w:space="0" w:color="auto"/>
            </w:tcBorders>
            <w:shd w:val="clear" w:color="auto" w:fill="auto"/>
            <w:noWrap/>
            <w:vAlign w:val="center"/>
            <w:hideMark/>
          </w:tcPr>
          <w:p w14:paraId="7BA9C89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3B81B94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392" w:type="dxa"/>
            <w:tcBorders>
              <w:top w:val="nil"/>
              <w:left w:val="nil"/>
              <w:bottom w:val="single" w:sz="4" w:space="0" w:color="auto"/>
              <w:right w:val="single" w:sz="4" w:space="0" w:color="auto"/>
            </w:tcBorders>
            <w:shd w:val="clear" w:color="auto" w:fill="auto"/>
            <w:noWrap/>
            <w:hideMark/>
          </w:tcPr>
          <w:p w14:paraId="7AAE9476"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6827CBD"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Доведенные бюджетные ассигнования</w:t>
            </w:r>
          </w:p>
        </w:tc>
        <w:tc>
          <w:tcPr>
            <w:tcW w:w="1801" w:type="dxa"/>
            <w:tcBorders>
              <w:top w:val="nil"/>
              <w:left w:val="nil"/>
              <w:bottom w:val="single" w:sz="4" w:space="0" w:color="auto"/>
              <w:right w:val="single" w:sz="4" w:space="0" w:color="auto"/>
            </w:tcBorders>
            <w:shd w:val="clear" w:color="auto" w:fill="auto"/>
            <w:noWrap/>
            <w:hideMark/>
          </w:tcPr>
          <w:p w14:paraId="26F81A88"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7677A4FF"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9E9F51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503</w:t>
            </w:r>
          </w:p>
        </w:tc>
        <w:tc>
          <w:tcPr>
            <w:tcW w:w="962" w:type="dxa"/>
            <w:tcBorders>
              <w:top w:val="nil"/>
              <w:left w:val="nil"/>
              <w:bottom w:val="single" w:sz="4" w:space="0" w:color="auto"/>
              <w:right w:val="single" w:sz="4" w:space="0" w:color="auto"/>
            </w:tcBorders>
            <w:shd w:val="clear" w:color="auto" w:fill="auto"/>
            <w:noWrap/>
            <w:vAlign w:val="center"/>
            <w:hideMark/>
          </w:tcPr>
          <w:p w14:paraId="6F6D04FE"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44656B9A"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2</w:t>
            </w:r>
          </w:p>
        </w:tc>
        <w:tc>
          <w:tcPr>
            <w:tcW w:w="1392" w:type="dxa"/>
            <w:tcBorders>
              <w:top w:val="nil"/>
              <w:left w:val="nil"/>
              <w:bottom w:val="single" w:sz="4" w:space="0" w:color="auto"/>
              <w:right w:val="single" w:sz="4" w:space="0" w:color="auto"/>
            </w:tcBorders>
            <w:shd w:val="clear" w:color="auto" w:fill="auto"/>
            <w:noWrap/>
            <w:hideMark/>
          </w:tcPr>
          <w:p w14:paraId="01DDB902"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320F2ED6"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Бюджетные ассигнования к распределению</w:t>
            </w:r>
          </w:p>
        </w:tc>
        <w:tc>
          <w:tcPr>
            <w:tcW w:w="1801" w:type="dxa"/>
            <w:tcBorders>
              <w:top w:val="nil"/>
              <w:left w:val="nil"/>
              <w:bottom w:val="single" w:sz="4" w:space="0" w:color="auto"/>
              <w:right w:val="single" w:sz="4" w:space="0" w:color="auto"/>
            </w:tcBorders>
            <w:shd w:val="clear" w:color="auto" w:fill="auto"/>
            <w:noWrap/>
            <w:hideMark/>
          </w:tcPr>
          <w:p w14:paraId="0B848890"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17FC2FDE" w14:textId="77777777" w:rsidTr="00A41896">
        <w:trPr>
          <w:gridAfter w:val="1"/>
          <w:wAfter w:w="60" w:type="dxa"/>
          <w:trHeight w:val="126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6701BCAD"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503</w:t>
            </w:r>
          </w:p>
        </w:tc>
        <w:tc>
          <w:tcPr>
            <w:tcW w:w="962" w:type="dxa"/>
            <w:tcBorders>
              <w:top w:val="nil"/>
              <w:left w:val="nil"/>
              <w:bottom w:val="single" w:sz="4" w:space="0" w:color="auto"/>
              <w:right w:val="single" w:sz="4" w:space="0" w:color="auto"/>
            </w:tcBorders>
            <w:shd w:val="clear" w:color="auto" w:fill="auto"/>
            <w:noWrap/>
            <w:vAlign w:val="center"/>
            <w:hideMark/>
          </w:tcPr>
          <w:p w14:paraId="48B0245F"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28701D17"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3</w:t>
            </w:r>
          </w:p>
        </w:tc>
        <w:tc>
          <w:tcPr>
            <w:tcW w:w="1392" w:type="dxa"/>
            <w:tcBorders>
              <w:top w:val="nil"/>
              <w:left w:val="nil"/>
              <w:bottom w:val="single" w:sz="4" w:space="0" w:color="auto"/>
              <w:right w:val="single" w:sz="4" w:space="0" w:color="auto"/>
            </w:tcBorders>
            <w:shd w:val="clear" w:color="auto" w:fill="auto"/>
            <w:noWrap/>
            <w:hideMark/>
          </w:tcPr>
          <w:p w14:paraId="7018C74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01A108E5"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Бюджетные ассигнования получателей бюджетных средств и администраторов выплат по источникам</w:t>
            </w:r>
          </w:p>
        </w:tc>
        <w:tc>
          <w:tcPr>
            <w:tcW w:w="1801" w:type="dxa"/>
            <w:tcBorders>
              <w:top w:val="nil"/>
              <w:left w:val="nil"/>
              <w:bottom w:val="single" w:sz="4" w:space="0" w:color="auto"/>
              <w:right w:val="single" w:sz="4" w:space="0" w:color="auto"/>
            </w:tcBorders>
            <w:shd w:val="clear" w:color="auto" w:fill="auto"/>
            <w:noWrap/>
            <w:hideMark/>
          </w:tcPr>
          <w:p w14:paraId="19DEEB79"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0B335EBB" w14:textId="77777777" w:rsidTr="00A41896">
        <w:trPr>
          <w:gridAfter w:val="1"/>
          <w:wAfter w:w="60" w:type="dxa"/>
          <w:trHeight w:val="630"/>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0C50B63"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503</w:t>
            </w:r>
          </w:p>
        </w:tc>
        <w:tc>
          <w:tcPr>
            <w:tcW w:w="962" w:type="dxa"/>
            <w:tcBorders>
              <w:top w:val="nil"/>
              <w:left w:val="nil"/>
              <w:bottom w:val="single" w:sz="4" w:space="0" w:color="auto"/>
              <w:right w:val="single" w:sz="4" w:space="0" w:color="auto"/>
            </w:tcBorders>
            <w:shd w:val="clear" w:color="auto" w:fill="auto"/>
            <w:noWrap/>
            <w:vAlign w:val="center"/>
            <w:hideMark/>
          </w:tcPr>
          <w:p w14:paraId="6252ABD8"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1</w:t>
            </w:r>
          </w:p>
        </w:tc>
        <w:tc>
          <w:tcPr>
            <w:tcW w:w="1772" w:type="dxa"/>
            <w:tcBorders>
              <w:top w:val="nil"/>
              <w:left w:val="nil"/>
              <w:bottom w:val="single" w:sz="4" w:space="0" w:color="auto"/>
              <w:right w:val="single" w:sz="4" w:space="0" w:color="auto"/>
            </w:tcBorders>
            <w:shd w:val="clear" w:color="auto" w:fill="auto"/>
            <w:noWrap/>
            <w:vAlign w:val="center"/>
            <w:hideMark/>
          </w:tcPr>
          <w:p w14:paraId="18975B95"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9</w:t>
            </w:r>
          </w:p>
        </w:tc>
        <w:tc>
          <w:tcPr>
            <w:tcW w:w="1392" w:type="dxa"/>
            <w:tcBorders>
              <w:top w:val="nil"/>
              <w:left w:val="nil"/>
              <w:bottom w:val="single" w:sz="4" w:space="0" w:color="auto"/>
              <w:right w:val="single" w:sz="4" w:space="0" w:color="auto"/>
            </w:tcBorders>
            <w:shd w:val="clear" w:color="auto" w:fill="auto"/>
            <w:noWrap/>
            <w:hideMark/>
          </w:tcPr>
          <w:p w14:paraId="01A11C01" w14:textId="77777777" w:rsidR="0023528C" w:rsidRPr="0023528C" w:rsidRDefault="0023528C" w:rsidP="0023528C">
            <w:pPr>
              <w:widowControl/>
              <w:autoSpaceDE/>
              <w:autoSpaceDN/>
              <w:adjustRightInd/>
              <w:ind w:firstLine="0"/>
              <w:jc w:val="center"/>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c>
          <w:tcPr>
            <w:tcW w:w="2548" w:type="dxa"/>
            <w:tcBorders>
              <w:top w:val="nil"/>
              <w:left w:val="nil"/>
              <w:bottom w:val="single" w:sz="4" w:space="0" w:color="auto"/>
              <w:right w:val="single" w:sz="4" w:space="0" w:color="auto"/>
            </w:tcBorders>
            <w:shd w:val="clear" w:color="auto" w:fill="auto"/>
            <w:hideMark/>
          </w:tcPr>
          <w:p w14:paraId="1CBC00A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sz w:val="20"/>
                <w:szCs w:val="20"/>
                <w14:ligatures w14:val="none"/>
              </w:rPr>
              <w:t>Утвержденные бюджетные ассигнования</w:t>
            </w:r>
          </w:p>
        </w:tc>
        <w:tc>
          <w:tcPr>
            <w:tcW w:w="1801" w:type="dxa"/>
            <w:tcBorders>
              <w:top w:val="nil"/>
              <w:left w:val="nil"/>
              <w:bottom w:val="single" w:sz="4" w:space="0" w:color="auto"/>
              <w:right w:val="single" w:sz="4" w:space="0" w:color="auto"/>
            </w:tcBorders>
            <w:shd w:val="clear" w:color="auto" w:fill="auto"/>
            <w:noWrap/>
            <w:hideMark/>
          </w:tcPr>
          <w:p w14:paraId="737283B3"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14:ligatures w14:val="none"/>
              </w:rPr>
              <w:t> </w:t>
            </w:r>
          </w:p>
        </w:tc>
      </w:tr>
      <w:tr w:rsidR="0023528C" w:rsidRPr="0023528C" w14:paraId="2F1449A1" w14:textId="77777777" w:rsidTr="00A41896">
        <w:trPr>
          <w:gridAfter w:val="1"/>
          <w:wAfter w:w="60" w:type="dxa"/>
          <w:trHeight w:val="300"/>
        </w:trPr>
        <w:tc>
          <w:tcPr>
            <w:tcW w:w="1732" w:type="dxa"/>
            <w:tcBorders>
              <w:top w:val="nil"/>
              <w:left w:val="nil"/>
              <w:bottom w:val="nil"/>
              <w:right w:val="nil"/>
            </w:tcBorders>
            <w:shd w:val="clear" w:color="auto" w:fill="auto"/>
            <w:noWrap/>
            <w:vAlign w:val="bottom"/>
            <w:hideMark/>
          </w:tcPr>
          <w:p w14:paraId="4CC5EEFE"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p>
        </w:tc>
        <w:tc>
          <w:tcPr>
            <w:tcW w:w="962" w:type="dxa"/>
            <w:tcBorders>
              <w:top w:val="nil"/>
              <w:left w:val="nil"/>
              <w:bottom w:val="nil"/>
              <w:right w:val="nil"/>
            </w:tcBorders>
            <w:shd w:val="clear" w:color="auto" w:fill="auto"/>
            <w:noWrap/>
            <w:vAlign w:val="bottom"/>
            <w:hideMark/>
          </w:tcPr>
          <w:p w14:paraId="606E75EA"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772" w:type="dxa"/>
            <w:tcBorders>
              <w:top w:val="nil"/>
              <w:left w:val="nil"/>
              <w:bottom w:val="nil"/>
              <w:right w:val="nil"/>
            </w:tcBorders>
            <w:shd w:val="clear" w:color="auto" w:fill="auto"/>
            <w:noWrap/>
            <w:vAlign w:val="bottom"/>
            <w:hideMark/>
          </w:tcPr>
          <w:p w14:paraId="08AE849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392" w:type="dxa"/>
            <w:tcBorders>
              <w:top w:val="nil"/>
              <w:left w:val="nil"/>
              <w:bottom w:val="nil"/>
              <w:right w:val="nil"/>
            </w:tcBorders>
            <w:shd w:val="clear" w:color="auto" w:fill="auto"/>
            <w:noWrap/>
            <w:vAlign w:val="bottom"/>
            <w:hideMark/>
          </w:tcPr>
          <w:p w14:paraId="2A20CAD4"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2548" w:type="dxa"/>
            <w:tcBorders>
              <w:top w:val="nil"/>
              <w:left w:val="nil"/>
              <w:bottom w:val="nil"/>
              <w:right w:val="nil"/>
            </w:tcBorders>
            <w:shd w:val="clear" w:color="auto" w:fill="auto"/>
            <w:noWrap/>
            <w:hideMark/>
          </w:tcPr>
          <w:p w14:paraId="4711EF2C"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c>
          <w:tcPr>
            <w:tcW w:w="1801" w:type="dxa"/>
            <w:tcBorders>
              <w:top w:val="nil"/>
              <w:left w:val="nil"/>
              <w:bottom w:val="nil"/>
              <w:right w:val="nil"/>
            </w:tcBorders>
            <w:shd w:val="clear" w:color="auto" w:fill="auto"/>
            <w:noWrap/>
            <w:hideMark/>
          </w:tcPr>
          <w:p w14:paraId="161141C1"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sz w:val="20"/>
                <w:szCs w:val="20"/>
                <w14:ligatures w14:val="none"/>
              </w:rPr>
            </w:pPr>
          </w:p>
        </w:tc>
      </w:tr>
      <w:tr w:rsidR="0023528C" w:rsidRPr="0023528C" w14:paraId="58F89368" w14:textId="77777777" w:rsidTr="00A41896">
        <w:trPr>
          <w:gridAfter w:val="1"/>
          <w:wAfter w:w="60" w:type="dxa"/>
          <w:trHeight w:val="615"/>
        </w:trPr>
        <w:tc>
          <w:tcPr>
            <w:tcW w:w="10207" w:type="dxa"/>
            <w:gridSpan w:val="6"/>
            <w:tcBorders>
              <w:top w:val="nil"/>
              <w:left w:val="nil"/>
              <w:bottom w:val="nil"/>
              <w:right w:val="nil"/>
            </w:tcBorders>
            <w:shd w:val="clear" w:color="auto" w:fill="auto"/>
            <w:hideMark/>
          </w:tcPr>
          <w:p w14:paraId="38596807" w14:textId="77777777" w:rsidR="0023528C" w:rsidRPr="0023528C" w:rsidRDefault="0023528C" w:rsidP="0023528C">
            <w:pPr>
              <w:widowControl/>
              <w:autoSpaceDE/>
              <w:autoSpaceDN/>
              <w:adjustRightInd/>
              <w:ind w:firstLine="0"/>
              <w:jc w:val="left"/>
              <w:rPr>
                <w:rFonts w:ascii="Times New Roman" w:eastAsia="Times New Roman" w:hAnsi="Times New Roman" w:cs="Times New Roman"/>
                <w:color w:val="000000"/>
                <w:sz w:val="20"/>
                <w:szCs w:val="20"/>
                <w14:ligatures w14:val="none"/>
              </w:rPr>
            </w:pPr>
            <w:r w:rsidRPr="0023528C">
              <w:rPr>
                <w:rFonts w:ascii="Times New Roman" w:eastAsia="Times New Roman" w:hAnsi="Times New Roman" w:cs="Times New Roman"/>
                <w:color w:val="000000"/>
                <w:sz w:val="20"/>
                <w:szCs w:val="20"/>
                <w:vertAlign w:val="superscript"/>
                <w14:ligatures w14:val="none"/>
              </w:rPr>
              <w:t>***</w:t>
            </w:r>
            <w:proofErr w:type="gramStart"/>
            <w:r w:rsidRPr="0023528C">
              <w:rPr>
                <w:rFonts w:ascii="Times New Roman" w:eastAsia="Times New Roman" w:hAnsi="Times New Roman" w:cs="Times New Roman"/>
                <w:color w:val="000000"/>
                <w:sz w:val="20"/>
                <w:szCs w:val="20"/>
                <w:vertAlign w:val="superscript"/>
                <w14:ligatures w14:val="none"/>
              </w:rPr>
              <w:t>*)</w:t>
            </w:r>
            <w:r w:rsidRPr="0023528C">
              <w:rPr>
                <w:rFonts w:ascii="Times New Roman" w:eastAsia="Times New Roman" w:hAnsi="Times New Roman" w:cs="Times New Roman"/>
                <w:color w:val="000000"/>
                <w:sz w:val="20"/>
                <w:szCs w:val="20"/>
                <w14:ligatures w14:val="none"/>
              </w:rPr>
              <w:t>коды</w:t>
            </w:r>
            <w:proofErr w:type="gramEnd"/>
            <w:r w:rsidRPr="0023528C">
              <w:rPr>
                <w:rFonts w:ascii="Times New Roman" w:eastAsia="Times New Roman" w:hAnsi="Times New Roman" w:cs="Times New Roman"/>
                <w:color w:val="000000"/>
                <w:sz w:val="20"/>
                <w:szCs w:val="20"/>
                <w14:ligatures w14:val="none"/>
              </w:rPr>
              <w:t xml:space="preserve"> в разрядах с 24 по 26 соответствуют аналитическому номеру счета по КОСГУ, применяемому для отражения соответствующих фактов хозяйственной жизни, предусмотренных Планом счетов бюджетного учета, утвержденного приказом Минфина России от 06.12.2010 №162н.</w:t>
            </w:r>
          </w:p>
        </w:tc>
      </w:tr>
    </w:tbl>
    <w:p w14:paraId="351B7C06" w14:textId="7A37BB2A" w:rsidR="0023528C" w:rsidRDefault="0023528C">
      <w:pPr>
        <w:rPr>
          <w:sz w:val="20"/>
          <w:szCs w:val="20"/>
        </w:rPr>
      </w:pPr>
      <w:r>
        <w:rPr>
          <w:sz w:val="20"/>
          <w:szCs w:val="20"/>
        </w:rPr>
        <w:br w:type="page"/>
      </w:r>
    </w:p>
    <w:p w14:paraId="2C360EBC" w14:textId="77777777" w:rsidR="0005006D" w:rsidRPr="003F7032" w:rsidRDefault="0005006D" w:rsidP="0005006D">
      <w:pPr>
        <w:pStyle w:val="11"/>
        <w:spacing w:after="0" w:line="240" w:lineRule="auto"/>
        <w:ind w:left="4859"/>
        <w:jc w:val="right"/>
        <w:rPr>
          <w:sz w:val="20"/>
          <w:szCs w:val="20"/>
        </w:rPr>
      </w:pPr>
      <w:r w:rsidRPr="003F7032">
        <w:rPr>
          <w:sz w:val="20"/>
          <w:szCs w:val="20"/>
        </w:rPr>
        <w:lastRenderedPageBreak/>
        <w:t>Приложение 8</w:t>
      </w:r>
    </w:p>
    <w:p w14:paraId="30E01013" w14:textId="77777777" w:rsidR="0005006D" w:rsidRPr="003F7032" w:rsidRDefault="0005006D" w:rsidP="0005006D">
      <w:pPr>
        <w:pStyle w:val="11"/>
        <w:spacing w:after="0" w:line="240" w:lineRule="auto"/>
        <w:ind w:left="4859"/>
        <w:jc w:val="right"/>
        <w:rPr>
          <w:sz w:val="20"/>
          <w:szCs w:val="20"/>
        </w:rPr>
      </w:pPr>
      <w:r w:rsidRPr="003F7032">
        <w:rPr>
          <w:sz w:val="20"/>
          <w:szCs w:val="20"/>
        </w:rPr>
        <w:t>к Учетной политике</w:t>
      </w:r>
    </w:p>
    <w:p w14:paraId="1ED57136" w14:textId="77777777" w:rsidR="0005006D" w:rsidRPr="003F7032" w:rsidRDefault="0005006D" w:rsidP="0005006D">
      <w:pPr>
        <w:pStyle w:val="11"/>
        <w:spacing w:after="0" w:line="240" w:lineRule="auto"/>
        <w:ind w:left="4536"/>
        <w:jc w:val="right"/>
        <w:rPr>
          <w:sz w:val="20"/>
          <w:szCs w:val="20"/>
        </w:rPr>
      </w:pPr>
      <w:r w:rsidRPr="003F7032">
        <w:rPr>
          <w:sz w:val="20"/>
          <w:szCs w:val="20"/>
        </w:rPr>
        <w:t xml:space="preserve"> для целей бюджетного и бухгалтерского учета в муниципальном округе Восточное Измайлово</w:t>
      </w:r>
    </w:p>
    <w:p w14:paraId="7D64E2F4" w14:textId="77777777" w:rsidR="0005006D" w:rsidRDefault="0005006D" w:rsidP="0005006D">
      <w:pPr>
        <w:pStyle w:val="1"/>
        <w:rPr>
          <w:sz w:val="20"/>
          <w:szCs w:val="20"/>
        </w:rPr>
      </w:pPr>
    </w:p>
    <w:p w14:paraId="2263AFA4" w14:textId="77777777" w:rsidR="0005006D" w:rsidRDefault="0005006D" w:rsidP="0005006D">
      <w:pPr>
        <w:pStyle w:val="1"/>
        <w:rPr>
          <w:sz w:val="20"/>
          <w:szCs w:val="20"/>
        </w:rPr>
      </w:pPr>
    </w:p>
    <w:p w14:paraId="6555E9F0" w14:textId="77777777" w:rsidR="0005006D" w:rsidRPr="003F7032" w:rsidRDefault="0005006D" w:rsidP="0005006D">
      <w:pPr>
        <w:pStyle w:val="1"/>
        <w:rPr>
          <w:sz w:val="20"/>
          <w:szCs w:val="20"/>
        </w:rPr>
      </w:pPr>
      <w:r w:rsidRPr="003F7032">
        <w:rPr>
          <w:sz w:val="20"/>
          <w:szCs w:val="20"/>
        </w:rPr>
        <w:t>Положение о порядке выдачи и использования доверенностей</w:t>
      </w:r>
      <w:r w:rsidRPr="003F7032">
        <w:rPr>
          <w:sz w:val="20"/>
          <w:szCs w:val="20"/>
        </w:rPr>
        <w:br/>
        <w:t>на получение товарно-материальных ценностей</w:t>
      </w:r>
    </w:p>
    <w:p w14:paraId="2BFC8158" w14:textId="77777777" w:rsidR="0005006D" w:rsidRPr="003F7032" w:rsidRDefault="0005006D" w:rsidP="0005006D">
      <w:pPr>
        <w:rPr>
          <w:sz w:val="20"/>
          <w:szCs w:val="20"/>
        </w:rPr>
      </w:pPr>
    </w:p>
    <w:p w14:paraId="10FAC8B1" w14:textId="77777777" w:rsidR="0005006D" w:rsidRPr="003F7032" w:rsidRDefault="0005006D" w:rsidP="0005006D">
      <w:pPr>
        <w:pStyle w:val="1"/>
        <w:rPr>
          <w:sz w:val="20"/>
          <w:szCs w:val="20"/>
        </w:rPr>
      </w:pPr>
      <w:r w:rsidRPr="003F7032">
        <w:rPr>
          <w:sz w:val="20"/>
          <w:szCs w:val="20"/>
        </w:rPr>
        <w:t>1. Общие положения</w:t>
      </w:r>
    </w:p>
    <w:p w14:paraId="7FF1D8DB" w14:textId="77777777" w:rsidR="0005006D" w:rsidRPr="003F7032" w:rsidRDefault="0005006D" w:rsidP="0005006D">
      <w:pPr>
        <w:rPr>
          <w:sz w:val="20"/>
          <w:szCs w:val="20"/>
        </w:rPr>
      </w:pPr>
    </w:p>
    <w:p w14:paraId="7C19505A" w14:textId="77777777" w:rsidR="0005006D" w:rsidRPr="003F7032" w:rsidRDefault="0005006D" w:rsidP="0005006D">
      <w:pPr>
        <w:rPr>
          <w:sz w:val="20"/>
          <w:szCs w:val="20"/>
        </w:rPr>
      </w:pPr>
      <w:r w:rsidRPr="003F7032">
        <w:rPr>
          <w:sz w:val="20"/>
          <w:szCs w:val="20"/>
        </w:rPr>
        <w:t>1.1. Настоящее Положение устанавливает порядок выдачи в учреждении доверенностей на получение товарно-материальных ценностей и отпуска их по доверенности.</w:t>
      </w:r>
    </w:p>
    <w:p w14:paraId="722C8434" w14:textId="77777777" w:rsidR="0005006D" w:rsidRPr="003F7032" w:rsidRDefault="0005006D" w:rsidP="0005006D">
      <w:pPr>
        <w:rPr>
          <w:sz w:val="20"/>
          <w:szCs w:val="20"/>
        </w:rPr>
      </w:pPr>
      <w:r w:rsidRPr="003F7032">
        <w:rPr>
          <w:sz w:val="20"/>
          <w:szCs w:val="20"/>
        </w:rPr>
        <w:t>1.2. Доверенностью признается:</w:t>
      </w:r>
    </w:p>
    <w:p w14:paraId="30D8B44E" w14:textId="77777777" w:rsidR="0005006D" w:rsidRPr="003F7032" w:rsidRDefault="0005006D" w:rsidP="0005006D">
      <w:pPr>
        <w:rPr>
          <w:sz w:val="20"/>
          <w:szCs w:val="20"/>
        </w:rPr>
      </w:pPr>
      <w:r w:rsidRPr="003F7032">
        <w:rPr>
          <w:sz w:val="20"/>
          <w:szCs w:val="20"/>
        </w:rPr>
        <w:t>- письменное уполномочие, выдаваемое учреждением доверенному лицу (представителю) для получения товарно-материальных ценностей от поставщиков в установленном законодательством РФ порядке,</w:t>
      </w:r>
    </w:p>
    <w:p w14:paraId="0489E018" w14:textId="77777777" w:rsidR="0005006D" w:rsidRPr="003F7032" w:rsidRDefault="0005006D" w:rsidP="0005006D">
      <w:pPr>
        <w:rPr>
          <w:sz w:val="20"/>
          <w:szCs w:val="20"/>
        </w:rPr>
      </w:pPr>
      <w:r w:rsidRPr="003F7032">
        <w:rPr>
          <w:sz w:val="20"/>
          <w:szCs w:val="20"/>
        </w:rPr>
        <w:t>- письменное уполномочие, выдаваемое иными организациями доверенному лицу (представителю) для получения товарно-материальных ценностей от учреждения в установленном законодательством РФ порядке.</w:t>
      </w:r>
    </w:p>
    <w:p w14:paraId="38669E55" w14:textId="77777777" w:rsidR="0005006D" w:rsidRPr="003F7032" w:rsidRDefault="0005006D" w:rsidP="0005006D">
      <w:pPr>
        <w:rPr>
          <w:sz w:val="20"/>
          <w:szCs w:val="20"/>
        </w:rPr>
      </w:pPr>
      <w:r w:rsidRPr="003F7032">
        <w:rPr>
          <w:sz w:val="20"/>
          <w:szCs w:val="20"/>
        </w:rPr>
        <w:t>1.3. Доверенность должна содержать:</w:t>
      </w:r>
    </w:p>
    <w:p w14:paraId="53D503C3" w14:textId="77777777" w:rsidR="0005006D" w:rsidRPr="003F7032" w:rsidRDefault="0005006D" w:rsidP="0005006D">
      <w:pPr>
        <w:rPr>
          <w:sz w:val="20"/>
          <w:szCs w:val="20"/>
        </w:rPr>
      </w:pPr>
      <w:bookmarkStart w:id="213" w:name="sub_213"/>
      <w:r w:rsidRPr="003F7032">
        <w:rPr>
          <w:sz w:val="20"/>
          <w:szCs w:val="20"/>
        </w:rPr>
        <w:t>а) номер и дату выдачи;</w:t>
      </w:r>
    </w:p>
    <w:p w14:paraId="2DFE245C" w14:textId="77777777" w:rsidR="0005006D" w:rsidRPr="003F7032" w:rsidRDefault="0005006D" w:rsidP="0005006D">
      <w:pPr>
        <w:rPr>
          <w:sz w:val="20"/>
          <w:szCs w:val="20"/>
        </w:rPr>
      </w:pPr>
      <w:bookmarkStart w:id="214" w:name="sub_214"/>
      <w:bookmarkEnd w:id="213"/>
      <w:r w:rsidRPr="003F7032">
        <w:rPr>
          <w:sz w:val="20"/>
          <w:szCs w:val="20"/>
        </w:rPr>
        <w:t>б) реквизиты организации (учреждения), включая полное наименование, интересы которой представляет доверенное лицо;</w:t>
      </w:r>
    </w:p>
    <w:p w14:paraId="09C5B312" w14:textId="77777777" w:rsidR="0005006D" w:rsidRPr="003F7032" w:rsidRDefault="0005006D" w:rsidP="0005006D">
      <w:pPr>
        <w:rPr>
          <w:sz w:val="20"/>
          <w:szCs w:val="20"/>
        </w:rPr>
      </w:pPr>
      <w:bookmarkStart w:id="215" w:name="sub_215"/>
      <w:bookmarkEnd w:id="214"/>
      <w:r w:rsidRPr="003F7032">
        <w:rPr>
          <w:sz w:val="20"/>
          <w:szCs w:val="20"/>
        </w:rPr>
        <w:t>в) реквизиты представителя, которому передаются полномочия:</w:t>
      </w:r>
    </w:p>
    <w:bookmarkEnd w:id="215"/>
    <w:p w14:paraId="00735E42" w14:textId="77777777" w:rsidR="0005006D" w:rsidRPr="003F7032" w:rsidRDefault="0005006D" w:rsidP="0005006D">
      <w:pPr>
        <w:rPr>
          <w:sz w:val="20"/>
          <w:szCs w:val="20"/>
        </w:rPr>
      </w:pPr>
      <w:r w:rsidRPr="003F7032">
        <w:rPr>
          <w:sz w:val="20"/>
          <w:szCs w:val="20"/>
        </w:rPr>
        <w:t>- фамилия, имя, отчество (полностью);</w:t>
      </w:r>
    </w:p>
    <w:p w14:paraId="64F3BD9A" w14:textId="77777777" w:rsidR="0005006D" w:rsidRPr="003F7032" w:rsidRDefault="0005006D" w:rsidP="0005006D">
      <w:pPr>
        <w:rPr>
          <w:sz w:val="20"/>
          <w:szCs w:val="20"/>
        </w:rPr>
      </w:pPr>
      <w:r w:rsidRPr="003F7032">
        <w:rPr>
          <w:sz w:val="20"/>
          <w:szCs w:val="20"/>
        </w:rPr>
        <w:t>- паспортные данные (номер паспорта, дата выдачи, наименование органа, выдавшего документ) или данные другого документа, удостоверяющего личность физического лица;</w:t>
      </w:r>
    </w:p>
    <w:p w14:paraId="75BD9C8D" w14:textId="77777777" w:rsidR="0005006D" w:rsidRPr="003F7032" w:rsidRDefault="0005006D" w:rsidP="0005006D">
      <w:pPr>
        <w:rPr>
          <w:sz w:val="20"/>
          <w:szCs w:val="20"/>
        </w:rPr>
      </w:pPr>
      <w:bookmarkStart w:id="216" w:name="sub_216"/>
      <w:r w:rsidRPr="003F7032">
        <w:rPr>
          <w:sz w:val="20"/>
          <w:szCs w:val="20"/>
        </w:rPr>
        <w:t>г) сведения о полномочиях представителя;</w:t>
      </w:r>
    </w:p>
    <w:bookmarkEnd w:id="216"/>
    <w:p w14:paraId="062BD033" w14:textId="77777777" w:rsidR="0005006D" w:rsidRPr="003F7032" w:rsidRDefault="0005006D" w:rsidP="0005006D">
      <w:pPr>
        <w:rPr>
          <w:sz w:val="20"/>
          <w:szCs w:val="20"/>
        </w:rPr>
      </w:pPr>
      <w:r w:rsidRPr="003F7032">
        <w:rPr>
          <w:sz w:val="20"/>
          <w:szCs w:val="20"/>
        </w:rPr>
        <w:t>д) подпись руководителя или иного лица, уполномоченного на это в соответствии с законом и учредительными документами.</w:t>
      </w:r>
    </w:p>
    <w:p w14:paraId="59DEFB7C" w14:textId="77777777" w:rsidR="0005006D" w:rsidRPr="003F7032" w:rsidRDefault="0005006D" w:rsidP="0005006D">
      <w:pPr>
        <w:rPr>
          <w:sz w:val="20"/>
          <w:szCs w:val="20"/>
        </w:rPr>
      </w:pPr>
      <w:r w:rsidRPr="003F7032">
        <w:rPr>
          <w:sz w:val="20"/>
          <w:szCs w:val="20"/>
        </w:rPr>
        <w:t>1.4. Доверенное лицо действует в пределах полномочий, предоставленных ему по доверенности.</w:t>
      </w:r>
    </w:p>
    <w:p w14:paraId="5A629E69" w14:textId="77777777" w:rsidR="0005006D" w:rsidRPr="003F7032" w:rsidRDefault="0005006D" w:rsidP="0005006D">
      <w:pPr>
        <w:rPr>
          <w:sz w:val="20"/>
          <w:szCs w:val="20"/>
        </w:rPr>
      </w:pPr>
    </w:p>
    <w:p w14:paraId="1463FE3C" w14:textId="77777777" w:rsidR="0005006D" w:rsidRPr="003F7032" w:rsidRDefault="0005006D" w:rsidP="0005006D">
      <w:pPr>
        <w:pStyle w:val="1"/>
        <w:rPr>
          <w:sz w:val="20"/>
          <w:szCs w:val="20"/>
        </w:rPr>
      </w:pPr>
      <w:r w:rsidRPr="003F7032">
        <w:rPr>
          <w:sz w:val="20"/>
          <w:szCs w:val="20"/>
        </w:rPr>
        <w:t>2. Порядок выдачи и использования доверенностей на получение</w:t>
      </w:r>
      <w:r w:rsidRPr="003F7032">
        <w:rPr>
          <w:sz w:val="20"/>
          <w:szCs w:val="20"/>
        </w:rPr>
        <w:br/>
        <w:t>товарно-материальных ценностей</w:t>
      </w:r>
    </w:p>
    <w:p w14:paraId="5B1D0056" w14:textId="77777777" w:rsidR="0005006D" w:rsidRPr="003F7032" w:rsidRDefault="0005006D" w:rsidP="0005006D">
      <w:pPr>
        <w:rPr>
          <w:sz w:val="20"/>
          <w:szCs w:val="20"/>
        </w:rPr>
      </w:pPr>
    </w:p>
    <w:p w14:paraId="02A2DA75" w14:textId="77777777" w:rsidR="0005006D" w:rsidRPr="003F7032" w:rsidRDefault="0005006D" w:rsidP="0005006D">
      <w:pPr>
        <w:rPr>
          <w:sz w:val="20"/>
          <w:szCs w:val="20"/>
        </w:rPr>
      </w:pPr>
      <w:r w:rsidRPr="003F7032">
        <w:rPr>
          <w:sz w:val="20"/>
          <w:szCs w:val="20"/>
        </w:rPr>
        <w:t xml:space="preserve">2.1. Доверенности на получение товарно-материальных ценностей оформляются по усмотрению Учреждения в соответствии с </w:t>
      </w:r>
      <w:r w:rsidRPr="003F7032">
        <w:rPr>
          <w:rStyle w:val="a4"/>
          <w:color w:val="auto"/>
          <w:sz w:val="20"/>
          <w:szCs w:val="20"/>
        </w:rPr>
        <w:t>главой 10</w:t>
      </w:r>
      <w:r w:rsidRPr="003F7032">
        <w:rPr>
          <w:sz w:val="20"/>
          <w:szCs w:val="20"/>
        </w:rPr>
        <w:t xml:space="preserve"> ГК РФ.</w:t>
      </w:r>
    </w:p>
    <w:p w14:paraId="3CA36D9B" w14:textId="77777777" w:rsidR="0005006D" w:rsidRPr="003F7032" w:rsidRDefault="0005006D" w:rsidP="0005006D">
      <w:pPr>
        <w:rPr>
          <w:sz w:val="20"/>
          <w:szCs w:val="20"/>
        </w:rPr>
      </w:pPr>
      <w:r w:rsidRPr="003F7032">
        <w:rPr>
          <w:sz w:val="20"/>
          <w:szCs w:val="20"/>
        </w:rPr>
        <w:t>2.2. Доверенности подписываются руководителем (заместителем руководителя) учреждения или лицами, ими на то уполномоченными.</w:t>
      </w:r>
    </w:p>
    <w:p w14:paraId="64B0A881" w14:textId="77777777" w:rsidR="0005006D" w:rsidRPr="003F7032" w:rsidRDefault="0005006D" w:rsidP="0005006D">
      <w:pPr>
        <w:rPr>
          <w:sz w:val="20"/>
          <w:szCs w:val="20"/>
        </w:rPr>
      </w:pPr>
      <w:r w:rsidRPr="003F7032">
        <w:rPr>
          <w:sz w:val="20"/>
          <w:szCs w:val="20"/>
        </w:rPr>
        <w:t>2.3. Право подписи доверенности лицами, уполномоченными на то руководителем учреждения, оформляется приказом.</w:t>
      </w:r>
    </w:p>
    <w:p w14:paraId="683D3B7F" w14:textId="77777777" w:rsidR="0005006D" w:rsidRPr="003F7032" w:rsidRDefault="0005006D" w:rsidP="0005006D">
      <w:pPr>
        <w:rPr>
          <w:sz w:val="20"/>
          <w:szCs w:val="20"/>
        </w:rPr>
      </w:pPr>
      <w:r w:rsidRPr="003F7032">
        <w:rPr>
          <w:sz w:val="20"/>
          <w:szCs w:val="20"/>
        </w:rPr>
        <w:t>2.4. Доверенности выдаются на получение товарно-материальных ценностей, отпускаемых поставщиком по наряду, счету, договору, заказу, соглашению или другому заменяющему их документу.</w:t>
      </w:r>
    </w:p>
    <w:p w14:paraId="102060CA" w14:textId="77777777" w:rsidR="0005006D" w:rsidRPr="003F7032" w:rsidRDefault="0005006D" w:rsidP="0005006D">
      <w:pPr>
        <w:rPr>
          <w:sz w:val="20"/>
          <w:szCs w:val="20"/>
        </w:rPr>
      </w:pPr>
      <w:r w:rsidRPr="003F7032">
        <w:rPr>
          <w:sz w:val="20"/>
          <w:szCs w:val="20"/>
        </w:rPr>
        <w:t>2.5. В случаях, когда доверенное лицо должно получать требуемые товарно-материальные ценности в одном месте (с одного склада), но по нескольким договорам и иным сделкам, ему может быть выдана одна доверенность с указанием в ней номеров и дат всех договоров и иных сделок или несколько доверенностей, если товарно-материальные ценности следует получать на нескольких складах.</w:t>
      </w:r>
    </w:p>
    <w:p w14:paraId="452DDD34" w14:textId="77777777" w:rsidR="0005006D" w:rsidRPr="003F7032" w:rsidRDefault="0005006D" w:rsidP="0005006D">
      <w:pPr>
        <w:rPr>
          <w:sz w:val="20"/>
          <w:szCs w:val="20"/>
        </w:rPr>
      </w:pPr>
      <w:r w:rsidRPr="003F7032">
        <w:rPr>
          <w:sz w:val="20"/>
          <w:szCs w:val="20"/>
        </w:rPr>
        <w:t>2.6. При выписке доверенностей перечень материальных ценностей, подлежащих получению, заполняется в случае, если в документе на отпуск (договоре), указанном в доверенности, не приведены наименования и количество товарно-материальных ценностей, подлежащих получению, или если по доверенности получают только часть товарно-материальных ценностей, приведенных в документе на отпуск. Если по доверенности получаются все наименования и количество товарно-материальных ценностей, указанные в документе на отпуск, то перечень ценностей может не заполняться. В этом случае в данной части доверенности указываются наименование, номер и дата документа на отпуск, а также общая сумма получаемых товарно-материальных ценностей.</w:t>
      </w:r>
    </w:p>
    <w:p w14:paraId="0B8BFA19" w14:textId="77777777" w:rsidR="0005006D" w:rsidRPr="003F7032" w:rsidRDefault="0005006D" w:rsidP="0005006D">
      <w:pPr>
        <w:rPr>
          <w:sz w:val="20"/>
          <w:szCs w:val="20"/>
        </w:rPr>
      </w:pPr>
      <w:r w:rsidRPr="003F7032">
        <w:rPr>
          <w:sz w:val="20"/>
          <w:szCs w:val="20"/>
        </w:rPr>
        <w:t>2.7. Выдача доверенностей, полностью или частично не заполненных, не допускается.</w:t>
      </w:r>
    </w:p>
    <w:p w14:paraId="14063B45" w14:textId="77777777" w:rsidR="0005006D" w:rsidRPr="003F7032" w:rsidRDefault="0005006D" w:rsidP="0005006D">
      <w:pPr>
        <w:rPr>
          <w:sz w:val="20"/>
          <w:szCs w:val="20"/>
        </w:rPr>
      </w:pPr>
      <w:r w:rsidRPr="003F7032">
        <w:rPr>
          <w:sz w:val="20"/>
          <w:szCs w:val="20"/>
        </w:rPr>
        <w:t>2.8. Срок действия доверенности устанавливается в зависимости от возможности получения и вывоза соответствующих ценностей по договору и иным сделкам, на основании которого выдана доверенность, но не более одного года.</w:t>
      </w:r>
    </w:p>
    <w:p w14:paraId="4E1C83A8" w14:textId="77777777" w:rsidR="0005006D" w:rsidRPr="003F7032" w:rsidRDefault="0005006D" w:rsidP="0005006D">
      <w:pPr>
        <w:rPr>
          <w:sz w:val="20"/>
          <w:szCs w:val="20"/>
        </w:rPr>
      </w:pPr>
      <w:r w:rsidRPr="003F7032">
        <w:rPr>
          <w:sz w:val="20"/>
          <w:szCs w:val="20"/>
        </w:rPr>
        <w:t xml:space="preserve">2.9. При лишении доверенного лица права на получение ценностей по выданным ему доверенностям, срок действия которых еще не истек, получатель товарно-материальных ценностей немедленно ставит в известность </w:t>
      </w:r>
      <w:r w:rsidRPr="003F7032">
        <w:rPr>
          <w:sz w:val="20"/>
          <w:szCs w:val="20"/>
        </w:rPr>
        <w:lastRenderedPageBreak/>
        <w:t>поставщика об аннулировании соответствующих доверенностей. С момента получения такого извещения отпуск ценностей по аннулированной доверенности прекращается. В этих случаях за отпуск ценностей по аннулированным доверенностям ответственность несет поставщик.</w:t>
      </w:r>
    </w:p>
    <w:p w14:paraId="36F3A9B6" w14:textId="77777777" w:rsidR="0005006D" w:rsidRPr="003F7032" w:rsidRDefault="0005006D" w:rsidP="0005006D">
      <w:pPr>
        <w:rPr>
          <w:sz w:val="20"/>
          <w:szCs w:val="20"/>
        </w:rPr>
      </w:pPr>
      <w:bookmarkStart w:id="217" w:name="sub_210"/>
      <w:r w:rsidRPr="003F7032">
        <w:rPr>
          <w:sz w:val="20"/>
          <w:szCs w:val="20"/>
        </w:rPr>
        <w:t xml:space="preserve">2.10. Доверенное лицо после получения материальных ценностей обязано представить в бухгалтерию учреждения документы о выполнении поручения и о сдаче на склад или соответствующему ответственному лицу полученных </w:t>
      </w:r>
      <w:proofErr w:type="gramStart"/>
      <w:r w:rsidRPr="003F7032">
        <w:rPr>
          <w:sz w:val="20"/>
          <w:szCs w:val="20"/>
        </w:rPr>
        <w:t>им .</w:t>
      </w:r>
      <w:proofErr w:type="gramEnd"/>
    </w:p>
    <w:p w14:paraId="3CC27140" w14:textId="77777777" w:rsidR="0005006D" w:rsidRPr="003F7032" w:rsidRDefault="0005006D" w:rsidP="0005006D">
      <w:pPr>
        <w:rPr>
          <w:sz w:val="20"/>
          <w:szCs w:val="20"/>
        </w:rPr>
      </w:pPr>
      <w:bookmarkStart w:id="218" w:name="sub_211"/>
      <w:bookmarkEnd w:id="217"/>
      <w:r w:rsidRPr="003F7032">
        <w:rPr>
          <w:sz w:val="20"/>
          <w:szCs w:val="20"/>
        </w:rPr>
        <w:t>2.11. Неиспользованные доверенности должны быть возвращены в учреждение на следующий день после истечения срока их действия.</w:t>
      </w:r>
    </w:p>
    <w:p w14:paraId="0A7F7EB1" w14:textId="77777777" w:rsidR="0005006D" w:rsidRPr="003F7032" w:rsidRDefault="0005006D" w:rsidP="0005006D">
      <w:pPr>
        <w:rPr>
          <w:sz w:val="20"/>
          <w:szCs w:val="20"/>
        </w:rPr>
      </w:pPr>
      <w:bookmarkStart w:id="219" w:name="sub_212"/>
      <w:bookmarkEnd w:id="218"/>
      <w:r w:rsidRPr="003F7032">
        <w:rPr>
          <w:sz w:val="20"/>
          <w:szCs w:val="20"/>
        </w:rPr>
        <w:t>2.12. Лицам, которые не отчитались в использовании доверенностей, по которым истек срок действия, новые доверенности не выдаются.</w:t>
      </w:r>
    </w:p>
    <w:bookmarkEnd w:id="219"/>
    <w:p w14:paraId="582C08FE" w14:textId="77777777" w:rsidR="0005006D" w:rsidRPr="003F7032" w:rsidRDefault="0005006D" w:rsidP="0005006D">
      <w:pPr>
        <w:rPr>
          <w:sz w:val="20"/>
          <w:szCs w:val="20"/>
        </w:rPr>
      </w:pPr>
    </w:p>
    <w:p w14:paraId="2C61D70F" w14:textId="77777777" w:rsidR="0005006D" w:rsidRPr="003F7032" w:rsidRDefault="0005006D" w:rsidP="0005006D">
      <w:pPr>
        <w:pStyle w:val="1"/>
        <w:rPr>
          <w:sz w:val="20"/>
          <w:szCs w:val="20"/>
        </w:rPr>
      </w:pPr>
      <w:r w:rsidRPr="003F7032">
        <w:rPr>
          <w:sz w:val="20"/>
          <w:szCs w:val="20"/>
        </w:rPr>
        <w:t>3. Порядок отпуска товарно-материальных ценностей по доверенности</w:t>
      </w:r>
    </w:p>
    <w:p w14:paraId="40842BAC" w14:textId="77777777" w:rsidR="0005006D" w:rsidRPr="003F7032" w:rsidRDefault="0005006D" w:rsidP="0005006D">
      <w:pPr>
        <w:rPr>
          <w:sz w:val="20"/>
          <w:szCs w:val="20"/>
        </w:rPr>
      </w:pPr>
    </w:p>
    <w:p w14:paraId="298C3B6E" w14:textId="77777777" w:rsidR="0005006D" w:rsidRPr="003F7032" w:rsidRDefault="0005006D" w:rsidP="0005006D">
      <w:pPr>
        <w:rPr>
          <w:sz w:val="20"/>
          <w:szCs w:val="20"/>
        </w:rPr>
      </w:pPr>
      <w:r w:rsidRPr="003F7032">
        <w:rPr>
          <w:sz w:val="20"/>
          <w:szCs w:val="20"/>
        </w:rPr>
        <w:t>3.1. Доверенности, независимо от срока их действия, оставляются поставщику при первом отпуске товарно-материальных ценностей.</w:t>
      </w:r>
    </w:p>
    <w:p w14:paraId="03D0AB8E" w14:textId="77777777" w:rsidR="0005006D" w:rsidRPr="003F7032" w:rsidRDefault="0005006D" w:rsidP="0005006D">
      <w:pPr>
        <w:rPr>
          <w:sz w:val="20"/>
          <w:szCs w:val="20"/>
        </w:rPr>
      </w:pPr>
      <w:r w:rsidRPr="003F7032">
        <w:rPr>
          <w:sz w:val="20"/>
          <w:szCs w:val="20"/>
        </w:rPr>
        <w:t>3.2. В случае отпуска товарно-материальных ценностей частями на каждый частичный отпуск составляется накладная (акт сдачи-приемки или другой аналогичный документ) с указанием в нем номера доверенности и даты ее выдачи.</w:t>
      </w:r>
    </w:p>
    <w:p w14:paraId="775209B9" w14:textId="77777777" w:rsidR="0005006D" w:rsidRPr="003F7032" w:rsidRDefault="0005006D" w:rsidP="0005006D">
      <w:pPr>
        <w:rPr>
          <w:sz w:val="20"/>
          <w:szCs w:val="20"/>
        </w:rPr>
      </w:pPr>
      <w:r w:rsidRPr="003F7032">
        <w:rPr>
          <w:sz w:val="20"/>
          <w:szCs w:val="20"/>
        </w:rPr>
        <w:t>В этих случаях один экземпляр накладной (или заменяющего ее документа) передается получателю товарно-материальных ценностей, а другой остается у поставщика и используется для наблюдения и контроля за исполнением отпуска ценностей согласно доверенности.</w:t>
      </w:r>
    </w:p>
    <w:p w14:paraId="214C05AE" w14:textId="77777777" w:rsidR="0005006D" w:rsidRPr="003F7032" w:rsidRDefault="0005006D" w:rsidP="0005006D">
      <w:pPr>
        <w:rPr>
          <w:sz w:val="20"/>
          <w:szCs w:val="20"/>
        </w:rPr>
      </w:pPr>
      <w:r w:rsidRPr="003F7032">
        <w:rPr>
          <w:sz w:val="20"/>
          <w:szCs w:val="20"/>
        </w:rPr>
        <w:t>3.3. По окончании отпуска товарно-материальных ценностей доверенность сдается в бухгалтерию вместе с документом на отпуск последней партии ценностей по сдаваемой доверенности.</w:t>
      </w:r>
    </w:p>
    <w:p w14:paraId="7C82A745" w14:textId="77777777" w:rsidR="0005006D" w:rsidRPr="003F7032" w:rsidRDefault="0005006D" w:rsidP="0005006D">
      <w:pPr>
        <w:rPr>
          <w:sz w:val="20"/>
          <w:szCs w:val="20"/>
        </w:rPr>
      </w:pPr>
      <w:bookmarkStart w:id="220" w:name="sub_34"/>
      <w:r w:rsidRPr="003F7032">
        <w:rPr>
          <w:sz w:val="20"/>
          <w:szCs w:val="20"/>
        </w:rPr>
        <w:t>3.4. Отпуск товарно-материальных ценностей по доверенности учреждением не производится в случаях:</w:t>
      </w:r>
    </w:p>
    <w:bookmarkEnd w:id="220"/>
    <w:p w14:paraId="3B57F1B6" w14:textId="77777777" w:rsidR="0005006D" w:rsidRPr="003F7032" w:rsidRDefault="0005006D" w:rsidP="0005006D">
      <w:pPr>
        <w:rPr>
          <w:sz w:val="20"/>
          <w:szCs w:val="20"/>
        </w:rPr>
      </w:pPr>
      <w:r w:rsidRPr="003F7032">
        <w:rPr>
          <w:sz w:val="20"/>
          <w:szCs w:val="20"/>
        </w:rPr>
        <w:t>- предъявления доверенности, выданной с нарушением установленного порядка ее заполнения или с незаполненными реквизитами;</w:t>
      </w:r>
    </w:p>
    <w:p w14:paraId="37E09F78" w14:textId="77777777" w:rsidR="0005006D" w:rsidRPr="003F7032" w:rsidRDefault="0005006D" w:rsidP="0005006D">
      <w:pPr>
        <w:rPr>
          <w:sz w:val="20"/>
          <w:szCs w:val="20"/>
        </w:rPr>
      </w:pPr>
      <w:r w:rsidRPr="003F7032">
        <w:rPr>
          <w:sz w:val="20"/>
          <w:szCs w:val="20"/>
        </w:rPr>
        <w:t>- предъявления доверенности, имеющей поправки и помарки;</w:t>
      </w:r>
    </w:p>
    <w:p w14:paraId="3F529BF4" w14:textId="77777777" w:rsidR="0005006D" w:rsidRPr="003F7032" w:rsidRDefault="0005006D" w:rsidP="0005006D">
      <w:pPr>
        <w:rPr>
          <w:sz w:val="20"/>
          <w:szCs w:val="20"/>
        </w:rPr>
      </w:pPr>
      <w:r w:rsidRPr="003F7032">
        <w:rPr>
          <w:sz w:val="20"/>
          <w:szCs w:val="20"/>
        </w:rPr>
        <w:t>- непредъявления паспорта или иного документа, удостоверяющего личность представителя, указанного в доверенности;</w:t>
      </w:r>
    </w:p>
    <w:p w14:paraId="5F35C5EB" w14:textId="77777777" w:rsidR="0005006D" w:rsidRPr="003F7032" w:rsidRDefault="0005006D" w:rsidP="0005006D">
      <w:pPr>
        <w:rPr>
          <w:sz w:val="20"/>
          <w:szCs w:val="20"/>
        </w:rPr>
      </w:pPr>
      <w:r w:rsidRPr="003F7032">
        <w:rPr>
          <w:sz w:val="20"/>
          <w:szCs w:val="20"/>
        </w:rPr>
        <w:t>- окончания срока, на который выдана доверенность;</w:t>
      </w:r>
    </w:p>
    <w:p w14:paraId="2CF69FE4" w14:textId="77777777" w:rsidR="0005006D" w:rsidRPr="003F7032" w:rsidRDefault="0005006D" w:rsidP="0005006D">
      <w:pPr>
        <w:rPr>
          <w:sz w:val="20"/>
          <w:szCs w:val="20"/>
        </w:rPr>
      </w:pPr>
      <w:r w:rsidRPr="003F7032">
        <w:rPr>
          <w:sz w:val="20"/>
          <w:szCs w:val="20"/>
        </w:rPr>
        <w:t>- получение сообщения от получателя товарно-материальных ценностей об аннулировании доверенности;</w:t>
      </w:r>
    </w:p>
    <w:p w14:paraId="0C60A74D" w14:textId="77777777" w:rsidR="0005006D" w:rsidRPr="003F7032" w:rsidRDefault="0005006D" w:rsidP="0005006D">
      <w:pPr>
        <w:rPr>
          <w:sz w:val="20"/>
          <w:szCs w:val="20"/>
        </w:rPr>
      </w:pPr>
      <w:r w:rsidRPr="003F7032">
        <w:rPr>
          <w:sz w:val="20"/>
          <w:szCs w:val="20"/>
        </w:rPr>
        <w:t>- прекращения деятельности юридического лица, от имени которого выдана доверенность;</w:t>
      </w:r>
    </w:p>
    <w:p w14:paraId="72FEF4A9" w14:textId="77777777" w:rsidR="0005006D" w:rsidRPr="003F7032" w:rsidRDefault="0005006D" w:rsidP="0005006D">
      <w:pPr>
        <w:rPr>
          <w:sz w:val="20"/>
          <w:szCs w:val="20"/>
        </w:rPr>
      </w:pPr>
      <w:r w:rsidRPr="003F7032">
        <w:rPr>
          <w:sz w:val="20"/>
          <w:szCs w:val="20"/>
        </w:rPr>
        <w:t>- признания доверенного лица недееспособным, ограниченно дееспособным.</w:t>
      </w:r>
    </w:p>
    <w:p w14:paraId="39FCE05F" w14:textId="77777777" w:rsidR="0005006D" w:rsidRPr="003F7032" w:rsidRDefault="0005006D" w:rsidP="0005006D">
      <w:pPr>
        <w:rPr>
          <w:sz w:val="20"/>
          <w:szCs w:val="20"/>
        </w:rPr>
      </w:pPr>
    </w:p>
    <w:p w14:paraId="3538626C" w14:textId="77777777" w:rsidR="0005006D" w:rsidRPr="003F7032" w:rsidRDefault="0005006D" w:rsidP="0005006D">
      <w:pPr>
        <w:pStyle w:val="1"/>
        <w:rPr>
          <w:sz w:val="20"/>
          <w:szCs w:val="20"/>
        </w:rPr>
      </w:pPr>
      <w:r w:rsidRPr="003F7032">
        <w:rPr>
          <w:sz w:val="20"/>
          <w:szCs w:val="20"/>
        </w:rPr>
        <w:t>4. Контроль за соблюдением Положения</w:t>
      </w:r>
    </w:p>
    <w:p w14:paraId="4F248EC4" w14:textId="77777777" w:rsidR="0005006D" w:rsidRPr="003F7032" w:rsidRDefault="0005006D" w:rsidP="0005006D">
      <w:pPr>
        <w:rPr>
          <w:sz w:val="20"/>
          <w:szCs w:val="20"/>
        </w:rPr>
      </w:pPr>
    </w:p>
    <w:p w14:paraId="4885E49F" w14:textId="77777777" w:rsidR="0005006D" w:rsidRPr="003F7032" w:rsidRDefault="0005006D" w:rsidP="0005006D">
      <w:pPr>
        <w:rPr>
          <w:sz w:val="20"/>
          <w:szCs w:val="20"/>
        </w:rPr>
      </w:pPr>
      <w:bookmarkStart w:id="221" w:name="sub_41"/>
      <w:r w:rsidRPr="003F7032">
        <w:rPr>
          <w:sz w:val="20"/>
          <w:szCs w:val="20"/>
        </w:rPr>
        <w:t>4.1. Контроль за соблюдением установленного порядка выдачи доверенностей и отпуска по доверенности товарно-материальных ценностей возлагается на ответственное лицо, определяемое приказом руководителя учреждения.</w:t>
      </w:r>
    </w:p>
    <w:p w14:paraId="53A0856C" w14:textId="77777777" w:rsidR="0005006D" w:rsidRPr="003F7032" w:rsidRDefault="0005006D" w:rsidP="0005006D">
      <w:pPr>
        <w:rPr>
          <w:sz w:val="20"/>
          <w:szCs w:val="20"/>
        </w:rPr>
      </w:pPr>
      <w:bookmarkStart w:id="222" w:name="sub_42"/>
      <w:bookmarkEnd w:id="221"/>
      <w:r w:rsidRPr="003F7032">
        <w:rPr>
          <w:sz w:val="20"/>
          <w:szCs w:val="20"/>
        </w:rPr>
        <w:t>4.2. Ответственное лицо учреждения обязано обеспечить:</w:t>
      </w:r>
    </w:p>
    <w:p w14:paraId="502B5C05" w14:textId="77777777" w:rsidR="0005006D" w:rsidRPr="003F7032" w:rsidRDefault="0005006D" w:rsidP="0005006D">
      <w:pPr>
        <w:rPr>
          <w:sz w:val="20"/>
          <w:szCs w:val="20"/>
        </w:rPr>
      </w:pPr>
      <w:bookmarkStart w:id="223" w:name="sub_218"/>
      <w:bookmarkEnd w:id="222"/>
      <w:r w:rsidRPr="003F7032">
        <w:rPr>
          <w:sz w:val="20"/>
          <w:szCs w:val="20"/>
        </w:rPr>
        <w:t>а) контроль за соблюдением правил оформления, выдачи и регистрации доверенностей;</w:t>
      </w:r>
    </w:p>
    <w:p w14:paraId="2A761937" w14:textId="77777777" w:rsidR="0005006D" w:rsidRPr="003F7032" w:rsidRDefault="0005006D" w:rsidP="0005006D">
      <w:pPr>
        <w:rPr>
          <w:sz w:val="20"/>
          <w:szCs w:val="20"/>
        </w:rPr>
      </w:pPr>
      <w:bookmarkStart w:id="224" w:name="sub_219"/>
      <w:bookmarkEnd w:id="223"/>
      <w:r w:rsidRPr="003F7032">
        <w:rPr>
          <w:sz w:val="20"/>
          <w:szCs w:val="20"/>
        </w:rPr>
        <w:t>б) инструктаж лиц, получающих доверенности, о порядке представления бухгалтерии документов о выполнении поручений по доверенности;</w:t>
      </w:r>
    </w:p>
    <w:p w14:paraId="0FB20DF4" w14:textId="77777777" w:rsidR="0005006D" w:rsidRPr="003F7032" w:rsidRDefault="0005006D" w:rsidP="0005006D">
      <w:pPr>
        <w:rPr>
          <w:sz w:val="20"/>
          <w:szCs w:val="20"/>
        </w:rPr>
      </w:pPr>
      <w:bookmarkStart w:id="225" w:name="sub_220"/>
      <w:bookmarkEnd w:id="224"/>
      <w:r w:rsidRPr="003F7032">
        <w:rPr>
          <w:sz w:val="20"/>
          <w:szCs w:val="20"/>
        </w:rPr>
        <w:t>в) своевременный контроль за использованием доверенностей, осуществляемый на основе приходных документов (приходных ордеров, приемных актов и т.п.);</w:t>
      </w:r>
    </w:p>
    <w:p w14:paraId="3CCDFB3E" w14:textId="77777777" w:rsidR="0005006D" w:rsidRPr="003F7032" w:rsidRDefault="0005006D" w:rsidP="0005006D">
      <w:pPr>
        <w:rPr>
          <w:sz w:val="20"/>
          <w:szCs w:val="20"/>
        </w:rPr>
      </w:pPr>
      <w:bookmarkStart w:id="226" w:name="sub_221"/>
      <w:bookmarkEnd w:id="225"/>
      <w:r w:rsidRPr="003F7032">
        <w:rPr>
          <w:sz w:val="20"/>
          <w:szCs w:val="20"/>
        </w:rPr>
        <w:t>г) контроль за своевременным представлением соответствующих приходных документов (в пределах срока действия доверенности) или возвратом доверенности при ее неиспользовании.</w:t>
      </w:r>
    </w:p>
    <w:bookmarkEnd w:id="226"/>
    <w:p w14:paraId="452C5CCE" w14:textId="77777777" w:rsidR="0005006D" w:rsidRPr="003F7032" w:rsidRDefault="0005006D" w:rsidP="0005006D">
      <w:pPr>
        <w:rPr>
          <w:sz w:val="20"/>
          <w:szCs w:val="20"/>
        </w:rPr>
      </w:pPr>
    </w:p>
    <w:p w14:paraId="51F11829" w14:textId="77777777" w:rsidR="0005006D" w:rsidRPr="003F7032" w:rsidRDefault="0005006D" w:rsidP="0005006D">
      <w:pPr>
        <w:pStyle w:val="1"/>
        <w:rPr>
          <w:sz w:val="20"/>
          <w:szCs w:val="20"/>
        </w:rPr>
      </w:pPr>
      <w:r w:rsidRPr="003F7032">
        <w:rPr>
          <w:sz w:val="20"/>
          <w:szCs w:val="20"/>
        </w:rPr>
        <w:t>5. Журнал учета выданных доверенностей</w:t>
      </w:r>
    </w:p>
    <w:p w14:paraId="2938C81E" w14:textId="77777777" w:rsidR="0005006D" w:rsidRPr="003F7032" w:rsidRDefault="0005006D" w:rsidP="0005006D">
      <w:pPr>
        <w:rPr>
          <w:sz w:val="20"/>
          <w:szCs w:val="20"/>
        </w:rPr>
      </w:pPr>
    </w:p>
    <w:p w14:paraId="0261FDF8" w14:textId="77777777" w:rsidR="0005006D" w:rsidRPr="003F7032" w:rsidRDefault="0005006D" w:rsidP="0005006D">
      <w:pPr>
        <w:rPr>
          <w:sz w:val="20"/>
          <w:szCs w:val="20"/>
        </w:rPr>
      </w:pPr>
      <w:r w:rsidRPr="003F7032">
        <w:rPr>
          <w:sz w:val="20"/>
          <w:szCs w:val="20"/>
        </w:rPr>
        <w:t>5.1. При выдаче доверенности регистрируются в журнале учета выданных доверенностей. Журнал ведется по следующей форме:</w:t>
      </w:r>
    </w:p>
    <w:p w14:paraId="0458C91F" w14:textId="77777777" w:rsidR="0005006D" w:rsidRPr="003F7032" w:rsidRDefault="0005006D" w:rsidP="0005006D">
      <w:pPr>
        <w:rPr>
          <w:sz w:val="20"/>
          <w:szCs w:val="20"/>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1056"/>
        <w:gridCol w:w="1417"/>
        <w:gridCol w:w="1843"/>
        <w:gridCol w:w="1843"/>
        <w:gridCol w:w="1417"/>
        <w:gridCol w:w="1276"/>
      </w:tblGrid>
      <w:tr w:rsidR="0005006D" w:rsidRPr="003F7032" w14:paraId="5A7DB10C" w14:textId="77777777" w:rsidTr="00A41896">
        <w:tc>
          <w:tcPr>
            <w:tcW w:w="816" w:type="dxa"/>
            <w:tcBorders>
              <w:top w:val="single" w:sz="4" w:space="0" w:color="auto"/>
              <w:bottom w:val="single" w:sz="4" w:space="0" w:color="auto"/>
              <w:right w:val="nil"/>
            </w:tcBorders>
          </w:tcPr>
          <w:p w14:paraId="5D285C51" w14:textId="77777777" w:rsidR="0005006D" w:rsidRPr="003F7032" w:rsidRDefault="0005006D" w:rsidP="00A41896">
            <w:pPr>
              <w:pStyle w:val="a7"/>
              <w:jc w:val="center"/>
              <w:rPr>
                <w:sz w:val="20"/>
                <w:szCs w:val="20"/>
              </w:rPr>
            </w:pPr>
            <w:r w:rsidRPr="003F7032">
              <w:rPr>
                <w:sz w:val="20"/>
                <w:szCs w:val="20"/>
              </w:rPr>
              <w:t>N записи</w:t>
            </w:r>
          </w:p>
        </w:tc>
        <w:tc>
          <w:tcPr>
            <w:tcW w:w="1056" w:type="dxa"/>
            <w:tcBorders>
              <w:top w:val="single" w:sz="4" w:space="0" w:color="auto"/>
              <w:left w:val="single" w:sz="4" w:space="0" w:color="auto"/>
              <w:bottom w:val="single" w:sz="4" w:space="0" w:color="auto"/>
              <w:right w:val="nil"/>
            </w:tcBorders>
          </w:tcPr>
          <w:p w14:paraId="706A66C8" w14:textId="77777777" w:rsidR="0005006D" w:rsidRPr="003F7032" w:rsidRDefault="0005006D" w:rsidP="00A41896">
            <w:pPr>
              <w:pStyle w:val="a7"/>
              <w:jc w:val="center"/>
              <w:rPr>
                <w:sz w:val="20"/>
                <w:szCs w:val="20"/>
              </w:rPr>
            </w:pPr>
            <w:r w:rsidRPr="003F7032">
              <w:rPr>
                <w:sz w:val="20"/>
                <w:szCs w:val="20"/>
              </w:rPr>
              <w:t>Дата выдачи</w:t>
            </w:r>
          </w:p>
        </w:tc>
        <w:tc>
          <w:tcPr>
            <w:tcW w:w="1417" w:type="dxa"/>
            <w:tcBorders>
              <w:top w:val="single" w:sz="4" w:space="0" w:color="auto"/>
              <w:left w:val="single" w:sz="4" w:space="0" w:color="auto"/>
              <w:bottom w:val="single" w:sz="4" w:space="0" w:color="auto"/>
              <w:right w:val="nil"/>
            </w:tcBorders>
          </w:tcPr>
          <w:p w14:paraId="3CF5EFA2" w14:textId="77777777" w:rsidR="0005006D" w:rsidRPr="003F7032" w:rsidRDefault="0005006D" w:rsidP="00A41896">
            <w:pPr>
              <w:pStyle w:val="a7"/>
              <w:jc w:val="center"/>
              <w:rPr>
                <w:sz w:val="20"/>
                <w:szCs w:val="20"/>
              </w:rPr>
            </w:pPr>
            <w:r w:rsidRPr="003F7032">
              <w:rPr>
                <w:sz w:val="20"/>
                <w:szCs w:val="20"/>
              </w:rPr>
              <w:t>Номер доверенности</w:t>
            </w:r>
          </w:p>
        </w:tc>
        <w:tc>
          <w:tcPr>
            <w:tcW w:w="1843" w:type="dxa"/>
            <w:tcBorders>
              <w:top w:val="single" w:sz="4" w:space="0" w:color="auto"/>
              <w:left w:val="single" w:sz="4" w:space="0" w:color="auto"/>
              <w:bottom w:val="single" w:sz="4" w:space="0" w:color="auto"/>
              <w:right w:val="nil"/>
            </w:tcBorders>
          </w:tcPr>
          <w:p w14:paraId="41F6DFC3" w14:textId="77777777" w:rsidR="0005006D" w:rsidRPr="003F7032" w:rsidRDefault="0005006D" w:rsidP="00A41896">
            <w:pPr>
              <w:pStyle w:val="a7"/>
              <w:jc w:val="center"/>
              <w:rPr>
                <w:sz w:val="20"/>
                <w:szCs w:val="20"/>
              </w:rPr>
            </w:pPr>
            <w:r w:rsidRPr="003F7032">
              <w:rPr>
                <w:sz w:val="20"/>
                <w:szCs w:val="20"/>
              </w:rPr>
              <w:t>Лицо, получившее доверенность</w:t>
            </w:r>
          </w:p>
        </w:tc>
        <w:tc>
          <w:tcPr>
            <w:tcW w:w="1843" w:type="dxa"/>
            <w:tcBorders>
              <w:top w:val="single" w:sz="4" w:space="0" w:color="auto"/>
              <w:left w:val="single" w:sz="4" w:space="0" w:color="auto"/>
              <w:bottom w:val="single" w:sz="4" w:space="0" w:color="auto"/>
              <w:right w:val="nil"/>
            </w:tcBorders>
          </w:tcPr>
          <w:p w14:paraId="36F30160" w14:textId="77777777" w:rsidR="0005006D" w:rsidRPr="003F7032" w:rsidRDefault="0005006D" w:rsidP="00A41896">
            <w:pPr>
              <w:pStyle w:val="a7"/>
              <w:jc w:val="center"/>
              <w:rPr>
                <w:sz w:val="20"/>
                <w:szCs w:val="20"/>
              </w:rPr>
            </w:pPr>
            <w:r w:rsidRPr="003F7032">
              <w:rPr>
                <w:sz w:val="20"/>
                <w:szCs w:val="20"/>
              </w:rPr>
              <w:t>Предоставленные полномочия</w:t>
            </w:r>
          </w:p>
        </w:tc>
        <w:tc>
          <w:tcPr>
            <w:tcW w:w="1417" w:type="dxa"/>
            <w:tcBorders>
              <w:top w:val="single" w:sz="4" w:space="0" w:color="auto"/>
              <w:left w:val="single" w:sz="4" w:space="0" w:color="auto"/>
              <w:bottom w:val="single" w:sz="4" w:space="0" w:color="auto"/>
              <w:right w:val="nil"/>
            </w:tcBorders>
          </w:tcPr>
          <w:p w14:paraId="238888EF" w14:textId="77777777" w:rsidR="0005006D" w:rsidRPr="003F7032" w:rsidRDefault="0005006D" w:rsidP="00A41896">
            <w:pPr>
              <w:pStyle w:val="a7"/>
              <w:jc w:val="center"/>
              <w:rPr>
                <w:sz w:val="20"/>
                <w:szCs w:val="20"/>
              </w:rPr>
            </w:pPr>
            <w:r w:rsidRPr="003F7032">
              <w:rPr>
                <w:sz w:val="20"/>
                <w:szCs w:val="20"/>
              </w:rPr>
              <w:t>Срок доверенности</w:t>
            </w:r>
          </w:p>
        </w:tc>
        <w:tc>
          <w:tcPr>
            <w:tcW w:w="1276" w:type="dxa"/>
            <w:tcBorders>
              <w:top w:val="single" w:sz="4" w:space="0" w:color="auto"/>
              <w:left w:val="single" w:sz="4" w:space="0" w:color="auto"/>
              <w:bottom w:val="single" w:sz="4" w:space="0" w:color="auto"/>
            </w:tcBorders>
          </w:tcPr>
          <w:p w14:paraId="47F9F01F" w14:textId="77777777" w:rsidR="0005006D" w:rsidRPr="003F7032" w:rsidRDefault="0005006D" w:rsidP="00A41896">
            <w:pPr>
              <w:pStyle w:val="a7"/>
              <w:jc w:val="center"/>
              <w:rPr>
                <w:sz w:val="20"/>
                <w:szCs w:val="20"/>
              </w:rPr>
            </w:pPr>
            <w:r w:rsidRPr="003F7032">
              <w:rPr>
                <w:sz w:val="20"/>
                <w:szCs w:val="20"/>
              </w:rPr>
              <w:t>Расписка в получении</w:t>
            </w:r>
          </w:p>
        </w:tc>
      </w:tr>
      <w:tr w:rsidR="0005006D" w:rsidRPr="003F7032" w14:paraId="624D2A85" w14:textId="77777777" w:rsidTr="00A41896">
        <w:tc>
          <w:tcPr>
            <w:tcW w:w="816" w:type="dxa"/>
            <w:tcBorders>
              <w:top w:val="nil"/>
              <w:bottom w:val="single" w:sz="4" w:space="0" w:color="auto"/>
              <w:right w:val="nil"/>
            </w:tcBorders>
          </w:tcPr>
          <w:p w14:paraId="22FE06C2" w14:textId="77777777" w:rsidR="0005006D" w:rsidRPr="003F7032" w:rsidRDefault="0005006D" w:rsidP="00A41896">
            <w:pPr>
              <w:pStyle w:val="a7"/>
              <w:rPr>
                <w:sz w:val="20"/>
                <w:szCs w:val="20"/>
              </w:rPr>
            </w:pPr>
          </w:p>
        </w:tc>
        <w:tc>
          <w:tcPr>
            <w:tcW w:w="1056" w:type="dxa"/>
            <w:tcBorders>
              <w:top w:val="nil"/>
              <w:left w:val="single" w:sz="4" w:space="0" w:color="auto"/>
              <w:bottom w:val="single" w:sz="4" w:space="0" w:color="auto"/>
              <w:right w:val="nil"/>
            </w:tcBorders>
          </w:tcPr>
          <w:p w14:paraId="0655FB73" w14:textId="77777777" w:rsidR="0005006D" w:rsidRPr="003F7032" w:rsidRDefault="0005006D" w:rsidP="00A41896">
            <w:pPr>
              <w:pStyle w:val="a7"/>
              <w:rPr>
                <w:sz w:val="20"/>
                <w:szCs w:val="20"/>
              </w:rPr>
            </w:pPr>
          </w:p>
        </w:tc>
        <w:tc>
          <w:tcPr>
            <w:tcW w:w="1417" w:type="dxa"/>
            <w:tcBorders>
              <w:top w:val="nil"/>
              <w:left w:val="single" w:sz="4" w:space="0" w:color="auto"/>
              <w:bottom w:val="single" w:sz="4" w:space="0" w:color="auto"/>
              <w:right w:val="nil"/>
            </w:tcBorders>
          </w:tcPr>
          <w:p w14:paraId="2B9C1C62" w14:textId="77777777" w:rsidR="0005006D" w:rsidRPr="003F7032" w:rsidRDefault="0005006D" w:rsidP="00A41896">
            <w:pPr>
              <w:pStyle w:val="a7"/>
              <w:rPr>
                <w:sz w:val="20"/>
                <w:szCs w:val="20"/>
              </w:rPr>
            </w:pPr>
          </w:p>
        </w:tc>
        <w:tc>
          <w:tcPr>
            <w:tcW w:w="1843" w:type="dxa"/>
            <w:tcBorders>
              <w:top w:val="nil"/>
              <w:left w:val="single" w:sz="4" w:space="0" w:color="auto"/>
              <w:bottom w:val="single" w:sz="4" w:space="0" w:color="auto"/>
              <w:right w:val="nil"/>
            </w:tcBorders>
          </w:tcPr>
          <w:p w14:paraId="1EF99885" w14:textId="77777777" w:rsidR="0005006D" w:rsidRPr="003F7032" w:rsidRDefault="0005006D" w:rsidP="00A41896">
            <w:pPr>
              <w:pStyle w:val="a7"/>
              <w:rPr>
                <w:sz w:val="20"/>
                <w:szCs w:val="20"/>
              </w:rPr>
            </w:pPr>
          </w:p>
        </w:tc>
        <w:tc>
          <w:tcPr>
            <w:tcW w:w="1843" w:type="dxa"/>
            <w:tcBorders>
              <w:top w:val="nil"/>
              <w:left w:val="single" w:sz="4" w:space="0" w:color="auto"/>
              <w:bottom w:val="single" w:sz="4" w:space="0" w:color="auto"/>
              <w:right w:val="nil"/>
            </w:tcBorders>
          </w:tcPr>
          <w:p w14:paraId="685CF3A4" w14:textId="77777777" w:rsidR="0005006D" w:rsidRPr="003F7032" w:rsidRDefault="0005006D" w:rsidP="00A41896">
            <w:pPr>
              <w:pStyle w:val="a7"/>
              <w:rPr>
                <w:sz w:val="20"/>
                <w:szCs w:val="20"/>
              </w:rPr>
            </w:pPr>
          </w:p>
        </w:tc>
        <w:tc>
          <w:tcPr>
            <w:tcW w:w="1417" w:type="dxa"/>
            <w:tcBorders>
              <w:top w:val="nil"/>
              <w:left w:val="single" w:sz="4" w:space="0" w:color="auto"/>
              <w:bottom w:val="single" w:sz="4" w:space="0" w:color="auto"/>
              <w:right w:val="nil"/>
            </w:tcBorders>
          </w:tcPr>
          <w:p w14:paraId="50FBC5CD" w14:textId="77777777" w:rsidR="0005006D" w:rsidRPr="003F7032" w:rsidRDefault="0005006D" w:rsidP="00A41896">
            <w:pPr>
              <w:pStyle w:val="a7"/>
              <w:rPr>
                <w:sz w:val="20"/>
                <w:szCs w:val="20"/>
              </w:rPr>
            </w:pPr>
          </w:p>
        </w:tc>
        <w:tc>
          <w:tcPr>
            <w:tcW w:w="1276" w:type="dxa"/>
            <w:tcBorders>
              <w:top w:val="nil"/>
              <w:left w:val="single" w:sz="4" w:space="0" w:color="auto"/>
              <w:bottom w:val="single" w:sz="4" w:space="0" w:color="auto"/>
            </w:tcBorders>
          </w:tcPr>
          <w:p w14:paraId="65E0208A" w14:textId="77777777" w:rsidR="0005006D" w:rsidRPr="003F7032" w:rsidRDefault="0005006D" w:rsidP="00A41896">
            <w:pPr>
              <w:pStyle w:val="a7"/>
              <w:rPr>
                <w:sz w:val="20"/>
                <w:szCs w:val="20"/>
              </w:rPr>
            </w:pPr>
          </w:p>
        </w:tc>
      </w:tr>
    </w:tbl>
    <w:p w14:paraId="456508BB" w14:textId="77777777" w:rsidR="0005006D" w:rsidRPr="003F7032" w:rsidRDefault="0005006D" w:rsidP="0005006D">
      <w:pPr>
        <w:rPr>
          <w:sz w:val="20"/>
          <w:szCs w:val="20"/>
        </w:rPr>
      </w:pPr>
    </w:p>
    <w:p w14:paraId="500CD4A9" w14:textId="77777777" w:rsidR="0005006D" w:rsidRPr="003F7032" w:rsidRDefault="0005006D" w:rsidP="0005006D">
      <w:pPr>
        <w:rPr>
          <w:sz w:val="20"/>
          <w:szCs w:val="20"/>
        </w:rPr>
      </w:pPr>
      <w:bookmarkStart w:id="227" w:name="sub_52"/>
      <w:r w:rsidRPr="003F7032">
        <w:rPr>
          <w:sz w:val="20"/>
          <w:szCs w:val="20"/>
        </w:rPr>
        <w:t xml:space="preserve">5.2. </w:t>
      </w:r>
      <w:r w:rsidRPr="003F7032">
        <w:rPr>
          <w:rStyle w:val="a4"/>
          <w:color w:val="auto"/>
          <w:sz w:val="20"/>
          <w:szCs w:val="20"/>
        </w:rPr>
        <w:t>Журнал</w:t>
      </w:r>
      <w:r w:rsidRPr="003F7032">
        <w:rPr>
          <w:sz w:val="20"/>
          <w:szCs w:val="20"/>
        </w:rPr>
        <w:t xml:space="preserve"> учета выданных доверенностей должен быть пронумерован и прошнурован.</w:t>
      </w:r>
    </w:p>
    <w:bookmarkEnd w:id="227"/>
    <w:p w14:paraId="1747325C" w14:textId="77777777" w:rsidR="0005006D" w:rsidRPr="003F7032" w:rsidRDefault="0005006D" w:rsidP="0005006D">
      <w:pPr>
        <w:rPr>
          <w:sz w:val="20"/>
          <w:szCs w:val="20"/>
        </w:rPr>
      </w:pPr>
      <w:r w:rsidRPr="003F7032">
        <w:rPr>
          <w:sz w:val="20"/>
          <w:szCs w:val="20"/>
        </w:rPr>
        <w:t xml:space="preserve">5.3. </w:t>
      </w:r>
      <w:r w:rsidRPr="003F7032">
        <w:rPr>
          <w:rStyle w:val="a4"/>
          <w:color w:val="auto"/>
          <w:sz w:val="20"/>
          <w:szCs w:val="20"/>
        </w:rPr>
        <w:t>Журнал</w:t>
      </w:r>
      <w:r w:rsidRPr="003F7032">
        <w:rPr>
          <w:sz w:val="20"/>
          <w:szCs w:val="20"/>
        </w:rPr>
        <w:t xml:space="preserve"> учета выданных доверенностей хранится у лица, ответственного за регистрацию доверенностей.</w:t>
      </w:r>
    </w:p>
    <w:p w14:paraId="2163BA88" w14:textId="77777777" w:rsidR="0005006D" w:rsidRPr="003F7032" w:rsidRDefault="0005006D" w:rsidP="0005006D">
      <w:pPr>
        <w:rPr>
          <w:sz w:val="20"/>
          <w:szCs w:val="20"/>
        </w:rPr>
      </w:pPr>
      <w:bookmarkStart w:id="228" w:name="sub_54"/>
      <w:r w:rsidRPr="003F7032">
        <w:rPr>
          <w:sz w:val="20"/>
          <w:szCs w:val="20"/>
        </w:rPr>
        <w:t xml:space="preserve">5.4. О возвращении неиспользованной доверенности делается отметка в </w:t>
      </w:r>
      <w:r w:rsidRPr="003F7032">
        <w:rPr>
          <w:rStyle w:val="a4"/>
          <w:color w:val="auto"/>
          <w:sz w:val="20"/>
          <w:szCs w:val="20"/>
        </w:rPr>
        <w:t>журнале</w:t>
      </w:r>
      <w:r w:rsidRPr="003F7032">
        <w:rPr>
          <w:sz w:val="20"/>
          <w:szCs w:val="20"/>
        </w:rPr>
        <w:t xml:space="preserve"> учета выданных </w:t>
      </w:r>
      <w:r w:rsidRPr="003F7032">
        <w:rPr>
          <w:sz w:val="20"/>
          <w:szCs w:val="20"/>
        </w:rPr>
        <w:lastRenderedPageBreak/>
        <w:t>доверенностей. Возвращенные неиспользованные доверенности погашаются надписью "не использована" и хранятся до конца отчетного года у лица, ответственного за их регистрацию. По окончании года такие неиспользованные доверенности уничтожаются в установленном порядке с составлением об этом соответствующего акта.</w:t>
      </w:r>
    </w:p>
    <w:bookmarkEnd w:id="228"/>
    <w:p w14:paraId="09F7B559" w14:textId="77777777" w:rsidR="0005006D" w:rsidRPr="003F7032" w:rsidRDefault="0005006D" w:rsidP="0005006D">
      <w:pPr>
        <w:rPr>
          <w:sz w:val="20"/>
          <w:szCs w:val="20"/>
        </w:rPr>
      </w:pPr>
    </w:p>
    <w:p w14:paraId="7EF4C4CF" w14:textId="77777777" w:rsidR="0005006D" w:rsidRPr="003F7032" w:rsidRDefault="0005006D" w:rsidP="0005006D">
      <w:pPr>
        <w:pStyle w:val="1"/>
        <w:rPr>
          <w:sz w:val="20"/>
          <w:szCs w:val="20"/>
        </w:rPr>
      </w:pPr>
      <w:r w:rsidRPr="003F7032">
        <w:rPr>
          <w:sz w:val="20"/>
          <w:szCs w:val="20"/>
        </w:rPr>
        <w:t>6. Перечень должностных лиц, имеющих право подписи доверенностей</w:t>
      </w:r>
    </w:p>
    <w:p w14:paraId="0F2F4338" w14:textId="77777777" w:rsidR="0005006D" w:rsidRPr="003F7032" w:rsidRDefault="0005006D" w:rsidP="0005006D">
      <w:pPr>
        <w:rPr>
          <w:sz w:val="20"/>
          <w:szCs w:val="20"/>
        </w:rPr>
      </w:pPr>
    </w:p>
    <w:p w14:paraId="2332854D" w14:textId="77777777" w:rsidR="0005006D" w:rsidRPr="003F7032" w:rsidRDefault="0005006D" w:rsidP="0005006D">
      <w:pPr>
        <w:rPr>
          <w:sz w:val="20"/>
          <w:szCs w:val="20"/>
        </w:rPr>
      </w:pPr>
      <w:bookmarkStart w:id="229" w:name="sub_61"/>
      <w:r w:rsidRPr="003F7032">
        <w:rPr>
          <w:sz w:val="20"/>
          <w:szCs w:val="20"/>
        </w:rPr>
        <w:t>6.1. Право подписи доверенностей на получение товарно-материальных ценностей имеют:</w:t>
      </w:r>
    </w:p>
    <w:bookmarkEnd w:id="229"/>
    <w:p w14:paraId="64309929" w14:textId="77777777" w:rsidR="0005006D" w:rsidRPr="003F7032" w:rsidRDefault="0005006D" w:rsidP="0005006D">
      <w:pPr>
        <w:rPr>
          <w:sz w:val="20"/>
          <w:szCs w:val="20"/>
        </w:rPr>
      </w:pPr>
      <w:r w:rsidRPr="003F7032">
        <w:rPr>
          <w:sz w:val="20"/>
          <w:szCs w:val="20"/>
        </w:rPr>
        <w:t>1. Руководитель учреждения – первая подпись</w:t>
      </w:r>
    </w:p>
    <w:p w14:paraId="3770B0F5" w14:textId="77777777" w:rsidR="0005006D" w:rsidRPr="003F7032" w:rsidRDefault="0005006D" w:rsidP="0005006D">
      <w:pPr>
        <w:rPr>
          <w:sz w:val="20"/>
          <w:szCs w:val="20"/>
        </w:rPr>
      </w:pPr>
      <w:r w:rsidRPr="003F7032">
        <w:rPr>
          <w:sz w:val="20"/>
          <w:szCs w:val="20"/>
        </w:rPr>
        <w:t>2. Главный бухгалтер – вторая подпись</w:t>
      </w:r>
    </w:p>
    <w:p w14:paraId="79417287" w14:textId="77777777" w:rsidR="0005006D" w:rsidRPr="003F7032" w:rsidRDefault="0005006D" w:rsidP="0005006D">
      <w:pPr>
        <w:rPr>
          <w:sz w:val="20"/>
          <w:szCs w:val="20"/>
        </w:rPr>
      </w:pPr>
    </w:p>
    <w:p w14:paraId="5ED3A8D7" w14:textId="77777777" w:rsidR="0005006D" w:rsidRPr="003F7032" w:rsidRDefault="0005006D" w:rsidP="0005006D">
      <w:pPr>
        <w:pStyle w:val="1"/>
        <w:rPr>
          <w:sz w:val="20"/>
          <w:szCs w:val="20"/>
        </w:rPr>
      </w:pPr>
      <w:r w:rsidRPr="003F7032">
        <w:rPr>
          <w:sz w:val="20"/>
          <w:szCs w:val="20"/>
        </w:rPr>
        <w:t>7. Перечень должностных лиц, имеющих право на получения доверенностей</w:t>
      </w:r>
    </w:p>
    <w:p w14:paraId="79012D6C" w14:textId="77777777" w:rsidR="0005006D" w:rsidRPr="003F7032" w:rsidRDefault="0005006D" w:rsidP="0005006D">
      <w:pPr>
        <w:rPr>
          <w:sz w:val="20"/>
          <w:szCs w:val="20"/>
        </w:rPr>
      </w:pPr>
    </w:p>
    <w:p w14:paraId="3D3888F6" w14:textId="77777777" w:rsidR="0005006D" w:rsidRPr="003F7032" w:rsidRDefault="0005006D" w:rsidP="0005006D">
      <w:pPr>
        <w:rPr>
          <w:sz w:val="20"/>
          <w:szCs w:val="20"/>
        </w:rPr>
      </w:pPr>
      <w:bookmarkStart w:id="230" w:name="sub_71"/>
      <w:r w:rsidRPr="003F7032">
        <w:rPr>
          <w:sz w:val="20"/>
          <w:szCs w:val="20"/>
        </w:rPr>
        <w:t>7.1. Право на получения доверенностей предоставлено:</w:t>
      </w:r>
    </w:p>
    <w:bookmarkEnd w:id="230"/>
    <w:p w14:paraId="3CEB219B" w14:textId="77777777" w:rsidR="0005006D" w:rsidRPr="003F7032" w:rsidRDefault="0005006D" w:rsidP="0005006D">
      <w:pPr>
        <w:rPr>
          <w:sz w:val="20"/>
          <w:szCs w:val="20"/>
        </w:rPr>
      </w:pPr>
      <w:r w:rsidRPr="003F7032">
        <w:rPr>
          <w:sz w:val="20"/>
          <w:szCs w:val="20"/>
        </w:rPr>
        <w:t>1. Сотрудникам организации – муниципальным служащим.</w:t>
      </w:r>
    </w:p>
    <w:p w14:paraId="237501CA" w14:textId="77777777" w:rsidR="0005006D" w:rsidRDefault="0005006D" w:rsidP="0005006D">
      <w:r w:rsidRPr="003F7032">
        <w:rPr>
          <w:sz w:val="20"/>
          <w:szCs w:val="20"/>
        </w:rPr>
        <w:t>2. Сотрудникам организации – не являющихся муниципальными служащими в соответствие со списком, утверждаемым распоряжением руководите</w:t>
      </w:r>
      <w:r>
        <w:t>ля.</w:t>
      </w:r>
    </w:p>
    <w:p w14:paraId="47142195" w14:textId="5B092055" w:rsidR="0005006D" w:rsidRDefault="0005006D">
      <w:pPr>
        <w:rPr>
          <w:sz w:val="20"/>
          <w:szCs w:val="20"/>
        </w:rPr>
      </w:pPr>
      <w:r>
        <w:rPr>
          <w:sz w:val="20"/>
          <w:szCs w:val="20"/>
        </w:rPr>
        <w:br w:type="page"/>
      </w:r>
    </w:p>
    <w:p w14:paraId="3AD62F43" w14:textId="77777777" w:rsidR="0005006D" w:rsidRPr="003F63A6" w:rsidRDefault="0005006D" w:rsidP="0005006D">
      <w:pPr>
        <w:pStyle w:val="11"/>
        <w:spacing w:after="0" w:line="240" w:lineRule="auto"/>
        <w:ind w:left="4859"/>
        <w:jc w:val="right"/>
        <w:rPr>
          <w:sz w:val="20"/>
          <w:szCs w:val="20"/>
        </w:rPr>
      </w:pPr>
      <w:r w:rsidRPr="003F63A6">
        <w:rPr>
          <w:sz w:val="20"/>
          <w:szCs w:val="20"/>
        </w:rPr>
        <w:lastRenderedPageBreak/>
        <w:t>Приложение 9</w:t>
      </w:r>
    </w:p>
    <w:p w14:paraId="45DFE892" w14:textId="77777777" w:rsidR="0005006D" w:rsidRPr="003F63A6" w:rsidRDefault="0005006D" w:rsidP="0005006D">
      <w:pPr>
        <w:pStyle w:val="11"/>
        <w:spacing w:after="0" w:line="240" w:lineRule="auto"/>
        <w:ind w:left="4859"/>
        <w:jc w:val="right"/>
        <w:rPr>
          <w:sz w:val="20"/>
          <w:szCs w:val="20"/>
        </w:rPr>
      </w:pPr>
      <w:r w:rsidRPr="003F63A6">
        <w:rPr>
          <w:sz w:val="20"/>
          <w:szCs w:val="20"/>
        </w:rPr>
        <w:t>к Учетной политике</w:t>
      </w:r>
    </w:p>
    <w:p w14:paraId="39EA019B" w14:textId="77777777" w:rsidR="0005006D" w:rsidRPr="003F63A6" w:rsidRDefault="0005006D" w:rsidP="0005006D">
      <w:pPr>
        <w:pStyle w:val="11"/>
        <w:spacing w:after="0" w:line="240" w:lineRule="auto"/>
        <w:ind w:left="4536"/>
        <w:jc w:val="right"/>
        <w:rPr>
          <w:sz w:val="20"/>
          <w:szCs w:val="20"/>
        </w:rPr>
      </w:pPr>
      <w:r w:rsidRPr="003F63A6">
        <w:rPr>
          <w:sz w:val="20"/>
          <w:szCs w:val="20"/>
        </w:rPr>
        <w:t xml:space="preserve"> для целей бюджетного и бухгалтерского учета в муниципальном округе Восточное Измайлово</w:t>
      </w:r>
    </w:p>
    <w:p w14:paraId="614C659B" w14:textId="77777777" w:rsidR="0005006D" w:rsidRPr="003F63A6" w:rsidRDefault="0005006D" w:rsidP="0005006D">
      <w:pPr>
        <w:pStyle w:val="11"/>
        <w:spacing w:after="260"/>
        <w:jc w:val="center"/>
        <w:rPr>
          <w:b/>
          <w:bCs/>
          <w:sz w:val="20"/>
          <w:szCs w:val="20"/>
        </w:rPr>
      </w:pPr>
    </w:p>
    <w:p w14:paraId="4AE2E464" w14:textId="77777777" w:rsidR="0005006D" w:rsidRPr="003F63A6" w:rsidRDefault="0005006D" w:rsidP="0005006D">
      <w:pPr>
        <w:pStyle w:val="11"/>
        <w:tabs>
          <w:tab w:val="left" w:pos="567"/>
        </w:tabs>
        <w:spacing w:after="260"/>
        <w:jc w:val="center"/>
        <w:rPr>
          <w:sz w:val="20"/>
          <w:szCs w:val="20"/>
        </w:rPr>
      </w:pPr>
      <w:r w:rsidRPr="003F63A6">
        <w:rPr>
          <w:b/>
          <w:bCs/>
          <w:sz w:val="20"/>
          <w:szCs w:val="20"/>
        </w:rPr>
        <w:t>Методика расчета резервов по отпускам</w:t>
      </w:r>
    </w:p>
    <w:p w14:paraId="7D60BE8B" w14:textId="77777777" w:rsidR="0005006D" w:rsidRPr="003F63A6" w:rsidRDefault="0005006D">
      <w:pPr>
        <w:pStyle w:val="11"/>
        <w:numPr>
          <w:ilvl w:val="0"/>
          <w:numId w:val="30"/>
        </w:numPr>
        <w:tabs>
          <w:tab w:val="left" w:pos="567"/>
          <w:tab w:val="left" w:pos="686"/>
        </w:tabs>
        <w:spacing w:after="0" w:line="240" w:lineRule="auto"/>
        <w:jc w:val="both"/>
        <w:rPr>
          <w:sz w:val="20"/>
          <w:szCs w:val="20"/>
        </w:rPr>
      </w:pPr>
      <w:r w:rsidRPr="003F63A6">
        <w:rPr>
          <w:sz w:val="20"/>
          <w:szCs w:val="20"/>
        </w:rPr>
        <w:t>Оценочное обязательство по резерву на оплату отпусков за фактически отработанное время определяется ежеквартально на последний день квартала.</w:t>
      </w:r>
    </w:p>
    <w:p w14:paraId="037AE21F" w14:textId="77777777" w:rsidR="0005006D" w:rsidRPr="003F63A6" w:rsidRDefault="0005006D">
      <w:pPr>
        <w:pStyle w:val="11"/>
        <w:numPr>
          <w:ilvl w:val="0"/>
          <w:numId w:val="30"/>
        </w:numPr>
        <w:tabs>
          <w:tab w:val="left" w:pos="567"/>
          <w:tab w:val="left" w:pos="686"/>
        </w:tabs>
        <w:spacing w:after="0" w:line="240" w:lineRule="auto"/>
        <w:jc w:val="both"/>
        <w:rPr>
          <w:sz w:val="20"/>
          <w:szCs w:val="20"/>
        </w:rPr>
      </w:pPr>
      <w:r w:rsidRPr="003F63A6">
        <w:rPr>
          <w:sz w:val="20"/>
          <w:szCs w:val="20"/>
        </w:rPr>
        <w:t>Сумма резерва, отраженная в бухучете до отчетной даты, корректируется до величины вновь рассчитанного резерва:</w:t>
      </w:r>
    </w:p>
    <w:p w14:paraId="1C416A0C" w14:textId="77777777" w:rsidR="0005006D" w:rsidRPr="003F63A6" w:rsidRDefault="0005006D">
      <w:pPr>
        <w:pStyle w:val="11"/>
        <w:numPr>
          <w:ilvl w:val="0"/>
          <w:numId w:val="31"/>
        </w:numPr>
        <w:tabs>
          <w:tab w:val="left" w:pos="426"/>
          <w:tab w:val="left" w:pos="567"/>
        </w:tabs>
        <w:spacing w:after="0" w:line="240" w:lineRule="auto"/>
        <w:rPr>
          <w:sz w:val="20"/>
          <w:szCs w:val="20"/>
        </w:rPr>
      </w:pPr>
      <w:r w:rsidRPr="003F63A6">
        <w:rPr>
          <w:sz w:val="20"/>
          <w:szCs w:val="20"/>
        </w:rPr>
        <w:t>в сторону увеличения - дополнительными бухгалтерскими проводками;</w:t>
      </w:r>
    </w:p>
    <w:p w14:paraId="148E1D56" w14:textId="77777777" w:rsidR="0005006D" w:rsidRPr="003F63A6" w:rsidRDefault="0005006D">
      <w:pPr>
        <w:pStyle w:val="11"/>
        <w:numPr>
          <w:ilvl w:val="0"/>
          <w:numId w:val="31"/>
        </w:numPr>
        <w:tabs>
          <w:tab w:val="left" w:pos="426"/>
          <w:tab w:val="left" w:pos="567"/>
        </w:tabs>
        <w:spacing w:after="0" w:line="240" w:lineRule="auto"/>
        <w:rPr>
          <w:sz w:val="20"/>
          <w:szCs w:val="20"/>
        </w:rPr>
      </w:pPr>
      <w:r w:rsidRPr="003F63A6">
        <w:rPr>
          <w:sz w:val="20"/>
          <w:szCs w:val="20"/>
        </w:rPr>
        <w:t>в сторону уменьшения - проводками, оформленными методом «красное сторно».</w:t>
      </w:r>
    </w:p>
    <w:p w14:paraId="2B0830F4" w14:textId="77777777" w:rsidR="0005006D" w:rsidRPr="003F63A6" w:rsidRDefault="0005006D">
      <w:pPr>
        <w:pStyle w:val="11"/>
        <w:numPr>
          <w:ilvl w:val="0"/>
          <w:numId w:val="30"/>
        </w:numPr>
        <w:tabs>
          <w:tab w:val="left" w:pos="567"/>
          <w:tab w:val="left" w:pos="709"/>
        </w:tabs>
        <w:spacing w:after="0" w:line="240" w:lineRule="auto"/>
        <w:rPr>
          <w:sz w:val="20"/>
          <w:szCs w:val="20"/>
        </w:rPr>
      </w:pPr>
      <w:r w:rsidRPr="003F63A6">
        <w:rPr>
          <w:sz w:val="20"/>
          <w:szCs w:val="20"/>
        </w:rPr>
        <w:t>В величину резерва на оплату отпусков включается:</w:t>
      </w:r>
    </w:p>
    <w:p w14:paraId="744AC9C5" w14:textId="77777777" w:rsidR="0005006D" w:rsidRPr="003F63A6" w:rsidRDefault="0005006D">
      <w:pPr>
        <w:pStyle w:val="11"/>
        <w:numPr>
          <w:ilvl w:val="0"/>
          <w:numId w:val="32"/>
        </w:numPr>
        <w:tabs>
          <w:tab w:val="left" w:pos="426"/>
          <w:tab w:val="left" w:pos="567"/>
        </w:tabs>
        <w:spacing w:after="0" w:line="240" w:lineRule="auto"/>
        <w:jc w:val="both"/>
        <w:rPr>
          <w:sz w:val="20"/>
          <w:szCs w:val="20"/>
        </w:rPr>
      </w:pPr>
      <w:r w:rsidRPr="003F63A6">
        <w:rPr>
          <w:sz w:val="20"/>
          <w:szCs w:val="20"/>
        </w:rPr>
        <w:t>сумма оплаты отпусков сотрудникам за фактически отработанное время на дату расчета резерва;</w:t>
      </w:r>
    </w:p>
    <w:p w14:paraId="742B6F31" w14:textId="77777777" w:rsidR="0005006D" w:rsidRPr="003F63A6" w:rsidRDefault="0005006D">
      <w:pPr>
        <w:pStyle w:val="11"/>
        <w:numPr>
          <w:ilvl w:val="0"/>
          <w:numId w:val="32"/>
        </w:numPr>
        <w:tabs>
          <w:tab w:val="left" w:pos="426"/>
          <w:tab w:val="left" w:pos="567"/>
        </w:tabs>
        <w:spacing w:after="0" w:line="240" w:lineRule="auto"/>
        <w:jc w:val="both"/>
        <w:rPr>
          <w:sz w:val="20"/>
          <w:szCs w:val="20"/>
        </w:rPr>
      </w:pPr>
      <w:r w:rsidRPr="003F63A6">
        <w:rPr>
          <w:sz w:val="20"/>
          <w:szCs w:val="20"/>
        </w:rPr>
        <w:t>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14:paraId="4155A8E8" w14:textId="77777777" w:rsidR="0005006D" w:rsidRPr="003F63A6" w:rsidRDefault="0005006D">
      <w:pPr>
        <w:pStyle w:val="11"/>
        <w:numPr>
          <w:ilvl w:val="0"/>
          <w:numId w:val="30"/>
        </w:numPr>
        <w:tabs>
          <w:tab w:val="left" w:pos="567"/>
          <w:tab w:val="left" w:pos="1066"/>
        </w:tabs>
        <w:spacing w:after="0" w:line="240" w:lineRule="auto"/>
        <w:rPr>
          <w:sz w:val="20"/>
          <w:szCs w:val="20"/>
        </w:rPr>
      </w:pPr>
      <w:r w:rsidRPr="003F63A6">
        <w:rPr>
          <w:sz w:val="20"/>
          <w:szCs w:val="20"/>
        </w:rPr>
        <w:t>Расчет производится персонифицировано по каждому сотруднику:</w:t>
      </w:r>
    </w:p>
    <w:p w14:paraId="0E3D9ABC" w14:textId="77777777" w:rsidR="0005006D" w:rsidRPr="003F63A6" w:rsidRDefault="0005006D" w:rsidP="0005006D">
      <w:pPr>
        <w:pStyle w:val="11"/>
        <w:tabs>
          <w:tab w:val="left" w:pos="567"/>
        </w:tabs>
        <w:rPr>
          <w:sz w:val="20"/>
          <w:szCs w:val="20"/>
        </w:rPr>
      </w:pPr>
      <w:r w:rsidRPr="003F63A6">
        <w:rPr>
          <w:sz w:val="20"/>
          <w:szCs w:val="20"/>
        </w:rPr>
        <w:t>РО = К * ЗСР,</w:t>
      </w:r>
    </w:p>
    <w:p w14:paraId="6C65D897" w14:textId="77777777" w:rsidR="0005006D" w:rsidRPr="003F63A6" w:rsidRDefault="0005006D" w:rsidP="0005006D">
      <w:pPr>
        <w:pStyle w:val="11"/>
        <w:tabs>
          <w:tab w:val="left" w:pos="567"/>
        </w:tabs>
        <w:jc w:val="both"/>
        <w:rPr>
          <w:sz w:val="20"/>
          <w:szCs w:val="20"/>
        </w:rPr>
      </w:pPr>
      <w:r w:rsidRPr="003F63A6">
        <w:rPr>
          <w:sz w:val="20"/>
          <w:szCs w:val="20"/>
        </w:rPr>
        <w:t>где РО - резерв на оплату отпуска сотрудника; К - количество не использованных сотрудником дней отпуска за период с начала работы на дату расчета; ЗСР - среднедневной заработок сотрудника, исчисленный по правилам расчета среднего заработка для оплаты отпусков на дату расчета резерва.</w:t>
      </w:r>
    </w:p>
    <w:p w14:paraId="1A32FED6" w14:textId="77777777" w:rsidR="0005006D" w:rsidRPr="003F63A6" w:rsidRDefault="0005006D">
      <w:pPr>
        <w:pStyle w:val="11"/>
        <w:numPr>
          <w:ilvl w:val="0"/>
          <w:numId w:val="30"/>
        </w:numPr>
        <w:tabs>
          <w:tab w:val="left" w:pos="567"/>
          <w:tab w:val="left" w:pos="681"/>
        </w:tabs>
        <w:spacing w:after="0" w:line="240" w:lineRule="auto"/>
        <w:jc w:val="both"/>
        <w:rPr>
          <w:sz w:val="20"/>
          <w:szCs w:val="20"/>
        </w:rPr>
      </w:pPr>
      <w:r w:rsidRPr="003F63A6">
        <w:rPr>
          <w:sz w:val="20"/>
          <w:szCs w:val="20"/>
        </w:rPr>
        <w:t>Всего резервы предстоящих расходов на оплату отпусков по организации определяются как сумма резервов, сформированная по каждому сотруднику, в соответствии с формулой:</w:t>
      </w:r>
    </w:p>
    <w:p w14:paraId="31671376" w14:textId="77777777" w:rsidR="0005006D" w:rsidRPr="003F63A6" w:rsidRDefault="0005006D" w:rsidP="0005006D">
      <w:pPr>
        <w:pStyle w:val="11"/>
        <w:tabs>
          <w:tab w:val="left" w:pos="567"/>
        </w:tabs>
        <w:rPr>
          <w:sz w:val="20"/>
          <w:szCs w:val="20"/>
        </w:rPr>
      </w:pPr>
      <w:r w:rsidRPr="003F63A6">
        <w:rPr>
          <w:sz w:val="20"/>
          <w:szCs w:val="20"/>
          <w:lang w:val="en-US" w:bidi="en-US"/>
        </w:rPr>
        <w:t>POO</w:t>
      </w:r>
      <w:r w:rsidRPr="003F63A6">
        <w:rPr>
          <w:sz w:val="20"/>
          <w:szCs w:val="20"/>
          <w:lang w:bidi="en-US"/>
        </w:rPr>
        <w:t xml:space="preserve"> </w:t>
      </w:r>
      <w:r w:rsidRPr="003F63A6">
        <w:rPr>
          <w:sz w:val="20"/>
          <w:szCs w:val="20"/>
        </w:rPr>
        <w:t xml:space="preserve">= 2 </w:t>
      </w:r>
      <w:r w:rsidRPr="003F63A6">
        <w:rPr>
          <w:sz w:val="20"/>
          <w:szCs w:val="20"/>
          <w:lang w:val="en-US" w:bidi="en-US"/>
        </w:rPr>
        <w:t>Ki</w:t>
      </w:r>
      <w:r w:rsidRPr="003F63A6">
        <w:rPr>
          <w:sz w:val="20"/>
          <w:szCs w:val="20"/>
          <w:lang w:bidi="en-US"/>
        </w:rPr>
        <w:t xml:space="preserve"> </w:t>
      </w:r>
      <w:r w:rsidRPr="003F63A6">
        <w:rPr>
          <w:sz w:val="20"/>
          <w:szCs w:val="20"/>
        </w:rPr>
        <w:t xml:space="preserve">* </w:t>
      </w:r>
      <w:r w:rsidRPr="003F63A6">
        <w:rPr>
          <w:sz w:val="20"/>
          <w:szCs w:val="20"/>
          <w:lang w:bidi="en-US"/>
        </w:rPr>
        <w:t>3</w:t>
      </w:r>
      <w:proofErr w:type="spellStart"/>
      <w:r w:rsidRPr="003F63A6">
        <w:rPr>
          <w:sz w:val="20"/>
          <w:szCs w:val="20"/>
          <w:lang w:val="en-US" w:bidi="en-US"/>
        </w:rPr>
        <w:t>CPi</w:t>
      </w:r>
      <w:proofErr w:type="spellEnd"/>
      <w:r w:rsidRPr="003F63A6">
        <w:rPr>
          <w:sz w:val="20"/>
          <w:szCs w:val="20"/>
          <w:lang w:bidi="en-US"/>
        </w:rPr>
        <w:t>,</w:t>
      </w:r>
    </w:p>
    <w:p w14:paraId="5A6266CA" w14:textId="77777777" w:rsidR="0005006D" w:rsidRPr="003F63A6" w:rsidRDefault="0005006D" w:rsidP="0005006D">
      <w:pPr>
        <w:pStyle w:val="11"/>
        <w:tabs>
          <w:tab w:val="left" w:pos="567"/>
        </w:tabs>
        <w:jc w:val="both"/>
        <w:rPr>
          <w:sz w:val="20"/>
          <w:szCs w:val="20"/>
        </w:rPr>
      </w:pPr>
      <w:r w:rsidRPr="003F63A6">
        <w:rPr>
          <w:sz w:val="20"/>
          <w:szCs w:val="20"/>
        </w:rPr>
        <w:t xml:space="preserve">где </w:t>
      </w:r>
      <w:r w:rsidRPr="003F63A6">
        <w:rPr>
          <w:sz w:val="20"/>
          <w:szCs w:val="20"/>
          <w:lang w:val="en-US" w:bidi="en-US"/>
        </w:rPr>
        <w:t>POO</w:t>
      </w:r>
      <w:r w:rsidRPr="003F63A6">
        <w:rPr>
          <w:sz w:val="20"/>
          <w:szCs w:val="20"/>
          <w:lang w:bidi="en-US"/>
        </w:rPr>
        <w:t xml:space="preserve"> </w:t>
      </w:r>
      <w:r w:rsidRPr="003F63A6">
        <w:rPr>
          <w:sz w:val="20"/>
          <w:szCs w:val="20"/>
        </w:rPr>
        <w:t xml:space="preserve">- резерв отпусков организации; </w:t>
      </w:r>
      <w:r w:rsidRPr="003F63A6">
        <w:rPr>
          <w:sz w:val="20"/>
          <w:szCs w:val="20"/>
          <w:lang w:val="en-US" w:bidi="en-US"/>
        </w:rPr>
        <w:t>Ki</w:t>
      </w:r>
      <w:r w:rsidRPr="003F63A6">
        <w:rPr>
          <w:sz w:val="20"/>
          <w:szCs w:val="20"/>
          <w:lang w:bidi="en-US"/>
        </w:rPr>
        <w:t xml:space="preserve"> </w:t>
      </w:r>
      <w:r w:rsidRPr="003F63A6">
        <w:rPr>
          <w:sz w:val="20"/>
          <w:szCs w:val="20"/>
        </w:rPr>
        <w:t xml:space="preserve">- количество не использованных </w:t>
      </w:r>
      <w:proofErr w:type="spellStart"/>
      <w:r w:rsidRPr="003F63A6">
        <w:rPr>
          <w:sz w:val="20"/>
          <w:szCs w:val="20"/>
          <w:lang w:val="en-US" w:bidi="en-US"/>
        </w:rPr>
        <w:t>i</w:t>
      </w:r>
      <w:proofErr w:type="spellEnd"/>
      <w:r w:rsidRPr="003F63A6">
        <w:rPr>
          <w:sz w:val="20"/>
          <w:szCs w:val="20"/>
          <w:lang w:bidi="en-US"/>
        </w:rPr>
        <w:t xml:space="preserve">- </w:t>
      </w:r>
      <w:r w:rsidRPr="003F63A6">
        <w:rPr>
          <w:sz w:val="20"/>
          <w:szCs w:val="20"/>
        </w:rPr>
        <w:t xml:space="preserve">сотрудником дней отпуска за период с начала работы на дату расчета; ЗСР - среднедневной заработок </w:t>
      </w:r>
      <w:proofErr w:type="spellStart"/>
      <w:r w:rsidRPr="003F63A6">
        <w:rPr>
          <w:sz w:val="20"/>
          <w:szCs w:val="20"/>
          <w:lang w:val="en-US" w:bidi="en-US"/>
        </w:rPr>
        <w:t>i</w:t>
      </w:r>
      <w:proofErr w:type="spellEnd"/>
      <w:r w:rsidRPr="003F63A6">
        <w:rPr>
          <w:sz w:val="20"/>
          <w:szCs w:val="20"/>
        </w:rPr>
        <w:t>-сотрудника, исчисленный по правилам расчета среднего заработка для оплаты отпусков на дату расчета резерва.</w:t>
      </w:r>
    </w:p>
    <w:p w14:paraId="0C0E33D2" w14:textId="77777777" w:rsidR="0005006D" w:rsidRPr="003F63A6" w:rsidRDefault="0005006D">
      <w:pPr>
        <w:pStyle w:val="11"/>
        <w:numPr>
          <w:ilvl w:val="0"/>
          <w:numId w:val="30"/>
        </w:numPr>
        <w:tabs>
          <w:tab w:val="left" w:pos="567"/>
          <w:tab w:val="left" w:pos="681"/>
        </w:tabs>
        <w:spacing w:after="0" w:line="240" w:lineRule="auto"/>
        <w:jc w:val="both"/>
        <w:rPr>
          <w:sz w:val="20"/>
          <w:szCs w:val="20"/>
        </w:rPr>
      </w:pPr>
      <w:r w:rsidRPr="003F63A6">
        <w:rPr>
          <w:sz w:val="20"/>
          <w:szCs w:val="20"/>
        </w:rPr>
        <w:t>Для формирования резервов по страховым взносам используется аналогичный подход. Расчет страховых взносов производится персонифицировано по каждому сотруднику, исходя из ставки страховых взносов в размере 30,2%:</w:t>
      </w:r>
    </w:p>
    <w:p w14:paraId="17E6AA00" w14:textId="77777777" w:rsidR="0005006D" w:rsidRPr="003F63A6" w:rsidRDefault="0005006D" w:rsidP="0005006D">
      <w:pPr>
        <w:pStyle w:val="11"/>
        <w:tabs>
          <w:tab w:val="left" w:pos="567"/>
        </w:tabs>
        <w:jc w:val="both"/>
        <w:rPr>
          <w:sz w:val="20"/>
          <w:szCs w:val="20"/>
        </w:rPr>
      </w:pPr>
      <w:r w:rsidRPr="003F63A6">
        <w:rPr>
          <w:sz w:val="20"/>
          <w:szCs w:val="20"/>
        </w:rPr>
        <w:t>- сумма резервов по каждому сотруднику определяется как величина суммы оплаты отпусков сотрудника на расчетную дату, умноженная на 30,2 % - суммарную ставку платежей на обязательное страхование и взносов на травматизм.</w:t>
      </w:r>
    </w:p>
    <w:p w14:paraId="07148A03" w14:textId="77777777" w:rsidR="0005006D" w:rsidRPr="003F63A6" w:rsidRDefault="0005006D" w:rsidP="0005006D">
      <w:pPr>
        <w:rPr>
          <w:sz w:val="20"/>
          <w:szCs w:val="20"/>
        </w:rPr>
      </w:pPr>
    </w:p>
    <w:p w14:paraId="082A5046" w14:textId="77777777" w:rsidR="007D16F6" w:rsidRPr="00C03603" w:rsidRDefault="007D16F6">
      <w:pPr>
        <w:rPr>
          <w:sz w:val="20"/>
          <w:szCs w:val="20"/>
        </w:rPr>
      </w:pPr>
    </w:p>
    <w:sectPr w:rsidR="007D16F6" w:rsidRPr="00C03603" w:rsidSect="00C03603">
      <w:footerReference w:type="default" r:id="rId23"/>
      <w:pgSz w:w="11900" w:h="16800"/>
      <w:pgMar w:top="851" w:right="800" w:bottom="851" w:left="1134"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F0A4" w14:textId="77777777" w:rsidR="00A3546E" w:rsidRDefault="00A3546E">
      <w:r>
        <w:separator/>
      </w:r>
    </w:p>
  </w:endnote>
  <w:endnote w:type="continuationSeparator" w:id="0">
    <w:p w14:paraId="0C06E698" w14:textId="77777777" w:rsidR="00A3546E" w:rsidRDefault="00A3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1E96" w14:textId="77777777" w:rsidR="008870F7"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B17D" w14:textId="77777777" w:rsidR="00A3546E" w:rsidRDefault="00A3546E">
      <w:r>
        <w:separator/>
      </w:r>
    </w:p>
  </w:footnote>
  <w:footnote w:type="continuationSeparator" w:id="0">
    <w:p w14:paraId="5161BE10" w14:textId="77777777" w:rsidR="00A3546E" w:rsidRDefault="00A35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00C"/>
    <w:multiLevelType w:val="multilevel"/>
    <w:tmpl w:val="61683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B5287"/>
    <w:multiLevelType w:val="multilevel"/>
    <w:tmpl w:val="9FF4E18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C2E37"/>
    <w:multiLevelType w:val="multilevel"/>
    <w:tmpl w:val="D8C81C4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219DC"/>
    <w:multiLevelType w:val="multilevel"/>
    <w:tmpl w:val="C6009E1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8937BD"/>
    <w:multiLevelType w:val="multilevel"/>
    <w:tmpl w:val="848A2CD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5D1A6F"/>
    <w:multiLevelType w:val="multilevel"/>
    <w:tmpl w:val="04244F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60DED"/>
    <w:multiLevelType w:val="multilevel"/>
    <w:tmpl w:val="5A0CDDB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7D0004"/>
    <w:multiLevelType w:val="multilevel"/>
    <w:tmpl w:val="ACCA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A60AF"/>
    <w:multiLevelType w:val="multilevel"/>
    <w:tmpl w:val="24BA6CD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91B0A"/>
    <w:multiLevelType w:val="multilevel"/>
    <w:tmpl w:val="068C94E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A79E5"/>
    <w:multiLevelType w:val="multilevel"/>
    <w:tmpl w:val="9A6A524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6F7DAA"/>
    <w:multiLevelType w:val="multilevel"/>
    <w:tmpl w:val="37A4E19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9661E"/>
    <w:multiLevelType w:val="multilevel"/>
    <w:tmpl w:val="229C22D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D96E0F"/>
    <w:multiLevelType w:val="multilevel"/>
    <w:tmpl w:val="9208E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9E3195"/>
    <w:multiLevelType w:val="multilevel"/>
    <w:tmpl w:val="DF68361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967C8A"/>
    <w:multiLevelType w:val="multilevel"/>
    <w:tmpl w:val="C38C889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8F29E1"/>
    <w:multiLevelType w:val="multilevel"/>
    <w:tmpl w:val="B4E690B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2400A6"/>
    <w:multiLevelType w:val="multilevel"/>
    <w:tmpl w:val="878C8F3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6E7DFE"/>
    <w:multiLevelType w:val="multilevel"/>
    <w:tmpl w:val="D89452D4"/>
    <w:lvl w:ilvl="0">
      <w:start w:val="1"/>
      <w:numFmt w:val="decimal"/>
      <w:lvlText w:val="%1."/>
      <w:lvlJc w:val="left"/>
      <w:pPr>
        <w:ind w:left="1211"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D3148B"/>
    <w:multiLevelType w:val="multilevel"/>
    <w:tmpl w:val="4BEAD59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550047"/>
    <w:multiLevelType w:val="multilevel"/>
    <w:tmpl w:val="AEEC1F9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2A1314"/>
    <w:multiLevelType w:val="multilevel"/>
    <w:tmpl w:val="B31E0BF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71284F"/>
    <w:multiLevelType w:val="multilevel"/>
    <w:tmpl w:val="AD4E2CC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E04451"/>
    <w:multiLevelType w:val="multilevel"/>
    <w:tmpl w:val="6C1E567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965521"/>
    <w:multiLevelType w:val="multilevel"/>
    <w:tmpl w:val="A91AC89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C24841"/>
    <w:multiLevelType w:val="multilevel"/>
    <w:tmpl w:val="D732412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7A70CB"/>
    <w:multiLevelType w:val="multilevel"/>
    <w:tmpl w:val="14EACF6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9F76C6"/>
    <w:multiLevelType w:val="multilevel"/>
    <w:tmpl w:val="CBEE092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8B24F6"/>
    <w:multiLevelType w:val="multilevel"/>
    <w:tmpl w:val="4FEA5B7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FA3D6C"/>
    <w:multiLevelType w:val="multilevel"/>
    <w:tmpl w:val="04D0123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586F89"/>
    <w:multiLevelType w:val="multilevel"/>
    <w:tmpl w:val="9276557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56212E"/>
    <w:multiLevelType w:val="multilevel"/>
    <w:tmpl w:val="B336BA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C83E0E"/>
    <w:multiLevelType w:val="multilevel"/>
    <w:tmpl w:val="E782E9C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169807">
    <w:abstractNumId w:val="0"/>
  </w:num>
  <w:num w:numId="2" w16cid:durableId="1872762619">
    <w:abstractNumId w:val="25"/>
  </w:num>
  <w:num w:numId="3" w16cid:durableId="1527214916">
    <w:abstractNumId w:val="8"/>
  </w:num>
  <w:num w:numId="4" w16cid:durableId="1430004624">
    <w:abstractNumId w:val="22"/>
  </w:num>
  <w:num w:numId="5" w16cid:durableId="66732263">
    <w:abstractNumId w:val="12"/>
  </w:num>
  <w:num w:numId="6" w16cid:durableId="291441643">
    <w:abstractNumId w:val="27"/>
  </w:num>
  <w:num w:numId="7" w16cid:durableId="1761217015">
    <w:abstractNumId w:val="21"/>
  </w:num>
  <w:num w:numId="8" w16cid:durableId="216596657">
    <w:abstractNumId w:val="23"/>
  </w:num>
  <w:num w:numId="9" w16cid:durableId="777481740">
    <w:abstractNumId w:val="19"/>
  </w:num>
  <w:num w:numId="10" w16cid:durableId="501435304">
    <w:abstractNumId w:val="29"/>
  </w:num>
  <w:num w:numId="11" w16cid:durableId="563371386">
    <w:abstractNumId w:val="6"/>
  </w:num>
  <w:num w:numId="12" w16cid:durableId="1386030874">
    <w:abstractNumId w:val="14"/>
  </w:num>
  <w:num w:numId="13" w16cid:durableId="1430198513">
    <w:abstractNumId w:val="10"/>
  </w:num>
  <w:num w:numId="14" w16cid:durableId="108552963">
    <w:abstractNumId w:val="5"/>
  </w:num>
  <w:num w:numId="15" w16cid:durableId="890534581">
    <w:abstractNumId w:val="24"/>
  </w:num>
  <w:num w:numId="16" w16cid:durableId="1283725276">
    <w:abstractNumId w:val="32"/>
  </w:num>
  <w:num w:numId="17" w16cid:durableId="428933991">
    <w:abstractNumId w:val="9"/>
  </w:num>
  <w:num w:numId="18" w16cid:durableId="896088300">
    <w:abstractNumId w:val="15"/>
  </w:num>
  <w:num w:numId="19" w16cid:durableId="1876120269">
    <w:abstractNumId w:val="20"/>
  </w:num>
  <w:num w:numId="20" w16cid:durableId="1348171756">
    <w:abstractNumId w:val="2"/>
  </w:num>
  <w:num w:numId="21" w16cid:durableId="1901362798">
    <w:abstractNumId w:val="1"/>
  </w:num>
  <w:num w:numId="22" w16cid:durableId="496461778">
    <w:abstractNumId w:val="31"/>
  </w:num>
  <w:num w:numId="23" w16cid:durableId="543444921">
    <w:abstractNumId w:val="28"/>
  </w:num>
  <w:num w:numId="24" w16cid:durableId="856306813">
    <w:abstractNumId w:val="17"/>
  </w:num>
  <w:num w:numId="25" w16cid:durableId="1624119178">
    <w:abstractNumId w:val="13"/>
  </w:num>
  <w:num w:numId="26" w16cid:durableId="1243567378">
    <w:abstractNumId w:val="16"/>
  </w:num>
  <w:num w:numId="27" w16cid:durableId="744762112">
    <w:abstractNumId w:val="30"/>
  </w:num>
  <w:num w:numId="28" w16cid:durableId="823160409">
    <w:abstractNumId w:val="11"/>
  </w:num>
  <w:num w:numId="29" w16cid:durableId="1154301894">
    <w:abstractNumId w:val="3"/>
  </w:num>
  <w:num w:numId="30" w16cid:durableId="356471494">
    <w:abstractNumId w:val="7"/>
  </w:num>
  <w:num w:numId="31" w16cid:durableId="1019821010">
    <w:abstractNumId w:val="26"/>
  </w:num>
  <w:num w:numId="32" w16cid:durableId="848837650">
    <w:abstractNumId w:val="4"/>
  </w:num>
  <w:num w:numId="33" w16cid:durableId="1626354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D0"/>
    <w:rsid w:val="00003A7F"/>
    <w:rsid w:val="00016454"/>
    <w:rsid w:val="00033F1B"/>
    <w:rsid w:val="0005006D"/>
    <w:rsid w:val="00077772"/>
    <w:rsid w:val="000873F4"/>
    <w:rsid w:val="000B4072"/>
    <w:rsid w:val="000D3E8E"/>
    <w:rsid w:val="00124DFB"/>
    <w:rsid w:val="001328B9"/>
    <w:rsid w:val="0013416F"/>
    <w:rsid w:val="00157993"/>
    <w:rsid w:val="00167A60"/>
    <w:rsid w:val="00192840"/>
    <w:rsid w:val="001D3FE4"/>
    <w:rsid w:val="001E1E9F"/>
    <w:rsid w:val="001E7783"/>
    <w:rsid w:val="0023528C"/>
    <w:rsid w:val="00241009"/>
    <w:rsid w:val="00246D5F"/>
    <w:rsid w:val="00265EAB"/>
    <w:rsid w:val="00277F52"/>
    <w:rsid w:val="0029784C"/>
    <w:rsid w:val="00302872"/>
    <w:rsid w:val="00386309"/>
    <w:rsid w:val="00391E9F"/>
    <w:rsid w:val="003D3784"/>
    <w:rsid w:val="003E198B"/>
    <w:rsid w:val="00444B6F"/>
    <w:rsid w:val="004D1CA6"/>
    <w:rsid w:val="004E7A3A"/>
    <w:rsid w:val="00501D79"/>
    <w:rsid w:val="00506C52"/>
    <w:rsid w:val="005805D0"/>
    <w:rsid w:val="005F3B03"/>
    <w:rsid w:val="00642757"/>
    <w:rsid w:val="006551F9"/>
    <w:rsid w:val="006D08B3"/>
    <w:rsid w:val="0070034C"/>
    <w:rsid w:val="00701040"/>
    <w:rsid w:val="0071166E"/>
    <w:rsid w:val="00742C7C"/>
    <w:rsid w:val="00765AF8"/>
    <w:rsid w:val="007A7BF5"/>
    <w:rsid w:val="007D16F6"/>
    <w:rsid w:val="007D45E1"/>
    <w:rsid w:val="007E3DBB"/>
    <w:rsid w:val="007F54C4"/>
    <w:rsid w:val="00803209"/>
    <w:rsid w:val="00855ABA"/>
    <w:rsid w:val="008870F7"/>
    <w:rsid w:val="00894584"/>
    <w:rsid w:val="008A232D"/>
    <w:rsid w:val="008B5B1E"/>
    <w:rsid w:val="008B7A30"/>
    <w:rsid w:val="008C0C5A"/>
    <w:rsid w:val="008E4EDD"/>
    <w:rsid w:val="008F235B"/>
    <w:rsid w:val="009275BB"/>
    <w:rsid w:val="009360E3"/>
    <w:rsid w:val="0095363E"/>
    <w:rsid w:val="00974785"/>
    <w:rsid w:val="009C493C"/>
    <w:rsid w:val="00A03AD0"/>
    <w:rsid w:val="00A10913"/>
    <w:rsid w:val="00A3546E"/>
    <w:rsid w:val="00A50F8A"/>
    <w:rsid w:val="00AA76F8"/>
    <w:rsid w:val="00B06494"/>
    <w:rsid w:val="00B10C00"/>
    <w:rsid w:val="00BA1319"/>
    <w:rsid w:val="00BC0294"/>
    <w:rsid w:val="00C0240E"/>
    <w:rsid w:val="00C03603"/>
    <w:rsid w:val="00CC579E"/>
    <w:rsid w:val="00D65B16"/>
    <w:rsid w:val="00D70DCE"/>
    <w:rsid w:val="00DF7A08"/>
    <w:rsid w:val="00E0313D"/>
    <w:rsid w:val="00E25B40"/>
    <w:rsid w:val="00F24E33"/>
    <w:rsid w:val="00F464E3"/>
    <w:rsid w:val="00F474F5"/>
    <w:rsid w:val="00F63569"/>
    <w:rsid w:val="00FB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5A08DD"/>
  <w14:defaultImageDpi w14:val="0"/>
  <w15:docId w15:val="{C8AC6230-F50B-48B7-8115-4D35E0CE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kern w:val="0"/>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kern w:val="0"/>
      <w:sz w:val="24"/>
      <w:szCs w:val="24"/>
    </w:rPr>
  </w:style>
  <w:style w:type="character" w:customStyle="1" w:styleId="af">
    <w:name w:val="Основной текст_"/>
    <w:basedOn w:val="a0"/>
    <w:link w:val="11"/>
    <w:rsid w:val="00F24E33"/>
    <w:rPr>
      <w:rFonts w:ascii="Times New Roman" w:eastAsia="Times New Roman" w:hAnsi="Times New Roman" w:cs="Times New Roman"/>
    </w:rPr>
  </w:style>
  <w:style w:type="paragraph" w:customStyle="1" w:styleId="11">
    <w:name w:val="Основной текст1"/>
    <w:basedOn w:val="a"/>
    <w:link w:val="af"/>
    <w:rsid w:val="00F24E33"/>
    <w:pPr>
      <w:autoSpaceDE/>
      <w:autoSpaceDN/>
      <w:adjustRightInd/>
      <w:spacing w:after="180" w:line="276" w:lineRule="auto"/>
      <w:ind w:firstLine="0"/>
      <w:jc w:val="left"/>
    </w:pPr>
    <w:rPr>
      <w:rFonts w:ascii="Times New Roman" w:eastAsia="Times New Roman" w:hAnsi="Times New Roman" w:cs="Times New Roman"/>
      <w:kern w:val="2"/>
      <w:sz w:val="22"/>
      <w:szCs w:val="22"/>
    </w:rPr>
  </w:style>
  <w:style w:type="character" w:customStyle="1" w:styleId="3">
    <w:name w:val="Заголовок №3_"/>
    <w:basedOn w:val="a0"/>
    <w:link w:val="30"/>
    <w:rsid w:val="00F24E33"/>
    <w:rPr>
      <w:rFonts w:ascii="Times New Roman" w:eastAsia="Times New Roman" w:hAnsi="Times New Roman" w:cs="Times New Roman"/>
      <w:b/>
      <w:bCs/>
    </w:rPr>
  </w:style>
  <w:style w:type="paragraph" w:customStyle="1" w:styleId="30">
    <w:name w:val="Заголовок №3"/>
    <w:basedOn w:val="a"/>
    <w:link w:val="3"/>
    <w:rsid w:val="00F24E33"/>
    <w:pPr>
      <w:autoSpaceDE/>
      <w:autoSpaceDN/>
      <w:adjustRightInd/>
      <w:spacing w:after="60" w:line="288" w:lineRule="auto"/>
      <w:ind w:left="1230" w:firstLine="0"/>
      <w:jc w:val="center"/>
      <w:outlineLvl w:val="2"/>
    </w:pPr>
    <w:rPr>
      <w:rFonts w:ascii="Times New Roman" w:eastAsia="Times New Roman" w:hAnsi="Times New Roman" w:cs="Times New Roman"/>
      <w:b/>
      <w:bCs/>
      <w:kern w:val="2"/>
      <w:sz w:val="22"/>
      <w:szCs w:val="22"/>
    </w:rPr>
  </w:style>
  <w:style w:type="numbering" w:customStyle="1" w:styleId="12">
    <w:name w:val="Нет списка1"/>
    <w:next w:val="a2"/>
    <w:uiPriority w:val="99"/>
    <w:semiHidden/>
    <w:unhideWhenUsed/>
    <w:rsid w:val="0023528C"/>
  </w:style>
  <w:style w:type="character" w:customStyle="1" w:styleId="2">
    <w:name w:val="Колонтитул (2)_"/>
    <w:basedOn w:val="a0"/>
    <w:link w:val="20"/>
    <w:rsid w:val="0023528C"/>
    <w:rPr>
      <w:rFonts w:ascii="Times New Roman" w:eastAsia="Times New Roman" w:hAnsi="Times New Roman" w:cs="Times New Roman"/>
      <w:sz w:val="20"/>
      <w:szCs w:val="20"/>
    </w:rPr>
  </w:style>
  <w:style w:type="character" w:customStyle="1" w:styleId="af0">
    <w:name w:val="Подпись к таблице_"/>
    <w:basedOn w:val="a0"/>
    <w:link w:val="af1"/>
    <w:rsid w:val="0023528C"/>
    <w:rPr>
      <w:rFonts w:ascii="Times New Roman" w:eastAsia="Times New Roman" w:hAnsi="Times New Roman" w:cs="Times New Roman"/>
      <w:b/>
      <w:bCs/>
    </w:rPr>
  </w:style>
  <w:style w:type="character" w:customStyle="1" w:styleId="af2">
    <w:name w:val="Другое_"/>
    <w:basedOn w:val="a0"/>
    <w:link w:val="af3"/>
    <w:rsid w:val="0023528C"/>
    <w:rPr>
      <w:rFonts w:ascii="Times New Roman" w:eastAsia="Times New Roman" w:hAnsi="Times New Roman" w:cs="Times New Roman"/>
      <w:sz w:val="19"/>
      <w:szCs w:val="19"/>
    </w:rPr>
  </w:style>
  <w:style w:type="character" w:customStyle="1" w:styleId="21">
    <w:name w:val="Заголовок №2_"/>
    <w:basedOn w:val="a0"/>
    <w:link w:val="22"/>
    <w:rsid w:val="0023528C"/>
    <w:rPr>
      <w:rFonts w:ascii="Times New Roman" w:eastAsia="Times New Roman" w:hAnsi="Times New Roman" w:cs="Times New Roman"/>
      <w:sz w:val="28"/>
      <w:szCs w:val="28"/>
    </w:rPr>
  </w:style>
  <w:style w:type="paragraph" w:customStyle="1" w:styleId="20">
    <w:name w:val="Колонтитул (2)"/>
    <w:basedOn w:val="a"/>
    <w:link w:val="2"/>
    <w:rsid w:val="0023528C"/>
    <w:pPr>
      <w:autoSpaceDE/>
      <w:autoSpaceDN/>
      <w:adjustRightInd/>
      <w:ind w:firstLine="0"/>
      <w:jc w:val="left"/>
    </w:pPr>
    <w:rPr>
      <w:rFonts w:ascii="Times New Roman" w:eastAsia="Times New Roman" w:hAnsi="Times New Roman" w:cs="Times New Roman"/>
      <w:kern w:val="2"/>
      <w:sz w:val="20"/>
      <w:szCs w:val="20"/>
    </w:rPr>
  </w:style>
  <w:style w:type="paragraph" w:customStyle="1" w:styleId="af1">
    <w:name w:val="Подпись к таблице"/>
    <w:basedOn w:val="a"/>
    <w:link w:val="af0"/>
    <w:rsid w:val="0023528C"/>
    <w:pPr>
      <w:autoSpaceDE/>
      <w:autoSpaceDN/>
      <w:adjustRightInd/>
      <w:ind w:firstLine="0"/>
      <w:jc w:val="left"/>
    </w:pPr>
    <w:rPr>
      <w:rFonts w:ascii="Times New Roman" w:eastAsia="Times New Roman" w:hAnsi="Times New Roman" w:cs="Times New Roman"/>
      <w:b/>
      <w:bCs/>
      <w:kern w:val="2"/>
      <w:sz w:val="22"/>
      <w:szCs w:val="22"/>
    </w:rPr>
  </w:style>
  <w:style w:type="paragraph" w:customStyle="1" w:styleId="af3">
    <w:name w:val="Другое"/>
    <w:basedOn w:val="a"/>
    <w:link w:val="af2"/>
    <w:rsid w:val="0023528C"/>
    <w:pPr>
      <w:autoSpaceDE/>
      <w:autoSpaceDN/>
      <w:adjustRightInd/>
      <w:ind w:firstLine="0"/>
      <w:jc w:val="left"/>
    </w:pPr>
    <w:rPr>
      <w:rFonts w:ascii="Times New Roman" w:eastAsia="Times New Roman" w:hAnsi="Times New Roman" w:cs="Times New Roman"/>
      <w:kern w:val="2"/>
      <w:sz w:val="19"/>
      <w:szCs w:val="19"/>
    </w:rPr>
  </w:style>
  <w:style w:type="paragraph" w:customStyle="1" w:styleId="22">
    <w:name w:val="Заголовок №2"/>
    <w:basedOn w:val="a"/>
    <w:link w:val="21"/>
    <w:rsid w:val="0023528C"/>
    <w:pPr>
      <w:autoSpaceDE/>
      <w:autoSpaceDN/>
      <w:adjustRightInd/>
      <w:spacing w:after="220"/>
      <w:ind w:firstLine="0"/>
      <w:jc w:val="left"/>
      <w:outlineLvl w:val="1"/>
    </w:pPr>
    <w:rPr>
      <w:rFonts w:ascii="Times New Roman" w:eastAsia="Times New Roman" w:hAnsi="Times New Roman" w:cs="Times New Roman"/>
      <w:kern w:val="2"/>
      <w:sz w:val="28"/>
      <w:szCs w:val="28"/>
    </w:rPr>
  </w:style>
  <w:style w:type="character" w:styleId="af4">
    <w:name w:val="Hyperlink"/>
    <w:basedOn w:val="a0"/>
    <w:uiPriority w:val="99"/>
    <w:semiHidden/>
    <w:unhideWhenUsed/>
    <w:rsid w:val="0023528C"/>
    <w:rPr>
      <w:color w:val="0563C1"/>
      <w:u w:val="single"/>
    </w:rPr>
  </w:style>
  <w:style w:type="character" w:styleId="af5">
    <w:name w:val="FollowedHyperlink"/>
    <w:basedOn w:val="a0"/>
    <w:uiPriority w:val="99"/>
    <w:semiHidden/>
    <w:unhideWhenUsed/>
    <w:rsid w:val="0023528C"/>
    <w:rPr>
      <w:color w:val="954F72"/>
      <w:u w:val="single"/>
    </w:rPr>
  </w:style>
  <w:style w:type="paragraph" w:customStyle="1" w:styleId="msonormal0">
    <w:name w:val="msonormal"/>
    <w:basedOn w:val="a"/>
    <w:rsid w:val="0023528C"/>
    <w:pPr>
      <w:widowControl/>
      <w:autoSpaceDE/>
      <w:autoSpaceDN/>
      <w:adjustRightInd/>
      <w:spacing w:before="100" w:beforeAutospacing="1" w:after="100" w:afterAutospacing="1"/>
      <w:ind w:firstLine="0"/>
      <w:jc w:val="left"/>
    </w:pPr>
    <w:rPr>
      <w:rFonts w:ascii="Times New Roman" w:eastAsia="Times New Roman" w:hAnsi="Times New Roman" w:cs="Times New Roman"/>
      <w14:ligatures w14:val="none"/>
    </w:rPr>
  </w:style>
  <w:style w:type="paragraph" w:customStyle="1" w:styleId="font5">
    <w:name w:val="font5"/>
    <w:basedOn w:val="a"/>
    <w:rsid w:val="0023528C"/>
    <w:pPr>
      <w:widowControl/>
      <w:autoSpaceDE/>
      <w:autoSpaceDN/>
      <w:adjustRightInd/>
      <w:spacing w:before="100" w:beforeAutospacing="1" w:after="100" w:afterAutospacing="1"/>
      <w:ind w:firstLine="0"/>
      <w:jc w:val="left"/>
    </w:pPr>
    <w:rPr>
      <w:rFonts w:ascii="Times New Roman" w:eastAsia="Times New Roman" w:hAnsi="Times New Roman" w:cs="Times New Roman"/>
      <w14:ligatures w14:val="none"/>
    </w:rPr>
  </w:style>
  <w:style w:type="paragraph" w:customStyle="1" w:styleId="font6">
    <w:name w:val="font6"/>
    <w:basedOn w:val="a"/>
    <w:rsid w:val="0023528C"/>
    <w:pPr>
      <w:widowControl/>
      <w:autoSpaceDE/>
      <w:autoSpaceDN/>
      <w:adjustRightInd/>
      <w:spacing w:before="100" w:beforeAutospacing="1" w:after="100" w:afterAutospacing="1"/>
      <w:ind w:firstLine="0"/>
      <w:jc w:val="left"/>
    </w:pPr>
    <w:rPr>
      <w:rFonts w:ascii="Times New Roman" w:eastAsia="Times New Roman" w:hAnsi="Times New Roman" w:cs="Times New Roman"/>
      <w14:ligatures w14:val="none"/>
    </w:rPr>
  </w:style>
  <w:style w:type="paragraph" w:customStyle="1" w:styleId="font7">
    <w:name w:val="font7"/>
    <w:basedOn w:val="a"/>
    <w:rsid w:val="0023528C"/>
    <w:pPr>
      <w:widowControl/>
      <w:autoSpaceDE/>
      <w:autoSpaceDN/>
      <w:adjustRightInd/>
      <w:spacing w:before="100" w:beforeAutospacing="1" w:after="100" w:afterAutospacing="1"/>
      <w:ind w:firstLine="0"/>
      <w:jc w:val="left"/>
    </w:pPr>
    <w:rPr>
      <w:rFonts w:ascii="Times New Roman" w:eastAsia="Times New Roman" w:hAnsi="Times New Roman" w:cs="Times New Roman"/>
      <w:b/>
      <w:bCs/>
      <w14:ligatures w14:val="none"/>
    </w:rPr>
  </w:style>
  <w:style w:type="paragraph" w:customStyle="1" w:styleId="font8">
    <w:name w:val="font8"/>
    <w:basedOn w:val="a"/>
    <w:rsid w:val="0023528C"/>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sz w:val="20"/>
      <w:szCs w:val="20"/>
      <w14:ligatures w14:val="none"/>
    </w:rPr>
  </w:style>
  <w:style w:type="paragraph" w:customStyle="1" w:styleId="font9">
    <w:name w:val="font9"/>
    <w:basedOn w:val="a"/>
    <w:rsid w:val="0023528C"/>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sz w:val="20"/>
      <w:szCs w:val="20"/>
      <w14:ligatures w14:val="none"/>
    </w:rPr>
  </w:style>
  <w:style w:type="paragraph" w:customStyle="1" w:styleId="xl65">
    <w:name w:val="xl65"/>
    <w:basedOn w:val="a"/>
    <w:rsid w:val="0023528C"/>
    <w:pPr>
      <w:widowControl/>
      <w:autoSpaceDE/>
      <w:autoSpaceDN/>
      <w:adjustRightInd/>
      <w:spacing w:before="100" w:beforeAutospacing="1" w:after="100" w:afterAutospacing="1"/>
      <w:ind w:firstLine="0"/>
      <w:jc w:val="left"/>
    </w:pPr>
    <w:rPr>
      <w:rFonts w:ascii="Times New Roman" w:eastAsia="Times New Roman" w:hAnsi="Times New Roman" w:cs="Times New Roman"/>
      <w:b/>
      <w:bCs/>
      <w14:ligatures w14:val="none"/>
    </w:rPr>
  </w:style>
  <w:style w:type="paragraph" w:customStyle="1" w:styleId="xl66">
    <w:name w:val="xl66"/>
    <w:basedOn w:val="a"/>
    <w:rsid w:val="0023528C"/>
    <w:pPr>
      <w:widowControl/>
      <w:autoSpaceDE/>
      <w:autoSpaceDN/>
      <w:adjustRightInd/>
      <w:spacing w:before="100" w:beforeAutospacing="1" w:after="100" w:afterAutospacing="1"/>
      <w:ind w:firstLine="0"/>
      <w:jc w:val="center"/>
    </w:pPr>
    <w:rPr>
      <w:rFonts w:ascii="Times New Roman" w:eastAsia="Times New Roman" w:hAnsi="Times New Roman" w:cs="Times New Roman"/>
      <w14:ligatures w14:val="none"/>
    </w:rPr>
  </w:style>
  <w:style w:type="paragraph" w:customStyle="1" w:styleId="xl67">
    <w:name w:val="xl67"/>
    <w:basedOn w:val="a"/>
    <w:rsid w:val="0023528C"/>
    <w:pPr>
      <w:widowControl/>
      <w:autoSpaceDE/>
      <w:autoSpaceDN/>
      <w:adjustRightInd/>
      <w:spacing w:before="100" w:beforeAutospacing="1" w:after="100" w:afterAutospacing="1"/>
      <w:ind w:firstLine="0"/>
      <w:jc w:val="left"/>
      <w:textAlignment w:val="top"/>
    </w:pPr>
    <w:rPr>
      <w:rFonts w:ascii="Times New Roman" w:eastAsia="Times New Roman" w:hAnsi="Times New Roman" w:cs="Times New Roman"/>
      <w14:ligatures w14:val="none"/>
    </w:rPr>
  </w:style>
  <w:style w:type="paragraph" w:customStyle="1" w:styleId="xl68">
    <w:name w:val="xl68"/>
    <w:basedOn w:val="a"/>
    <w:rsid w:val="0023528C"/>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69">
    <w:name w:val="xl69"/>
    <w:basedOn w:val="a"/>
    <w:rsid w:val="0023528C"/>
    <w:pPr>
      <w:widowControl/>
      <w:autoSpaceDE/>
      <w:autoSpaceDN/>
      <w:adjustRightInd/>
      <w:spacing w:before="100" w:beforeAutospacing="1" w:after="100" w:afterAutospacing="1"/>
      <w:ind w:firstLine="0"/>
      <w:jc w:val="left"/>
      <w:textAlignment w:val="center"/>
    </w:pPr>
    <w:rPr>
      <w:rFonts w:ascii="Times New Roman" w:eastAsia="Times New Roman" w:hAnsi="Times New Roman" w:cs="Times New Roman"/>
      <w:color w:val="000000"/>
      <w14:ligatures w14:val="none"/>
    </w:rPr>
  </w:style>
  <w:style w:type="paragraph" w:customStyle="1" w:styleId="xl70">
    <w:name w:val="xl70"/>
    <w:basedOn w:val="a"/>
    <w:rsid w:val="0023528C"/>
    <w:pPr>
      <w:widowControl/>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14:ligatures w14:val="none"/>
    </w:rPr>
  </w:style>
  <w:style w:type="paragraph" w:customStyle="1" w:styleId="xl71">
    <w:name w:val="xl71"/>
    <w:basedOn w:val="a"/>
    <w:rsid w:val="0023528C"/>
    <w:pPr>
      <w:widowControl/>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14:ligatures w14:val="none"/>
    </w:rPr>
  </w:style>
  <w:style w:type="paragraph" w:customStyle="1" w:styleId="xl72">
    <w:name w:val="xl72"/>
    <w:basedOn w:val="a"/>
    <w:rsid w:val="002352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73">
    <w:name w:val="xl73"/>
    <w:basedOn w:val="a"/>
    <w:rsid w:val="0023528C"/>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74">
    <w:name w:val="xl74"/>
    <w:basedOn w:val="a"/>
    <w:rsid w:val="0023528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75">
    <w:name w:val="xl75"/>
    <w:basedOn w:val="a"/>
    <w:rsid w:val="0023528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76">
    <w:name w:val="xl76"/>
    <w:basedOn w:val="a"/>
    <w:rsid w:val="0023528C"/>
    <w:pPr>
      <w:widowControl/>
      <w:pBdr>
        <w:top w:val="single" w:sz="8" w:space="0" w:color="auto"/>
        <w:left w:val="single" w:sz="8"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14:ligatures w14:val="none"/>
    </w:rPr>
  </w:style>
  <w:style w:type="paragraph" w:customStyle="1" w:styleId="xl77">
    <w:name w:val="xl77"/>
    <w:basedOn w:val="a"/>
    <w:rsid w:val="0023528C"/>
    <w:pPr>
      <w:widowControl/>
      <w:pBdr>
        <w:top w:val="single" w:sz="4" w:space="0" w:color="auto"/>
        <w:left w:val="single" w:sz="8" w:space="0" w:color="auto"/>
        <w:bottom w:val="single" w:sz="8"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14:ligatures w14:val="none"/>
    </w:rPr>
  </w:style>
  <w:style w:type="paragraph" w:customStyle="1" w:styleId="xl78">
    <w:name w:val="xl78"/>
    <w:basedOn w:val="a"/>
    <w:rsid w:val="0023528C"/>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79">
    <w:name w:val="xl79"/>
    <w:basedOn w:val="a"/>
    <w:rsid w:val="0023528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80">
    <w:name w:val="xl80"/>
    <w:basedOn w:val="a"/>
    <w:rsid w:val="0023528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81">
    <w:name w:val="xl81"/>
    <w:basedOn w:val="a"/>
    <w:rsid w:val="0023528C"/>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82">
    <w:name w:val="xl82"/>
    <w:basedOn w:val="a"/>
    <w:rsid w:val="0023528C"/>
    <w:pPr>
      <w:widowControl/>
      <w:autoSpaceDE/>
      <w:autoSpaceDN/>
      <w:adjustRightInd/>
      <w:spacing w:before="100" w:beforeAutospacing="1" w:after="100" w:afterAutospacing="1"/>
      <w:ind w:firstLine="0"/>
      <w:jc w:val="left"/>
    </w:pPr>
    <w:rPr>
      <w:rFonts w:ascii="Times New Roman" w:eastAsia="Times New Roman" w:hAnsi="Times New Roman" w:cs="Times New Roman"/>
      <w14:ligatures w14:val="none"/>
    </w:rPr>
  </w:style>
  <w:style w:type="paragraph" w:customStyle="1" w:styleId="xl83">
    <w:name w:val="xl83"/>
    <w:basedOn w:val="a"/>
    <w:rsid w:val="002352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14:ligatures w14:val="none"/>
    </w:rPr>
  </w:style>
  <w:style w:type="paragraph" w:customStyle="1" w:styleId="xl84">
    <w:name w:val="xl84"/>
    <w:basedOn w:val="a"/>
    <w:rsid w:val="002352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14:ligatures w14:val="none"/>
    </w:rPr>
  </w:style>
  <w:style w:type="paragraph" w:customStyle="1" w:styleId="xl85">
    <w:name w:val="xl85"/>
    <w:basedOn w:val="a"/>
    <w:rsid w:val="002352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14:ligatures w14:val="none"/>
    </w:rPr>
  </w:style>
  <w:style w:type="paragraph" w:customStyle="1" w:styleId="xl86">
    <w:name w:val="xl86"/>
    <w:basedOn w:val="a"/>
    <w:rsid w:val="002352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eastAsia="Times New Roman" w:hAnsi="Times New Roman" w:cs="Times New Roman"/>
      <w14:ligatures w14:val="none"/>
    </w:rPr>
  </w:style>
  <w:style w:type="paragraph" w:customStyle="1" w:styleId="xl87">
    <w:name w:val="xl87"/>
    <w:basedOn w:val="a"/>
    <w:rsid w:val="0023528C"/>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14:ligatures w14:val="none"/>
    </w:rPr>
  </w:style>
  <w:style w:type="paragraph" w:customStyle="1" w:styleId="xl88">
    <w:name w:val="xl88"/>
    <w:basedOn w:val="a"/>
    <w:rsid w:val="002352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eastAsia="Times New Roman" w:hAnsi="Times New Roman" w:cs="Times New Roman"/>
      <w14:ligatures w14:val="none"/>
    </w:rPr>
  </w:style>
  <w:style w:type="paragraph" w:customStyle="1" w:styleId="xl89">
    <w:name w:val="xl89"/>
    <w:basedOn w:val="a"/>
    <w:rsid w:val="002352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eastAsia="Times New Roman" w:hAnsi="Times New Roman" w:cs="Times New Roman"/>
      <w14:ligatures w14:val="none"/>
    </w:rPr>
  </w:style>
  <w:style w:type="paragraph" w:customStyle="1" w:styleId="xl90">
    <w:name w:val="xl90"/>
    <w:basedOn w:val="a"/>
    <w:rsid w:val="0023528C"/>
    <w:pPr>
      <w:widowControl/>
      <w:autoSpaceDE/>
      <w:autoSpaceDN/>
      <w:adjustRightInd/>
      <w:spacing w:before="100" w:beforeAutospacing="1" w:after="100" w:afterAutospacing="1"/>
      <w:ind w:firstLine="0"/>
      <w:jc w:val="left"/>
      <w:textAlignment w:val="center"/>
    </w:pPr>
    <w:rPr>
      <w:rFonts w:ascii="Times New Roman" w:eastAsia="Times New Roman" w:hAnsi="Times New Roman" w:cs="Times New Roman"/>
      <w14:ligatures w14:val="none"/>
    </w:rPr>
  </w:style>
  <w:style w:type="paragraph" w:customStyle="1" w:styleId="xl91">
    <w:name w:val="xl91"/>
    <w:basedOn w:val="a"/>
    <w:rsid w:val="0023528C"/>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92">
    <w:name w:val="xl92"/>
    <w:basedOn w:val="a"/>
    <w:rsid w:val="0023528C"/>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93">
    <w:name w:val="xl93"/>
    <w:basedOn w:val="a"/>
    <w:rsid w:val="0023528C"/>
    <w:pPr>
      <w:widowControl/>
      <w:autoSpaceDE/>
      <w:autoSpaceDN/>
      <w:adjustRightInd/>
      <w:spacing w:before="100" w:beforeAutospacing="1" w:after="100" w:afterAutospacing="1"/>
      <w:ind w:firstLine="0"/>
      <w:jc w:val="right"/>
      <w:textAlignment w:val="top"/>
    </w:pPr>
    <w:rPr>
      <w:rFonts w:ascii="Times New Roman" w:eastAsia="Times New Roman" w:hAnsi="Times New Roman" w:cs="Times New Roman"/>
      <w14:ligatures w14:val="none"/>
    </w:rPr>
  </w:style>
  <w:style w:type="paragraph" w:customStyle="1" w:styleId="xl94">
    <w:name w:val="xl94"/>
    <w:basedOn w:val="a"/>
    <w:rsid w:val="002352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14:ligatures w14:val="none"/>
    </w:rPr>
  </w:style>
  <w:style w:type="paragraph" w:customStyle="1" w:styleId="xl95">
    <w:name w:val="xl95"/>
    <w:basedOn w:val="a"/>
    <w:rsid w:val="0023528C"/>
    <w:pPr>
      <w:widowControl/>
      <w:autoSpaceDE/>
      <w:autoSpaceDN/>
      <w:adjustRightInd/>
      <w:spacing w:before="100" w:beforeAutospacing="1" w:after="100" w:afterAutospacing="1"/>
      <w:ind w:firstLine="0"/>
      <w:jc w:val="left"/>
      <w:textAlignment w:val="top"/>
    </w:pPr>
    <w:rPr>
      <w:rFonts w:ascii="Times New Roman" w:eastAsia="Times New Roman" w:hAnsi="Times New Roman" w:cs="Times New Roman"/>
      <w:sz w:val="20"/>
      <w:szCs w:val="20"/>
      <w14:ligatures w14:val="none"/>
    </w:rPr>
  </w:style>
  <w:style w:type="paragraph" w:customStyle="1" w:styleId="xl96">
    <w:name w:val="xl96"/>
    <w:basedOn w:val="a"/>
    <w:rsid w:val="0023528C"/>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14:ligatures w14:val="none"/>
    </w:rPr>
  </w:style>
  <w:style w:type="paragraph" w:customStyle="1" w:styleId="xl97">
    <w:name w:val="xl97"/>
    <w:basedOn w:val="a"/>
    <w:rsid w:val="0023528C"/>
    <w:pPr>
      <w:widowControl/>
      <w:pBdr>
        <w:top w:val="single" w:sz="8"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98">
    <w:name w:val="xl98"/>
    <w:basedOn w:val="a"/>
    <w:rsid w:val="0023528C"/>
    <w:pPr>
      <w:widowControl/>
      <w:pBdr>
        <w:top w:val="single" w:sz="8" w:space="0" w:color="auto"/>
        <w:bottom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99">
    <w:name w:val="xl99"/>
    <w:basedOn w:val="a"/>
    <w:rsid w:val="0023528C"/>
    <w:pPr>
      <w:widowControl/>
      <w:pBdr>
        <w:top w:val="single" w:sz="8"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100">
    <w:name w:val="xl100"/>
    <w:basedOn w:val="a"/>
    <w:rsid w:val="0023528C"/>
    <w:pPr>
      <w:widowControl/>
      <w:pBdr>
        <w:top w:val="single" w:sz="4" w:space="0" w:color="auto"/>
        <w:left w:val="single" w:sz="8"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14:ligatures w14:val="none"/>
    </w:rPr>
  </w:style>
  <w:style w:type="paragraph" w:customStyle="1" w:styleId="xl101">
    <w:name w:val="xl101"/>
    <w:basedOn w:val="a"/>
    <w:rsid w:val="0023528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102">
    <w:name w:val="xl102"/>
    <w:basedOn w:val="a"/>
    <w:rsid w:val="0023528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14:ligatures w14:val="none"/>
    </w:rPr>
  </w:style>
  <w:style w:type="paragraph" w:customStyle="1" w:styleId="xl103">
    <w:name w:val="xl103"/>
    <w:basedOn w:val="a"/>
    <w:rsid w:val="002352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14:ligatures w14:val="none"/>
    </w:rPr>
  </w:style>
  <w:style w:type="paragraph" w:customStyle="1" w:styleId="xl104">
    <w:name w:val="xl104"/>
    <w:basedOn w:val="a"/>
    <w:rsid w:val="002352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14:ligatures w14:val="none"/>
    </w:rPr>
  </w:style>
  <w:style w:type="paragraph" w:styleId="af6">
    <w:name w:val="List Paragraph"/>
    <w:basedOn w:val="a"/>
    <w:uiPriority w:val="34"/>
    <w:qFormat/>
    <w:rsid w:val="00803209"/>
    <w:pPr>
      <w:widowControl/>
      <w:autoSpaceDE/>
      <w:autoSpaceDN/>
      <w:adjustRightInd/>
      <w:ind w:left="720" w:firstLine="0"/>
      <w:contextualSpacing/>
      <w:jc w:val="left"/>
    </w:pPr>
    <w:rPr>
      <w:rFonts w:ascii="Times New Roman" w:eastAsia="Times New Roman"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951956/4310" TargetMode="External"/><Relationship Id="rId13" Type="http://schemas.openxmlformats.org/officeDocument/2006/relationships/hyperlink" Target="https://internet.garant.ru/document/redirect/12180849/2046" TargetMode="External"/><Relationship Id="rId18" Type="http://schemas.openxmlformats.org/officeDocument/2006/relationships/hyperlink" Target="https://internet.garant.ru/document/redirect/12180849/2049" TargetMode="External"/><Relationship Id="rId3" Type="http://schemas.openxmlformats.org/officeDocument/2006/relationships/settings" Target="settings.xml"/><Relationship Id="rId21" Type="http://schemas.openxmlformats.org/officeDocument/2006/relationships/hyperlink" Target="https://internet.garant.ru/document/redirect/12180849/2027" TargetMode="External"/><Relationship Id="rId7" Type="http://schemas.openxmlformats.org/officeDocument/2006/relationships/hyperlink" Target="https://internet.garant.ru/document/redirect/70951956/5100" TargetMode="External"/><Relationship Id="rId12" Type="http://schemas.openxmlformats.org/officeDocument/2006/relationships/hyperlink" Target="https://internet.garant.ru/document/redirect/71589050/1009" TargetMode="External"/><Relationship Id="rId17" Type="http://schemas.openxmlformats.org/officeDocument/2006/relationships/hyperlink" Target="https://internet.garant.ru/document/redirect/12180849/204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12180849/2046" TargetMode="External"/><Relationship Id="rId20" Type="http://schemas.openxmlformats.org/officeDocument/2006/relationships/hyperlink" Target="https://internet.garant.ru/document/redirect/71589050/1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80849/208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document/redirect/71589050/1009" TargetMode="External"/><Relationship Id="rId23" Type="http://schemas.openxmlformats.org/officeDocument/2006/relationships/footer" Target="footer1.xml"/><Relationship Id="rId10" Type="http://schemas.openxmlformats.org/officeDocument/2006/relationships/hyperlink" Target="https://internet.garant.ru/document/redirect/72013950/0" TargetMode="External"/><Relationship Id="rId19" Type="http://schemas.openxmlformats.org/officeDocument/2006/relationships/hyperlink" Target="https://internet.garant.ru/document/redirect/71589050/1027" TargetMode="External"/><Relationship Id="rId4" Type="http://schemas.openxmlformats.org/officeDocument/2006/relationships/webSettings" Target="webSettings.xml"/><Relationship Id="rId9" Type="http://schemas.openxmlformats.org/officeDocument/2006/relationships/hyperlink" Target="https://internet.garant.ru/document/redirect/12180849/2011" TargetMode="External"/><Relationship Id="rId14" Type="http://schemas.openxmlformats.org/officeDocument/2006/relationships/hyperlink" Target="https://internet.garant.ru/document/redirect/12180849/2047"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28066</Words>
  <Characters>159979</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virys9172@gmail.com</cp:lastModifiedBy>
  <cp:revision>13</cp:revision>
  <cp:lastPrinted>2023-11-03T05:32:00Z</cp:lastPrinted>
  <dcterms:created xsi:type="dcterms:W3CDTF">2023-10-31T08:16:00Z</dcterms:created>
  <dcterms:modified xsi:type="dcterms:W3CDTF">2023-11-07T06:44:00Z</dcterms:modified>
</cp:coreProperties>
</file>